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753" w:rsidRDefault="00105FF6" w:rsidP="00E71753">
      <w:pPr>
        <w:jc w:val="center"/>
        <w:rPr>
          <w:rFonts w:ascii="Times New Roman" w:hAnsi="Times New Roman" w:cs="Times New Roman"/>
          <w:b/>
          <w:sz w:val="24"/>
          <w:szCs w:val="24"/>
        </w:rPr>
      </w:pPr>
      <w:r>
        <w:rPr>
          <w:rFonts w:ascii="Times New Roman" w:hAnsi="Times New Roman" w:cs="Times New Roman"/>
          <w:b/>
          <w:sz w:val="24"/>
          <w:szCs w:val="24"/>
          <w:lang w:val="en-US"/>
        </w:rPr>
        <w:t>The Contribution of Indonesian for Foreign Speaker</w:t>
      </w:r>
      <w:r w:rsidRPr="00316470">
        <w:rPr>
          <w:rFonts w:ascii="Times New Roman" w:hAnsi="Times New Roman" w:cs="Times New Roman"/>
          <w:b/>
          <w:sz w:val="24"/>
          <w:szCs w:val="24"/>
        </w:rPr>
        <w:t xml:space="preserve"> </w:t>
      </w:r>
      <w:r>
        <w:rPr>
          <w:rFonts w:ascii="Times New Roman" w:hAnsi="Times New Roman" w:cs="Times New Roman"/>
          <w:b/>
          <w:sz w:val="24"/>
          <w:szCs w:val="24"/>
          <w:lang w:val="en-US"/>
        </w:rPr>
        <w:t>(</w:t>
      </w:r>
      <w:r w:rsidRPr="00316470">
        <w:rPr>
          <w:rFonts w:ascii="Times New Roman" w:hAnsi="Times New Roman" w:cs="Times New Roman"/>
          <w:b/>
          <w:sz w:val="24"/>
          <w:szCs w:val="24"/>
        </w:rPr>
        <w:t>Bahas</w:t>
      </w:r>
      <w:r>
        <w:rPr>
          <w:rFonts w:ascii="Times New Roman" w:hAnsi="Times New Roman" w:cs="Times New Roman"/>
          <w:b/>
          <w:sz w:val="24"/>
          <w:szCs w:val="24"/>
        </w:rPr>
        <w:t>a Indonesia bagi Penutur Asing</w:t>
      </w:r>
      <w:r>
        <w:rPr>
          <w:rFonts w:ascii="Times New Roman" w:hAnsi="Times New Roman" w:cs="Times New Roman"/>
          <w:b/>
          <w:sz w:val="24"/>
          <w:szCs w:val="24"/>
          <w:lang w:val="en-US"/>
        </w:rPr>
        <w:t>/</w:t>
      </w:r>
      <w:r w:rsidRPr="00316470">
        <w:rPr>
          <w:rFonts w:ascii="Times New Roman" w:hAnsi="Times New Roman" w:cs="Times New Roman"/>
          <w:b/>
          <w:sz w:val="24"/>
          <w:szCs w:val="24"/>
        </w:rPr>
        <w:t xml:space="preserve">BIPA) </w:t>
      </w:r>
      <w:r>
        <w:rPr>
          <w:rFonts w:ascii="Times New Roman" w:hAnsi="Times New Roman" w:cs="Times New Roman"/>
          <w:b/>
          <w:sz w:val="24"/>
          <w:szCs w:val="24"/>
          <w:lang w:val="en-US"/>
        </w:rPr>
        <w:t>in Islamic Universities for Developing World Civilization</w:t>
      </w:r>
    </w:p>
    <w:p w:rsidR="00E71753" w:rsidRPr="00316470" w:rsidRDefault="00E71753" w:rsidP="00E71753">
      <w:pPr>
        <w:jc w:val="center"/>
        <w:rPr>
          <w:rFonts w:ascii="Times New Roman" w:hAnsi="Times New Roman" w:cs="Times New Roman"/>
          <w:b/>
          <w:sz w:val="24"/>
          <w:szCs w:val="24"/>
        </w:rPr>
      </w:pPr>
    </w:p>
    <w:p w:rsidR="00E71753" w:rsidRPr="00316470" w:rsidRDefault="00E71753" w:rsidP="00E71753">
      <w:pPr>
        <w:jc w:val="center"/>
        <w:rPr>
          <w:rFonts w:ascii="Times New Roman" w:hAnsi="Times New Roman" w:cs="Times New Roman"/>
          <w:b/>
          <w:sz w:val="24"/>
          <w:szCs w:val="24"/>
        </w:rPr>
      </w:pPr>
      <w:r w:rsidRPr="00316470">
        <w:rPr>
          <w:rFonts w:ascii="Times New Roman" w:hAnsi="Times New Roman" w:cs="Times New Roman"/>
          <w:b/>
          <w:sz w:val="24"/>
          <w:szCs w:val="24"/>
        </w:rPr>
        <w:t>Siti Isnaniah</w:t>
      </w:r>
    </w:p>
    <w:p w:rsidR="00E71753" w:rsidRPr="00316470" w:rsidRDefault="00E71753" w:rsidP="00E71753">
      <w:pPr>
        <w:jc w:val="center"/>
        <w:rPr>
          <w:rFonts w:ascii="Times New Roman" w:hAnsi="Times New Roman" w:cs="Times New Roman"/>
          <w:b/>
          <w:sz w:val="24"/>
          <w:szCs w:val="24"/>
        </w:rPr>
      </w:pPr>
      <w:r w:rsidRPr="00316470">
        <w:rPr>
          <w:rFonts w:ascii="Times New Roman" w:hAnsi="Times New Roman" w:cs="Times New Roman"/>
          <w:b/>
          <w:sz w:val="24"/>
          <w:szCs w:val="24"/>
        </w:rPr>
        <w:t>UIN Raden Mas Said Surakarta</w:t>
      </w:r>
    </w:p>
    <w:p w:rsidR="00E71753" w:rsidRPr="00B33534" w:rsidRDefault="00F562BE" w:rsidP="00E71753">
      <w:pPr>
        <w:jc w:val="center"/>
        <w:rPr>
          <w:rFonts w:ascii="Times New Roman" w:hAnsi="Times New Roman" w:cs="Times New Roman"/>
          <w:b/>
          <w:color w:val="000000" w:themeColor="text1"/>
          <w:sz w:val="24"/>
          <w:szCs w:val="24"/>
        </w:rPr>
      </w:pPr>
      <w:hyperlink r:id="rId9" w:history="1">
        <w:r w:rsidR="00E71753" w:rsidRPr="00B33534">
          <w:rPr>
            <w:rStyle w:val="Hyperlink"/>
            <w:rFonts w:ascii="Times New Roman" w:hAnsi="Times New Roman" w:cs="Times New Roman"/>
            <w:b/>
            <w:color w:val="000000" w:themeColor="text1"/>
            <w:sz w:val="24"/>
            <w:szCs w:val="24"/>
            <w:u w:val="none"/>
          </w:rPr>
          <w:t>sisnaniah7@gmail.com</w:t>
        </w:r>
      </w:hyperlink>
    </w:p>
    <w:p w:rsidR="00E71753" w:rsidRDefault="00E71753" w:rsidP="00E71753">
      <w:pPr>
        <w:jc w:val="center"/>
        <w:rPr>
          <w:rFonts w:ascii="Times New Roman" w:hAnsi="Times New Roman" w:cs="Times New Roman"/>
          <w:b/>
          <w:sz w:val="24"/>
          <w:szCs w:val="24"/>
          <w:lang w:val="en-US"/>
        </w:rPr>
      </w:pPr>
    </w:p>
    <w:p w:rsidR="00BE7EF4" w:rsidRDefault="00B40403" w:rsidP="00BE7EF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Abstract</w:t>
      </w:r>
    </w:p>
    <w:p w:rsidR="00BE7EF4" w:rsidRDefault="00DA0E07" w:rsidP="00BE7EF4">
      <w:pPr>
        <w:ind w:firstLine="720"/>
        <w:jc w:val="both"/>
        <w:rPr>
          <w:rFonts w:ascii="Times New Roman" w:hAnsi="Times New Roman" w:cs="Times New Roman"/>
          <w:bCs/>
        </w:rPr>
      </w:pPr>
      <w:r>
        <w:rPr>
          <w:rFonts w:ascii="Times New Roman" w:hAnsi="Times New Roman" w:cs="Times New Roman"/>
          <w:color w:val="000000" w:themeColor="text1"/>
          <w:sz w:val="24"/>
          <w:szCs w:val="24"/>
          <w:lang w:val="en-US"/>
        </w:rPr>
        <w:t xml:space="preserve">Indonesian for Foreign Speaker or </w:t>
      </w:r>
      <w:r w:rsidR="00BE7EF4" w:rsidRPr="00DA0E07">
        <w:rPr>
          <w:rFonts w:ascii="Times New Roman" w:hAnsi="Times New Roman" w:cs="Times New Roman"/>
          <w:i/>
          <w:color w:val="000000" w:themeColor="text1"/>
          <w:sz w:val="24"/>
          <w:szCs w:val="24"/>
        </w:rPr>
        <w:t>Bahasa Indonesia bagi Penutur Asing</w:t>
      </w:r>
      <w:r w:rsidR="00BE7EF4">
        <w:rPr>
          <w:rFonts w:ascii="Times New Roman" w:hAnsi="Times New Roman" w:cs="Times New Roman"/>
          <w:color w:val="000000" w:themeColor="text1"/>
          <w:sz w:val="24"/>
          <w:szCs w:val="24"/>
        </w:rPr>
        <w:t xml:space="preserve"> (BIPA) </w:t>
      </w:r>
      <w:r>
        <w:rPr>
          <w:rFonts w:ascii="Times New Roman" w:hAnsi="Times New Roman" w:cs="Times New Roman"/>
          <w:color w:val="000000" w:themeColor="text1"/>
          <w:sz w:val="24"/>
          <w:szCs w:val="24"/>
          <w:lang w:val="en-US"/>
        </w:rPr>
        <w:t>in Islamic Universities or</w:t>
      </w:r>
      <w:r w:rsidR="00BE7EF4">
        <w:rPr>
          <w:rFonts w:ascii="Times New Roman" w:hAnsi="Times New Roman" w:cs="Times New Roman"/>
          <w:color w:val="000000" w:themeColor="text1"/>
          <w:sz w:val="24"/>
          <w:szCs w:val="24"/>
        </w:rPr>
        <w:t xml:space="preserve"> PTKI </w:t>
      </w:r>
      <w:r>
        <w:rPr>
          <w:rFonts w:ascii="Times New Roman" w:hAnsi="Times New Roman" w:cs="Times New Roman"/>
          <w:color w:val="000000" w:themeColor="text1"/>
          <w:sz w:val="24"/>
          <w:szCs w:val="24"/>
          <w:lang w:val="en-US"/>
        </w:rPr>
        <w:t xml:space="preserve">grows rapidly, nationally and internationally, supported by strong regulation especially by Ministry of Religion Affair. It makes the existence of </w:t>
      </w:r>
      <w:r w:rsidR="00BE7EF4">
        <w:rPr>
          <w:rFonts w:ascii="Times New Roman" w:hAnsi="Times New Roman" w:cs="Times New Roman"/>
          <w:color w:val="000000" w:themeColor="text1"/>
          <w:sz w:val="24"/>
          <w:szCs w:val="24"/>
        </w:rPr>
        <w:t xml:space="preserve">BIPA </w:t>
      </w:r>
      <w:r>
        <w:rPr>
          <w:rFonts w:ascii="Times New Roman" w:hAnsi="Times New Roman" w:cs="Times New Roman"/>
          <w:color w:val="000000" w:themeColor="text1"/>
          <w:sz w:val="24"/>
          <w:szCs w:val="24"/>
          <w:lang w:val="en-US"/>
        </w:rPr>
        <w:t xml:space="preserve">is able to contribute to develop </w:t>
      </w:r>
      <w:r w:rsidR="00392035">
        <w:rPr>
          <w:rFonts w:ascii="Times New Roman" w:hAnsi="Times New Roman" w:cs="Times New Roman"/>
          <w:color w:val="000000" w:themeColor="text1"/>
          <w:sz w:val="24"/>
          <w:szCs w:val="24"/>
          <w:lang w:val="en-US"/>
        </w:rPr>
        <w:t xml:space="preserve">world civilization, in accordance to the functions of language namely heuristics and referential. The objective of this research is to explain the contribution of </w:t>
      </w:r>
      <w:r w:rsidR="00BE7EF4">
        <w:rPr>
          <w:rFonts w:ascii="Times New Roman" w:hAnsi="Times New Roman" w:cs="Times New Roman"/>
          <w:color w:val="000000" w:themeColor="text1"/>
          <w:sz w:val="24"/>
          <w:szCs w:val="24"/>
        </w:rPr>
        <w:t xml:space="preserve">BIPA </w:t>
      </w:r>
      <w:r w:rsidR="00392035">
        <w:rPr>
          <w:rFonts w:ascii="Times New Roman" w:hAnsi="Times New Roman" w:cs="Times New Roman"/>
          <w:color w:val="000000" w:themeColor="text1"/>
          <w:sz w:val="24"/>
          <w:szCs w:val="24"/>
          <w:lang w:val="en-US"/>
        </w:rPr>
        <w:t>in</w:t>
      </w:r>
      <w:r w:rsidR="00BE7EF4">
        <w:rPr>
          <w:rFonts w:ascii="Times New Roman" w:hAnsi="Times New Roman" w:cs="Times New Roman"/>
          <w:color w:val="000000" w:themeColor="text1"/>
          <w:sz w:val="24"/>
          <w:szCs w:val="24"/>
        </w:rPr>
        <w:t xml:space="preserve"> PTKI</w:t>
      </w:r>
      <w:r w:rsidR="00392035">
        <w:rPr>
          <w:rFonts w:ascii="Times New Roman" w:hAnsi="Times New Roman" w:cs="Times New Roman"/>
          <w:color w:val="000000" w:themeColor="text1"/>
          <w:sz w:val="24"/>
          <w:szCs w:val="24"/>
          <w:lang w:val="en-US"/>
        </w:rPr>
        <w:t xml:space="preserve"> in developing the world civilization. The research used analytical descriptive method with qualitative approach. The sources of the data </w:t>
      </w:r>
      <w:r w:rsidR="003D1F6E">
        <w:rPr>
          <w:rFonts w:ascii="Times New Roman" w:hAnsi="Times New Roman" w:cs="Times New Roman"/>
          <w:color w:val="000000" w:themeColor="text1"/>
          <w:sz w:val="24"/>
          <w:szCs w:val="24"/>
          <w:lang w:val="en-US"/>
        </w:rPr>
        <w:t>were</w:t>
      </w:r>
      <w:r w:rsidR="00392035">
        <w:rPr>
          <w:rFonts w:ascii="Times New Roman" w:hAnsi="Times New Roman" w:cs="Times New Roman"/>
          <w:color w:val="000000" w:themeColor="text1"/>
          <w:sz w:val="24"/>
          <w:szCs w:val="24"/>
          <w:lang w:val="en-US"/>
        </w:rPr>
        <w:t xml:space="preserve"> informants from </w:t>
      </w:r>
      <w:r w:rsidR="00BE7EF4">
        <w:rPr>
          <w:rFonts w:ascii="Times New Roman" w:hAnsi="Times New Roman" w:cs="Times New Roman"/>
        </w:rPr>
        <w:t>UIN Raden Mas Said Surakarta, UIN Syarif Hidayat</w:t>
      </w:r>
      <w:r w:rsidR="00392035">
        <w:rPr>
          <w:rFonts w:ascii="Times New Roman" w:hAnsi="Times New Roman" w:cs="Times New Roman"/>
        </w:rPr>
        <w:t xml:space="preserve">ullah Jakarta, </w:t>
      </w:r>
      <w:proofErr w:type="gramStart"/>
      <w:r w:rsidR="00392035">
        <w:rPr>
          <w:rFonts w:ascii="Times New Roman" w:hAnsi="Times New Roman" w:cs="Times New Roman"/>
        </w:rPr>
        <w:t>UIN</w:t>
      </w:r>
      <w:proofErr w:type="gramEnd"/>
      <w:r w:rsidR="00392035">
        <w:rPr>
          <w:rFonts w:ascii="Times New Roman" w:hAnsi="Times New Roman" w:cs="Times New Roman"/>
        </w:rPr>
        <w:t xml:space="preserve"> Tulungagung</w:t>
      </w:r>
      <w:r w:rsidR="00392035">
        <w:rPr>
          <w:rFonts w:ascii="Times New Roman" w:hAnsi="Times New Roman" w:cs="Times New Roman"/>
          <w:lang w:val="en-US"/>
        </w:rPr>
        <w:t xml:space="preserve">. They </w:t>
      </w:r>
      <w:r w:rsidR="003D1F6E">
        <w:rPr>
          <w:rFonts w:ascii="Times New Roman" w:hAnsi="Times New Roman" w:cs="Times New Roman"/>
          <w:lang w:val="en-US"/>
        </w:rPr>
        <w:t>were</w:t>
      </w:r>
      <w:r w:rsidR="00392035">
        <w:rPr>
          <w:rFonts w:ascii="Times New Roman" w:hAnsi="Times New Roman" w:cs="Times New Roman"/>
          <w:lang w:val="en-US"/>
        </w:rPr>
        <w:t xml:space="preserve"> teachers of </w:t>
      </w:r>
      <w:r w:rsidR="00BE7EF4">
        <w:rPr>
          <w:rFonts w:ascii="Times New Roman" w:hAnsi="Times New Roman" w:cs="Times New Roman"/>
        </w:rPr>
        <w:t xml:space="preserve">BIPA </w:t>
      </w:r>
      <w:r w:rsidR="00392035">
        <w:rPr>
          <w:rFonts w:ascii="Times New Roman" w:hAnsi="Times New Roman" w:cs="Times New Roman"/>
          <w:lang w:val="en-US"/>
        </w:rPr>
        <w:t>in</w:t>
      </w:r>
      <w:r w:rsidR="00BE7EF4">
        <w:rPr>
          <w:rFonts w:ascii="Times New Roman" w:hAnsi="Times New Roman" w:cs="Times New Roman"/>
        </w:rPr>
        <w:t xml:space="preserve"> PTKI; </w:t>
      </w:r>
      <w:r w:rsidR="00392035">
        <w:rPr>
          <w:rFonts w:ascii="Times New Roman" w:hAnsi="Times New Roman" w:cs="Times New Roman"/>
          <w:lang w:val="en-US"/>
        </w:rPr>
        <w:t>managers of</w:t>
      </w:r>
      <w:r w:rsidR="00BE7EF4">
        <w:rPr>
          <w:rFonts w:ascii="Times New Roman" w:hAnsi="Times New Roman" w:cs="Times New Roman"/>
        </w:rPr>
        <w:t xml:space="preserve"> BIPA PTKI; International Office PTKI, </w:t>
      </w:r>
      <w:r w:rsidR="00392035">
        <w:rPr>
          <w:rFonts w:ascii="Times New Roman" w:hAnsi="Times New Roman" w:cs="Times New Roman"/>
          <w:lang w:val="en-US"/>
        </w:rPr>
        <w:t xml:space="preserve">managers of Indonesian Education Department in </w:t>
      </w:r>
      <w:r w:rsidR="00392035">
        <w:rPr>
          <w:rFonts w:ascii="Times New Roman" w:hAnsi="Times New Roman" w:cs="Times New Roman"/>
        </w:rPr>
        <w:t xml:space="preserve">PTKI; </w:t>
      </w:r>
      <w:r w:rsidR="00392035">
        <w:rPr>
          <w:rFonts w:ascii="Times New Roman" w:hAnsi="Times New Roman" w:cs="Times New Roman"/>
          <w:lang w:val="en-US"/>
        </w:rPr>
        <w:t xml:space="preserve">documents, and events. </w:t>
      </w:r>
      <w:r w:rsidR="003D1F6E">
        <w:rPr>
          <w:rFonts w:ascii="Times New Roman" w:hAnsi="Times New Roman" w:cs="Times New Roman"/>
          <w:lang w:val="en-US"/>
        </w:rPr>
        <w:t xml:space="preserve">The techniques collecting the data are in-depth interview, content analysis, and observation. The data were analyzed using interactive model by </w:t>
      </w:r>
      <w:r w:rsidR="00BE7EF4">
        <w:rPr>
          <w:rFonts w:ascii="Times New Roman" w:hAnsi="Times New Roman" w:cs="Times New Roman"/>
          <w:iCs/>
        </w:rPr>
        <w:t xml:space="preserve">Miles &amp; Huberman. </w:t>
      </w:r>
      <w:r w:rsidR="003D1F6E">
        <w:rPr>
          <w:rFonts w:ascii="Times New Roman" w:hAnsi="Times New Roman" w:cs="Times New Roman"/>
          <w:iCs/>
          <w:lang w:val="en-US"/>
        </w:rPr>
        <w:t xml:space="preserve">The result of the study showed that </w:t>
      </w:r>
      <w:r w:rsidR="00BE7EF4">
        <w:rPr>
          <w:rFonts w:ascii="Times New Roman" w:hAnsi="Times New Roman" w:cs="Times New Roman"/>
          <w:bCs/>
        </w:rPr>
        <w:t xml:space="preserve">BIPA PTKI </w:t>
      </w:r>
      <w:r w:rsidR="003D1F6E">
        <w:rPr>
          <w:rFonts w:ascii="Times New Roman" w:hAnsi="Times New Roman" w:cs="Times New Roman"/>
          <w:bCs/>
          <w:lang w:val="en-US"/>
        </w:rPr>
        <w:t xml:space="preserve">was able to develop the world civilization. It was proven by the increasing numbers of foreign students who studied in </w:t>
      </w:r>
      <w:r w:rsidR="00BE7EF4">
        <w:rPr>
          <w:rFonts w:ascii="Times New Roman" w:hAnsi="Times New Roman" w:cs="Times New Roman"/>
          <w:bCs/>
        </w:rPr>
        <w:t xml:space="preserve">PTKI, </w:t>
      </w:r>
      <w:r w:rsidR="003D1F6E">
        <w:rPr>
          <w:rFonts w:ascii="Times New Roman" w:hAnsi="Times New Roman" w:cs="Times New Roman"/>
          <w:bCs/>
          <w:lang w:val="en-US"/>
        </w:rPr>
        <w:t>the delegated lectures of</w:t>
      </w:r>
      <w:r w:rsidR="00BE7EF4">
        <w:rPr>
          <w:rFonts w:ascii="Times New Roman" w:hAnsi="Times New Roman" w:cs="Times New Roman"/>
          <w:bCs/>
        </w:rPr>
        <w:t xml:space="preserve"> PTKI </w:t>
      </w:r>
      <w:r w:rsidR="003D1F6E">
        <w:rPr>
          <w:rFonts w:ascii="Times New Roman" w:hAnsi="Times New Roman" w:cs="Times New Roman"/>
          <w:bCs/>
          <w:lang w:val="en-US"/>
        </w:rPr>
        <w:t>to teach delicate Indonesian culture</w:t>
      </w:r>
      <w:r w:rsidR="00BE7EF4">
        <w:rPr>
          <w:rFonts w:ascii="Times New Roman" w:hAnsi="Times New Roman" w:cs="Times New Roman"/>
          <w:bCs/>
        </w:rPr>
        <w:t>,</w:t>
      </w:r>
      <w:r w:rsidR="003D1F6E">
        <w:rPr>
          <w:rFonts w:ascii="Times New Roman" w:hAnsi="Times New Roman" w:cs="Times New Roman"/>
          <w:bCs/>
          <w:lang w:val="en-US"/>
        </w:rPr>
        <w:t xml:space="preserve"> introduce moderate Islam to the world’s citizens so they can be accepted well by the world’s citizen. </w:t>
      </w:r>
      <w:r w:rsidR="0014139E">
        <w:rPr>
          <w:rFonts w:ascii="Times New Roman" w:hAnsi="Times New Roman" w:cs="Times New Roman"/>
          <w:bCs/>
          <w:lang w:val="en-US"/>
        </w:rPr>
        <w:t xml:space="preserve">For this reason, Indonesia, especially PTKI, language, culture, and moderate Islam are well-known by the world’s citizens </w:t>
      </w:r>
      <w:proofErr w:type="gramStart"/>
      <w:r w:rsidR="0014139E">
        <w:rPr>
          <w:rFonts w:ascii="Times New Roman" w:hAnsi="Times New Roman" w:cs="Times New Roman"/>
          <w:bCs/>
          <w:lang w:val="en-US"/>
        </w:rPr>
        <w:t>resulting</w:t>
      </w:r>
      <w:proofErr w:type="gramEnd"/>
      <w:r w:rsidR="0014139E">
        <w:rPr>
          <w:rFonts w:ascii="Times New Roman" w:hAnsi="Times New Roman" w:cs="Times New Roman"/>
          <w:bCs/>
          <w:lang w:val="en-US"/>
        </w:rPr>
        <w:t xml:space="preserve"> the increasing numbers of cooperation and </w:t>
      </w:r>
      <w:proofErr w:type="spellStart"/>
      <w:r w:rsidR="0014139E">
        <w:rPr>
          <w:rFonts w:ascii="Times New Roman" w:hAnsi="Times New Roman" w:cs="Times New Roman"/>
          <w:bCs/>
          <w:lang w:val="en-US"/>
        </w:rPr>
        <w:t>MoU</w:t>
      </w:r>
      <w:proofErr w:type="spellEnd"/>
      <w:r w:rsidR="0014139E">
        <w:rPr>
          <w:rFonts w:ascii="Times New Roman" w:hAnsi="Times New Roman" w:cs="Times New Roman"/>
          <w:bCs/>
          <w:lang w:val="en-US"/>
        </w:rPr>
        <w:t xml:space="preserve"> between PTKI and many national and international institutions. </w:t>
      </w:r>
    </w:p>
    <w:p w:rsidR="00BE7EF4" w:rsidRPr="0014139E" w:rsidRDefault="0014139E" w:rsidP="00BE7EF4">
      <w:pPr>
        <w:pStyle w:val="ListParagraph"/>
        <w:ind w:left="0"/>
        <w:rPr>
          <w:rFonts w:ascii="Times New Roman" w:eastAsia="Times New Roman" w:hAnsi="Times New Roman" w:cs="Times New Roman"/>
          <w:i/>
          <w:color w:val="191919"/>
          <w:lang w:val="en-US" w:eastAsia="id-ID"/>
        </w:rPr>
      </w:pPr>
      <w:r>
        <w:rPr>
          <w:rFonts w:ascii="Times New Roman" w:eastAsia="Times New Roman" w:hAnsi="Times New Roman" w:cs="Times New Roman"/>
          <w:i/>
          <w:color w:val="191919"/>
          <w:lang w:val="en-US" w:eastAsia="id-ID"/>
        </w:rPr>
        <w:t>Key Words</w:t>
      </w:r>
      <w:r w:rsidR="00BE7EF4" w:rsidRPr="00040AC4">
        <w:rPr>
          <w:rFonts w:ascii="Times New Roman" w:eastAsia="Times New Roman" w:hAnsi="Times New Roman" w:cs="Times New Roman"/>
          <w:i/>
          <w:color w:val="191919"/>
          <w:lang w:val="id-ID" w:eastAsia="id-ID"/>
        </w:rPr>
        <w:t xml:space="preserve">: </w:t>
      </w:r>
      <w:r w:rsidR="00BE7EF4">
        <w:rPr>
          <w:rFonts w:ascii="Times New Roman" w:eastAsia="Times New Roman" w:hAnsi="Times New Roman" w:cs="Times New Roman"/>
          <w:i/>
          <w:color w:val="191919"/>
          <w:lang w:val="id-ID" w:eastAsia="id-ID"/>
        </w:rPr>
        <w:t xml:space="preserve">BIPA, PTKI, </w:t>
      </w:r>
      <w:r>
        <w:rPr>
          <w:rFonts w:ascii="Times New Roman" w:eastAsia="Times New Roman" w:hAnsi="Times New Roman" w:cs="Times New Roman"/>
          <w:i/>
          <w:color w:val="191919"/>
          <w:lang w:val="en-US" w:eastAsia="id-ID"/>
        </w:rPr>
        <w:t>World Civilization</w:t>
      </w:r>
    </w:p>
    <w:p w:rsidR="00BE7EF4" w:rsidRPr="00BE7EF4" w:rsidRDefault="00BE7EF4" w:rsidP="00E71753">
      <w:pPr>
        <w:jc w:val="center"/>
        <w:rPr>
          <w:rFonts w:ascii="Times New Roman" w:hAnsi="Times New Roman" w:cs="Times New Roman"/>
          <w:b/>
          <w:sz w:val="24"/>
          <w:szCs w:val="24"/>
          <w:lang w:val="en-US"/>
        </w:rPr>
      </w:pPr>
    </w:p>
    <w:p w:rsidR="00E71753" w:rsidRPr="00B33534" w:rsidRDefault="00E71753" w:rsidP="00E71753">
      <w:pPr>
        <w:pStyle w:val="ListParagraph"/>
        <w:numPr>
          <w:ilvl w:val="0"/>
          <w:numId w:val="1"/>
        </w:numPr>
        <w:ind w:left="426" w:hanging="426"/>
        <w:rPr>
          <w:rFonts w:ascii="Times New Roman" w:hAnsi="Times New Roman" w:cs="Times New Roman"/>
          <w:b/>
        </w:rPr>
      </w:pPr>
      <w:r>
        <w:rPr>
          <w:rFonts w:ascii="Times New Roman" w:hAnsi="Times New Roman" w:cs="Times New Roman"/>
          <w:b/>
          <w:lang w:val="id-ID"/>
        </w:rPr>
        <w:t>Introduction</w:t>
      </w:r>
    </w:p>
    <w:p w:rsidR="00E71753" w:rsidRPr="00316470" w:rsidRDefault="00105FF6" w:rsidP="00E71753">
      <w:pPr>
        <w:spacing w:line="360" w:lineRule="auto"/>
        <w:ind w:firstLine="720"/>
        <w:jc w:val="both"/>
        <w:rPr>
          <w:rFonts w:ascii="Times New Roman" w:hAnsi="Times New Roman" w:cs="Times New Roman"/>
          <w:sz w:val="24"/>
          <w:szCs w:val="24"/>
        </w:rPr>
      </w:pPr>
      <w:r w:rsidRPr="00105FF6">
        <w:rPr>
          <w:rFonts w:ascii="Times New Roman" w:hAnsi="Times New Roman" w:cs="Times New Roman"/>
          <w:sz w:val="24"/>
          <w:szCs w:val="24"/>
        </w:rPr>
        <w:t xml:space="preserve">Indonesian has developed rapidly and been known by international citizen so many of them study Indonesian language and culture. Indonesian studied and used by foreigners is usually known with Bahasa Indonesia bagi Penutur Asing (BIPA) or Indonesian for Foreign Speaker. Factually, Indonesian was recognized on October 28, 1928 on Youth Pledge event, one of which points was rising Indonesian as unity language. Legally, Indonesian was confirmed as legal language on Indonesian Independence Proclamation on August 17, 1945. It makes the Indonesian language having stronger position and accelerated internationally. </w:t>
      </w:r>
      <w:r w:rsidR="00E71753" w:rsidRPr="00316470">
        <w:rPr>
          <w:rFonts w:ascii="Times New Roman" w:hAnsi="Times New Roman" w:cs="Times New Roman"/>
          <w:sz w:val="24"/>
          <w:szCs w:val="24"/>
        </w:rPr>
        <w:t xml:space="preserve"> </w:t>
      </w:r>
    </w:p>
    <w:p w:rsidR="00105FF6" w:rsidRDefault="00E71753" w:rsidP="00B40403">
      <w:pPr>
        <w:spacing w:line="360" w:lineRule="auto"/>
        <w:jc w:val="both"/>
        <w:rPr>
          <w:rFonts w:ascii="Times New Roman" w:hAnsi="Times New Roman" w:cs="Times New Roman"/>
          <w:sz w:val="24"/>
          <w:szCs w:val="24"/>
        </w:rPr>
      </w:pPr>
      <w:r w:rsidRPr="00316470">
        <w:rPr>
          <w:rFonts w:ascii="Times New Roman" w:hAnsi="Times New Roman" w:cs="Times New Roman"/>
          <w:sz w:val="24"/>
          <w:szCs w:val="24"/>
        </w:rPr>
        <w:lastRenderedPageBreak/>
        <w:tab/>
      </w:r>
      <w:r w:rsidR="00105FF6">
        <w:rPr>
          <w:rFonts w:ascii="Times New Roman" w:hAnsi="Times New Roman" w:cs="Times New Roman"/>
          <w:sz w:val="24"/>
          <w:szCs w:val="24"/>
          <w:lang w:val="en-US"/>
        </w:rPr>
        <w:t xml:space="preserve">Related to developing era, Indonesian is also developing. It deals with the universal characteristic of Indonesian which means open for the interference of other languages, local or foreign ones. Sociologically, Indonesian always faces users who create language variations. Pragmatically, Indonesian is related to contexts which have strong role in determining the speakers’ meanings in communicating with others and has external characteristics. Semantically, Indonesian is related to </w:t>
      </w:r>
      <w:r w:rsidR="00105FF6" w:rsidRPr="00A67A81">
        <w:rPr>
          <w:rFonts w:ascii="Times New Roman" w:hAnsi="Times New Roman" w:cs="Times New Roman"/>
          <w:iCs/>
          <w:sz w:val="24"/>
          <w:szCs w:val="24"/>
        </w:rPr>
        <w:t>linguistic meaning, linguistik sense</w:t>
      </w:r>
      <w:r w:rsidR="00105FF6">
        <w:rPr>
          <w:rFonts w:ascii="Times New Roman" w:hAnsi="Times New Roman" w:cs="Times New Roman"/>
          <w:iCs/>
          <w:sz w:val="24"/>
          <w:szCs w:val="24"/>
          <w:lang w:val="en-US"/>
        </w:rPr>
        <w:t xml:space="preserve"> which has internal characteristics. </w:t>
      </w:r>
      <w:r w:rsidR="00105FF6" w:rsidRPr="00316470">
        <w:rPr>
          <w:rFonts w:ascii="Times New Roman" w:hAnsi="Times New Roman" w:cs="Times New Roman"/>
          <w:sz w:val="24"/>
          <w:szCs w:val="24"/>
        </w:rPr>
        <w:t xml:space="preserve"> </w:t>
      </w:r>
      <w:r w:rsidR="00105FF6">
        <w:rPr>
          <w:rFonts w:ascii="Times New Roman" w:hAnsi="Times New Roman" w:cs="Times New Roman"/>
          <w:sz w:val="24"/>
          <w:szCs w:val="24"/>
          <w:lang w:val="en-US"/>
        </w:rPr>
        <w:t>Those three terms affect the development of Indonesian because one of main functions of language is for communication</w:t>
      </w:r>
      <w:r w:rsidR="00105FF6" w:rsidRPr="00316470">
        <w:rPr>
          <w:rStyle w:val="FootnoteReference"/>
          <w:rFonts w:ascii="Times New Roman" w:hAnsi="Times New Roman" w:cs="Times New Roman"/>
          <w:sz w:val="24"/>
          <w:szCs w:val="24"/>
        </w:rPr>
        <w:footnoteReference w:id="1"/>
      </w:r>
      <w:r w:rsidR="00105FF6" w:rsidRPr="00316470">
        <w:rPr>
          <w:rFonts w:ascii="Times New Roman" w:hAnsi="Times New Roman" w:cs="Times New Roman"/>
          <w:sz w:val="24"/>
          <w:szCs w:val="24"/>
        </w:rPr>
        <w:t xml:space="preserve">. </w:t>
      </w:r>
      <w:r w:rsidR="00105FF6">
        <w:rPr>
          <w:rFonts w:ascii="Times New Roman" w:hAnsi="Times New Roman" w:cs="Times New Roman"/>
          <w:sz w:val="24"/>
          <w:szCs w:val="24"/>
          <w:lang w:val="en-US"/>
        </w:rPr>
        <w:t xml:space="preserve">Beside this function, Indonesian also supports and develops the science. </w:t>
      </w:r>
      <w:r w:rsidR="00105FF6">
        <w:rPr>
          <w:rFonts w:ascii="Times New Roman" w:hAnsi="Times New Roman" w:cs="Times New Roman"/>
          <w:sz w:val="24"/>
          <w:szCs w:val="24"/>
        </w:rPr>
        <w:t xml:space="preserve">Halliday </w:t>
      </w:r>
      <w:r w:rsidR="00105FF6">
        <w:rPr>
          <w:rFonts w:ascii="Times New Roman" w:hAnsi="Times New Roman" w:cs="Times New Roman"/>
          <w:sz w:val="24"/>
          <w:szCs w:val="24"/>
          <w:lang w:val="en-US"/>
        </w:rPr>
        <w:t xml:space="preserve">uses the term of heuristics in explaining the function of language to get science to study the environment. Meanwhile, </w:t>
      </w:r>
      <w:r w:rsidR="00105FF6">
        <w:rPr>
          <w:rFonts w:ascii="Times New Roman" w:hAnsi="Times New Roman" w:cs="Times New Roman"/>
          <w:sz w:val="24"/>
          <w:szCs w:val="24"/>
        </w:rPr>
        <w:t xml:space="preserve">Jakobson </w:t>
      </w:r>
      <w:r w:rsidR="00105FF6">
        <w:rPr>
          <w:rFonts w:ascii="Times New Roman" w:hAnsi="Times New Roman" w:cs="Times New Roman"/>
          <w:sz w:val="24"/>
          <w:szCs w:val="24"/>
          <w:lang w:val="en-US"/>
        </w:rPr>
        <w:t xml:space="preserve">uses the term of referential in explaining that by language, someone learns to know everything about the environment, including religion, moral, culture, customs, </w:t>
      </w:r>
      <w:proofErr w:type="spellStart"/>
      <w:r w:rsidR="00105FF6">
        <w:rPr>
          <w:rFonts w:ascii="Times New Roman" w:hAnsi="Times New Roman" w:cs="Times New Roman"/>
          <w:sz w:val="24"/>
          <w:szCs w:val="24"/>
          <w:lang w:val="en-US"/>
        </w:rPr>
        <w:t>tenchnology</w:t>
      </w:r>
      <w:proofErr w:type="spellEnd"/>
      <w:r w:rsidR="00105FF6">
        <w:rPr>
          <w:rFonts w:ascii="Times New Roman" w:hAnsi="Times New Roman" w:cs="Times New Roman"/>
          <w:sz w:val="24"/>
          <w:szCs w:val="24"/>
          <w:lang w:val="en-US"/>
        </w:rPr>
        <w:t>, and science</w:t>
      </w:r>
      <w:r w:rsidR="00105FF6">
        <w:rPr>
          <w:rFonts w:ascii="Times New Roman" w:hAnsi="Times New Roman" w:cs="Times New Roman"/>
          <w:sz w:val="24"/>
          <w:szCs w:val="24"/>
        </w:rPr>
        <w:t>.</w:t>
      </w:r>
      <w:r w:rsidR="00105FF6">
        <w:rPr>
          <w:rStyle w:val="FootnoteReference"/>
          <w:rFonts w:ascii="Times New Roman" w:hAnsi="Times New Roman" w:cs="Times New Roman"/>
          <w:sz w:val="24"/>
          <w:szCs w:val="24"/>
        </w:rPr>
        <w:footnoteReference w:id="2"/>
      </w:r>
    </w:p>
    <w:p w:rsidR="00105FF6" w:rsidRPr="000F0190" w:rsidRDefault="00105FF6" w:rsidP="00B40403">
      <w:pPr>
        <w:spacing w:line="360" w:lineRule="auto"/>
        <w:jc w:val="both"/>
        <w:rPr>
          <w:rFonts w:ascii="Times New Roman" w:hAnsi="Times New Roman" w:cs="Times New Roman"/>
          <w:sz w:val="24"/>
          <w:szCs w:val="24"/>
        </w:rPr>
      </w:pPr>
      <w:r>
        <w:tab/>
      </w:r>
      <w:r w:rsidRPr="000F0190">
        <w:rPr>
          <w:rFonts w:ascii="Times New Roman" w:hAnsi="Times New Roman" w:cs="Times New Roman"/>
          <w:sz w:val="24"/>
          <w:szCs w:val="24"/>
          <w:lang w:val="en-US"/>
        </w:rPr>
        <w:t>The function of Indonesian which is more fixed makes Indonesian position stronger, especially in contributing to world civilization. The civilization here includes culture which has farther and complex technology system, architecture, arts, governmental system, and science</w:t>
      </w:r>
      <w:r w:rsidRPr="000F0190">
        <w:rPr>
          <w:rStyle w:val="FootnoteReference"/>
          <w:rFonts w:ascii="Times New Roman" w:hAnsi="Times New Roman" w:cs="Times New Roman"/>
          <w:sz w:val="24"/>
          <w:szCs w:val="24"/>
        </w:rPr>
        <w:footnoteReference w:id="3"/>
      </w:r>
      <w:r w:rsidRPr="000F0190">
        <w:rPr>
          <w:rFonts w:ascii="Times New Roman" w:hAnsi="Times New Roman" w:cs="Times New Roman"/>
          <w:sz w:val="24"/>
          <w:szCs w:val="24"/>
        </w:rPr>
        <w:t xml:space="preserve">. </w:t>
      </w:r>
      <w:r w:rsidRPr="000F0190">
        <w:rPr>
          <w:rFonts w:ascii="Times New Roman" w:hAnsi="Times New Roman" w:cs="Times New Roman"/>
          <w:sz w:val="24"/>
          <w:szCs w:val="24"/>
          <w:lang w:val="en-US"/>
        </w:rPr>
        <w:t xml:space="preserve">It is related to the meaning of </w:t>
      </w:r>
      <w:r w:rsidRPr="000F0190">
        <w:rPr>
          <w:rFonts w:ascii="Times New Roman" w:hAnsi="Times New Roman" w:cs="Times New Roman"/>
          <w:sz w:val="24"/>
          <w:szCs w:val="24"/>
        </w:rPr>
        <w:t xml:space="preserve">civilization </w:t>
      </w:r>
      <w:r w:rsidRPr="000F0190">
        <w:rPr>
          <w:rFonts w:ascii="Times New Roman" w:hAnsi="Times New Roman" w:cs="Times New Roman"/>
          <w:sz w:val="24"/>
          <w:szCs w:val="24"/>
          <w:lang w:val="en-US"/>
        </w:rPr>
        <w:t xml:space="preserve">in </w:t>
      </w:r>
      <w:r w:rsidRPr="000F0190">
        <w:rPr>
          <w:rFonts w:ascii="Times New Roman" w:hAnsi="Times New Roman" w:cs="Times New Roman"/>
          <w:sz w:val="24"/>
          <w:szCs w:val="24"/>
        </w:rPr>
        <w:t>Oxford</w:t>
      </w:r>
      <w:r w:rsidRPr="000F0190">
        <w:rPr>
          <w:rFonts w:ascii="Times New Roman" w:hAnsi="Times New Roman" w:cs="Times New Roman"/>
          <w:sz w:val="24"/>
          <w:szCs w:val="24"/>
          <w:lang w:val="en-US"/>
        </w:rPr>
        <w:t xml:space="preserve"> Dictionary</w:t>
      </w:r>
      <w:r w:rsidRPr="000F0190">
        <w:rPr>
          <w:rFonts w:ascii="Times New Roman" w:hAnsi="Times New Roman" w:cs="Times New Roman"/>
          <w:sz w:val="24"/>
          <w:szCs w:val="24"/>
        </w:rPr>
        <w:t xml:space="preserve"> “a society which has its own highly developed culture and way of life” </w:t>
      </w:r>
      <w:r w:rsidRPr="000F0190">
        <w:rPr>
          <w:rFonts w:ascii="Times New Roman" w:hAnsi="Times New Roman" w:cs="Times New Roman"/>
          <w:sz w:val="24"/>
          <w:szCs w:val="24"/>
          <w:lang w:val="en-US"/>
        </w:rPr>
        <w:t>or</w:t>
      </w:r>
      <w:r w:rsidRPr="000F0190">
        <w:rPr>
          <w:rFonts w:ascii="Times New Roman" w:hAnsi="Times New Roman" w:cs="Times New Roman"/>
          <w:sz w:val="24"/>
          <w:szCs w:val="24"/>
        </w:rPr>
        <w:t xml:space="preserve"> “an advanced state of social and cultural development, or the procsesss of reaching this state”. Civilize </w:t>
      </w:r>
      <w:r w:rsidRPr="000F0190">
        <w:rPr>
          <w:rFonts w:ascii="Times New Roman" w:hAnsi="Times New Roman" w:cs="Times New Roman"/>
          <w:sz w:val="24"/>
          <w:szCs w:val="24"/>
          <w:lang w:val="en-US"/>
        </w:rPr>
        <w:t>means</w:t>
      </w:r>
      <w:r w:rsidRPr="000F0190">
        <w:rPr>
          <w:rFonts w:ascii="Times New Roman" w:hAnsi="Times New Roman" w:cs="Times New Roman"/>
          <w:sz w:val="24"/>
          <w:szCs w:val="24"/>
        </w:rPr>
        <w:t xml:space="preserve"> “to make</w:t>
      </w:r>
      <w:r>
        <w:rPr>
          <w:rFonts w:ascii="Times New Roman" w:hAnsi="Times New Roman" w:cs="Times New Roman"/>
          <w:sz w:val="24"/>
          <w:szCs w:val="24"/>
        </w:rPr>
        <w:t xml:space="preserve"> people or a society</w:t>
      </w:r>
      <w:r>
        <w:rPr>
          <w:rFonts w:ascii="Times New Roman" w:hAnsi="Times New Roman" w:cs="Times New Roman"/>
          <w:sz w:val="24"/>
          <w:szCs w:val="24"/>
          <w:lang w:val="en-US"/>
        </w:rPr>
        <w:t xml:space="preserve"> </w:t>
      </w:r>
      <w:r w:rsidRPr="000F0190">
        <w:rPr>
          <w:rFonts w:ascii="Times New Roman" w:hAnsi="Times New Roman" w:cs="Times New Roman"/>
          <w:sz w:val="24"/>
          <w:szCs w:val="24"/>
        </w:rPr>
        <w:t xml:space="preserve">develop from a </w:t>
      </w:r>
      <w:r w:rsidRPr="000F0190">
        <w:rPr>
          <w:rFonts w:ascii="Times New Roman" w:hAnsi="Times New Roman" w:cs="Times New Roman"/>
          <w:sz w:val="24"/>
          <w:szCs w:val="24"/>
        </w:rPr>
        <w:br/>
        <w:t>low social and cultural level to a more advanced one”</w:t>
      </w:r>
      <w:r w:rsidRPr="000F0190">
        <w:rPr>
          <w:rStyle w:val="FootnoteReference"/>
          <w:rFonts w:ascii="Times New Roman" w:hAnsi="Times New Roman" w:cs="Times New Roman"/>
          <w:sz w:val="24"/>
          <w:szCs w:val="24"/>
        </w:rPr>
        <w:footnoteReference w:id="4"/>
      </w:r>
      <w:r w:rsidRPr="000F0190">
        <w:rPr>
          <w:rFonts w:ascii="Times New Roman" w:hAnsi="Times New Roman" w:cs="Times New Roman"/>
          <w:sz w:val="24"/>
          <w:szCs w:val="24"/>
        </w:rPr>
        <w:t>.</w:t>
      </w:r>
    </w:p>
    <w:p w:rsidR="00105FF6" w:rsidRDefault="00105FF6" w:rsidP="00105FF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Some Islamic Universities or</w:t>
      </w:r>
      <w:r>
        <w:rPr>
          <w:rFonts w:ascii="Times New Roman" w:hAnsi="Times New Roman" w:cs="Times New Roman"/>
          <w:sz w:val="24"/>
          <w:szCs w:val="24"/>
        </w:rPr>
        <w:t xml:space="preserve"> </w:t>
      </w:r>
      <w:r w:rsidRPr="000F0190">
        <w:rPr>
          <w:rFonts w:ascii="Times New Roman" w:hAnsi="Times New Roman" w:cs="Times New Roman"/>
          <w:i/>
          <w:sz w:val="24"/>
          <w:szCs w:val="24"/>
        </w:rPr>
        <w:t>Perguruan Tinggi Keagamaan Islam (PTKI)</w:t>
      </w: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catch</w:t>
      </w:r>
      <w:proofErr w:type="gramEnd"/>
      <w:r>
        <w:rPr>
          <w:rFonts w:ascii="Times New Roman" w:hAnsi="Times New Roman" w:cs="Times New Roman"/>
          <w:sz w:val="24"/>
          <w:szCs w:val="24"/>
          <w:lang w:val="en-US"/>
        </w:rPr>
        <w:t xml:space="preserve"> this change in giving distribution to develop world civilization through Indonesian. The Indonesian here is </w:t>
      </w:r>
      <w:r>
        <w:rPr>
          <w:rFonts w:ascii="Times New Roman" w:hAnsi="Times New Roman" w:cs="Times New Roman"/>
          <w:sz w:val="24"/>
          <w:szCs w:val="24"/>
        </w:rPr>
        <w:t xml:space="preserve">BIPA. </w:t>
      </w:r>
    </w:p>
    <w:p w:rsidR="00105FF6" w:rsidRDefault="00105FF6" w:rsidP="00105FF6">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Nowadays, Islamic universities develop rapidly, domestically as well as internationally. Some indicators supporting those things are the numbers of foreign students studying in Indonesian Islamic Universities </w:t>
      </w:r>
      <w:r>
        <w:rPr>
          <w:rFonts w:ascii="Times New Roman" w:hAnsi="Times New Roman" w:cs="Times New Roman"/>
          <w:color w:val="000000" w:themeColor="text1"/>
          <w:sz w:val="24"/>
          <w:szCs w:val="24"/>
        </w:rPr>
        <w:t xml:space="preserve">(PTKI); </w:t>
      </w:r>
      <w:r>
        <w:rPr>
          <w:rFonts w:ascii="Times New Roman" w:hAnsi="Times New Roman" w:cs="Times New Roman"/>
          <w:color w:val="000000" w:themeColor="text1"/>
          <w:sz w:val="24"/>
          <w:szCs w:val="24"/>
          <w:lang w:val="en-US"/>
        </w:rPr>
        <w:t xml:space="preserve">some lecturers in </w:t>
      </w:r>
      <w:r>
        <w:rPr>
          <w:rFonts w:ascii="Times New Roman" w:hAnsi="Times New Roman" w:cs="Times New Roman"/>
          <w:color w:val="000000" w:themeColor="text1"/>
          <w:sz w:val="24"/>
          <w:szCs w:val="24"/>
        </w:rPr>
        <w:t xml:space="preserve">PTKI </w:t>
      </w:r>
      <w:r>
        <w:rPr>
          <w:rFonts w:ascii="Times New Roman" w:hAnsi="Times New Roman" w:cs="Times New Roman"/>
          <w:color w:val="000000" w:themeColor="text1"/>
          <w:sz w:val="24"/>
          <w:szCs w:val="24"/>
          <w:lang w:val="en-US"/>
        </w:rPr>
        <w:t xml:space="preserve">are </w:t>
      </w:r>
      <w:r>
        <w:rPr>
          <w:rFonts w:ascii="Times New Roman" w:hAnsi="Times New Roman" w:cs="Times New Roman"/>
          <w:color w:val="000000" w:themeColor="text1"/>
          <w:sz w:val="24"/>
          <w:szCs w:val="24"/>
          <w:lang w:val="en-US"/>
        </w:rPr>
        <w:lastRenderedPageBreak/>
        <w:t>recommended to teach language, culture, and introduce Islamic civilization abroad so that Indonesian language and culture and moderate Islam become more well-known by world civilization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some lecturer in </w:t>
      </w:r>
      <w:r>
        <w:rPr>
          <w:rFonts w:ascii="Times New Roman" w:hAnsi="Times New Roman" w:cs="Times New Roman"/>
          <w:color w:val="000000" w:themeColor="text1"/>
          <w:sz w:val="24"/>
          <w:szCs w:val="24"/>
        </w:rPr>
        <w:t xml:space="preserve">PTKI </w:t>
      </w:r>
      <w:r>
        <w:rPr>
          <w:rFonts w:ascii="Times New Roman" w:hAnsi="Times New Roman" w:cs="Times New Roman"/>
          <w:color w:val="000000" w:themeColor="text1"/>
          <w:sz w:val="24"/>
          <w:szCs w:val="24"/>
          <w:lang w:val="en-US"/>
        </w:rPr>
        <w:t xml:space="preserve">have research on </w:t>
      </w:r>
      <w:r>
        <w:rPr>
          <w:rFonts w:ascii="Times New Roman" w:hAnsi="Times New Roman" w:cs="Times New Roman"/>
          <w:color w:val="000000" w:themeColor="text1"/>
          <w:sz w:val="24"/>
          <w:szCs w:val="24"/>
        </w:rPr>
        <w:t xml:space="preserve">BIPA </w:t>
      </w:r>
      <w:r>
        <w:rPr>
          <w:rFonts w:ascii="Times New Roman" w:hAnsi="Times New Roman" w:cs="Times New Roman"/>
          <w:color w:val="000000" w:themeColor="text1"/>
          <w:sz w:val="24"/>
          <w:szCs w:val="24"/>
          <w:lang w:val="en-US"/>
        </w:rPr>
        <w:t>abroad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Those make </w:t>
      </w:r>
      <w:r>
        <w:rPr>
          <w:rFonts w:ascii="Times New Roman" w:hAnsi="Times New Roman" w:cs="Times New Roman"/>
          <w:color w:val="000000" w:themeColor="text1"/>
          <w:sz w:val="24"/>
          <w:szCs w:val="24"/>
        </w:rPr>
        <w:t>PTKI</w:t>
      </w:r>
      <w:r>
        <w:rPr>
          <w:rFonts w:ascii="Times New Roman" w:hAnsi="Times New Roman" w:cs="Times New Roman"/>
          <w:color w:val="000000" w:themeColor="text1"/>
          <w:sz w:val="24"/>
          <w:szCs w:val="24"/>
          <w:lang w:val="en-US"/>
        </w:rPr>
        <w:t xml:space="preserve"> become more well-known by international citizen so it improves the international cooperation between</w:t>
      </w:r>
      <w:r>
        <w:rPr>
          <w:rFonts w:ascii="Times New Roman" w:hAnsi="Times New Roman" w:cs="Times New Roman"/>
          <w:color w:val="000000" w:themeColor="text1"/>
          <w:sz w:val="24"/>
          <w:szCs w:val="24"/>
        </w:rPr>
        <w:t xml:space="preserve"> PTKI </w:t>
      </w:r>
      <w:r>
        <w:rPr>
          <w:rFonts w:ascii="Times New Roman" w:hAnsi="Times New Roman" w:cs="Times New Roman"/>
          <w:color w:val="000000" w:themeColor="text1"/>
          <w:sz w:val="24"/>
          <w:szCs w:val="24"/>
          <w:lang w:val="en-US"/>
        </w:rPr>
        <w:t>with other international institution; the delicate and polite Indonesian language and culture are more well-known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and</w:t>
      </w:r>
      <w:r>
        <w:rPr>
          <w:rFonts w:ascii="Times New Roman" w:hAnsi="Times New Roman" w:cs="Times New Roman"/>
          <w:color w:val="000000" w:themeColor="text1"/>
          <w:sz w:val="24"/>
          <w:szCs w:val="24"/>
        </w:rPr>
        <w:t xml:space="preserve"> Islam </w:t>
      </w:r>
      <w:r>
        <w:rPr>
          <w:rFonts w:ascii="Times New Roman" w:hAnsi="Times New Roman" w:cs="Times New Roman"/>
          <w:color w:val="000000" w:themeColor="text1"/>
          <w:sz w:val="24"/>
          <w:szCs w:val="24"/>
          <w:lang w:val="en-US"/>
        </w:rPr>
        <w:t>is known as</w:t>
      </w:r>
      <w:r>
        <w:rPr>
          <w:rFonts w:ascii="Times New Roman" w:hAnsi="Times New Roman" w:cs="Times New Roman"/>
          <w:color w:val="000000" w:themeColor="text1"/>
          <w:sz w:val="24"/>
          <w:szCs w:val="24"/>
        </w:rPr>
        <w:t xml:space="preserve"> moderat</w:t>
      </w:r>
      <w:r>
        <w:rPr>
          <w:rStyle w:val="FootnoteReference"/>
          <w:rFonts w:ascii="Times New Roman" w:hAnsi="Times New Roman" w:cs="Times New Roman"/>
          <w:color w:val="000000" w:themeColor="text1"/>
          <w:sz w:val="24"/>
          <w:szCs w:val="24"/>
        </w:rPr>
        <w:footnoteReference w:id="5"/>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especially for those anti-Islam countries</w:t>
      </w:r>
      <w:r>
        <w:rPr>
          <w:rFonts w:ascii="Times New Roman" w:hAnsi="Times New Roman" w:cs="Times New Roman"/>
          <w:color w:val="000000" w:themeColor="text1"/>
          <w:sz w:val="24"/>
          <w:szCs w:val="24"/>
        </w:rPr>
        <w:t xml:space="preserve">. </w:t>
      </w:r>
    </w:p>
    <w:p w:rsidR="00105FF6" w:rsidRDefault="00105FF6" w:rsidP="00105FF6">
      <w:pPr>
        <w:pStyle w:val="ListParagraph"/>
        <w:tabs>
          <w:tab w:val="left" w:pos="200"/>
        </w:tabs>
        <w:spacing w:line="360" w:lineRule="auto"/>
        <w:ind w:left="0" w:firstLine="720"/>
        <w:rPr>
          <w:rFonts w:ascii="Times New Roman" w:hAnsi="Times New Roman" w:cs="Times New Roman"/>
          <w:lang w:val="id-ID"/>
        </w:rPr>
      </w:pPr>
      <w:r>
        <w:rPr>
          <w:rFonts w:ascii="Times New Roman" w:hAnsi="Times New Roman" w:cs="Times New Roman"/>
          <w:color w:val="000000" w:themeColor="text1"/>
          <w:lang w:val="en-US"/>
        </w:rPr>
        <w:t xml:space="preserve">There are some main regulation from ministry of religion affairs to strengthen the function of Indonesian nationally and internationally, such as </w:t>
      </w:r>
      <w:r>
        <w:rPr>
          <w:rFonts w:ascii="Times New Roman" w:hAnsi="Times New Roman" w:cs="Times New Roman"/>
          <w:lang w:val="en-US"/>
        </w:rPr>
        <w:t>Regulation of Religion Affair Ministry Number</w:t>
      </w:r>
      <w:r>
        <w:rPr>
          <w:rFonts w:ascii="Times New Roman" w:hAnsi="Times New Roman" w:cs="Times New Roman"/>
        </w:rPr>
        <w:t xml:space="preserve"> 38 year 2015 about scholarship and student activities for foreign students in Indonesia (verse </w:t>
      </w:r>
      <w:r>
        <w:rPr>
          <w:rFonts w:ascii="Times New Roman" w:hAnsi="Times New Roman" w:cs="Times New Roman"/>
          <w:lang w:val="id-ID"/>
        </w:rPr>
        <w:t>8-9</w:t>
      </w:r>
      <w:r>
        <w:rPr>
          <w:rFonts w:ascii="Times New Roman" w:hAnsi="Times New Roman" w:cs="Times New Roman"/>
          <w:lang w:val="en-US"/>
        </w:rPr>
        <w:t>)</w:t>
      </w:r>
      <w:r w:rsidRPr="00C65A40">
        <w:rPr>
          <w:rFonts w:ascii="Times New Roman" w:hAnsi="Times New Roman" w:cs="Times New Roman"/>
          <w:lang w:val="id-ID"/>
        </w:rPr>
        <w:t xml:space="preserve">; </w:t>
      </w:r>
      <w:r>
        <w:rPr>
          <w:rFonts w:ascii="Times New Roman" w:hAnsi="Times New Roman" w:cs="Times New Roman"/>
          <w:lang w:val="en-US"/>
        </w:rPr>
        <w:t xml:space="preserve">Regulation of General Director of Islamic Education number </w:t>
      </w:r>
      <w:r w:rsidRPr="00C65A40">
        <w:rPr>
          <w:rFonts w:ascii="Times New Roman" w:hAnsi="Times New Roman" w:cs="Times New Roman"/>
          <w:lang w:val="id-ID"/>
        </w:rPr>
        <w:t xml:space="preserve">6244 </w:t>
      </w:r>
      <w:r>
        <w:rPr>
          <w:rFonts w:ascii="Times New Roman" w:hAnsi="Times New Roman" w:cs="Times New Roman"/>
          <w:lang w:val="en-US"/>
        </w:rPr>
        <w:t>year</w:t>
      </w:r>
      <w:r w:rsidRPr="00C65A40">
        <w:rPr>
          <w:rFonts w:ascii="Times New Roman" w:hAnsi="Times New Roman" w:cs="Times New Roman"/>
          <w:lang w:val="id-ID"/>
        </w:rPr>
        <w:t xml:space="preserve"> 2019 </w:t>
      </w:r>
      <w:r>
        <w:rPr>
          <w:rFonts w:ascii="Times New Roman" w:hAnsi="Times New Roman" w:cs="Times New Roman"/>
          <w:lang w:val="en-US"/>
        </w:rPr>
        <w:t xml:space="preserve">about national standard of Indonesian teacher training for foreign speakers </w:t>
      </w:r>
      <w:r w:rsidRPr="00C65A40">
        <w:rPr>
          <w:rFonts w:ascii="Times New Roman" w:hAnsi="Times New Roman" w:cs="Times New Roman"/>
          <w:lang w:val="id-ID"/>
        </w:rPr>
        <w:t xml:space="preserve">(BIPA) </w:t>
      </w:r>
      <w:r>
        <w:rPr>
          <w:rFonts w:ascii="Times New Roman" w:hAnsi="Times New Roman" w:cs="Times New Roman"/>
          <w:lang w:val="en-US"/>
        </w:rPr>
        <w:t xml:space="preserve">in </w:t>
      </w:r>
      <w:r w:rsidRPr="00C65A40">
        <w:rPr>
          <w:rFonts w:ascii="Times New Roman" w:hAnsi="Times New Roman" w:cs="Times New Roman"/>
          <w:lang w:val="id-ID"/>
        </w:rPr>
        <w:t>PTKI.</w:t>
      </w:r>
      <w:r>
        <w:rPr>
          <w:rFonts w:ascii="Times New Roman" w:hAnsi="Times New Roman" w:cs="Times New Roman"/>
          <w:lang w:val="id-ID"/>
        </w:rPr>
        <w:t xml:space="preserve"> </w:t>
      </w:r>
    </w:p>
    <w:p w:rsidR="00E71753" w:rsidRDefault="00105FF6" w:rsidP="00105FF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Those regulations strengthen the function of Indonesian nationally and internationally so BIPA </w:t>
      </w:r>
      <w:r>
        <w:rPr>
          <w:rFonts w:ascii="Times New Roman" w:hAnsi="Times New Roman" w:cs="Times New Roman"/>
          <w:color w:val="000000" w:themeColor="text1"/>
          <w:lang w:val="en-US"/>
        </w:rPr>
        <w:t>will able to contribute in developing world civilization. Therefore, the conduction of BIPA in PTKI should be concerned, including the curriculum.</w:t>
      </w:r>
      <w:r>
        <w:rPr>
          <w:rStyle w:val="FootnoteReference"/>
          <w:rFonts w:ascii="Times New Roman" w:hAnsi="Times New Roman" w:cs="Times New Roman"/>
          <w:color w:val="000000" w:themeColor="text1"/>
        </w:rPr>
        <w:footnoteReference w:id="6"/>
      </w:r>
      <w:r>
        <w:rPr>
          <w:rFonts w:ascii="Times New Roman" w:hAnsi="Times New Roman" w:cs="Times New Roman"/>
          <w:color w:val="000000" w:themeColor="text1"/>
        </w:rPr>
        <w:t xml:space="preserve">. </w:t>
      </w:r>
      <w:r>
        <w:rPr>
          <w:rFonts w:ascii="Times New Roman" w:hAnsi="Times New Roman" w:cs="Times New Roman"/>
          <w:color w:val="000000" w:themeColor="text1"/>
          <w:lang w:val="en-US"/>
        </w:rPr>
        <w:t>This research will discuss about the contribution of BIPA in</w:t>
      </w:r>
      <w:r>
        <w:rPr>
          <w:rFonts w:ascii="Times New Roman" w:hAnsi="Times New Roman" w:cs="Times New Roman"/>
          <w:color w:val="000000" w:themeColor="text1"/>
        </w:rPr>
        <w:t xml:space="preserve"> PTKI </w:t>
      </w:r>
      <w:r>
        <w:rPr>
          <w:rFonts w:ascii="Times New Roman" w:hAnsi="Times New Roman" w:cs="Times New Roman"/>
          <w:color w:val="000000" w:themeColor="text1"/>
          <w:lang w:val="en-US"/>
        </w:rPr>
        <w:t>for developing the world civilization</w:t>
      </w:r>
      <w:r>
        <w:rPr>
          <w:rFonts w:ascii="Times New Roman" w:hAnsi="Times New Roman" w:cs="Times New Roman"/>
          <w:color w:val="000000" w:themeColor="text1"/>
        </w:rPr>
        <w:t>.</w:t>
      </w:r>
    </w:p>
    <w:p w:rsidR="00E71753" w:rsidRDefault="00E71753" w:rsidP="00E71753">
      <w:pPr>
        <w:pStyle w:val="ListParagraph"/>
        <w:tabs>
          <w:tab w:val="left" w:pos="200"/>
        </w:tabs>
        <w:spacing w:line="360" w:lineRule="auto"/>
        <w:ind w:left="0" w:firstLine="720"/>
        <w:rPr>
          <w:rFonts w:ascii="Times New Roman" w:hAnsi="Times New Roman" w:cs="Times New Roman"/>
          <w:color w:val="000000" w:themeColor="text1"/>
          <w:lang w:val="id-ID"/>
        </w:rPr>
      </w:pPr>
    </w:p>
    <w:p w:rsidR="00E71753" w:rsidRPr="00F04256" w:rsidRDefault="00105FF6" w:rsidP="00E71753">
      <w:pPr>
        <w:pStyle w:val="ListParagraph"/>
        <w:numPr>
          <w:ilvl w:val="0"/>
          <w:numId w:val="1"/>
        </w:numPr>
        <w:spacing w:after="0" w:line="360" w:lineRule="auto"/>
        <w:ind w:left="426" w:hanging="426"/>
        <w:rPr>
          <w:rFonts w:ascii="Times New Roman" w:hAnsi="Times New Roman" w:cs="Times New Roman"/>
          <w:b/>
          <w:color w:val="000000" w:themeColor="text1"/>
        </w:rPr>
      </w:pPr>
      <w:r w:rsidRPr="00F04256">
        <w:rPr>
          <w:rFonts w:ascii="Times New Roman" w:hAnsi="Times New Roman" w:cs="Times New Roman"/>
          <w:b/>
        </w:rPr>
        <w:t>M</w:t>
      </w:r>
      <w:r>
        <w:rPr>
          <w:rFonts w:ascii="Times New Roman" w:hAnsi="Times New Roman" w:cs="Times New Roman"/>
          <w:b/>
          <w:lang w:val="id-ID"/>
        </w:rPr>
        <w:t xml:space="preserve">ethod </w:t>
      </w:r>
    </w:p>
    <w:p w:rsidR="00E71753" w:rsidRDefault="00105FF6" w:rsidP="00E71753">
      <w:pPr>
        <w:pStyle w:val="ListParagraph"/>
        <w:spacing w:after="0" w:line="360" w:lineRule="auto"/>
        <w:ind w:left="0" w:firstLine="426"/>
        <w:rPr>
          <w:rFonts w:ascii="Times New Roman" w:hAnsi="Times New Roman" w:cs="Times New Roman"/>
          <w:lang w:val="id-ID"/>
        </w:rPr>
      </w:pPr>
      <w:r w:rsidRPr="00105FF6">
        <w:rPr>
          <w:rFonts w:ascii="Times New Roman" w:hAnsi="Times New Roman" w:cs="Times New Roman"/>
          <w:lang w:val="id-ID"/>
        </w:rPr>
        <w:t>This research uses analytical descriptive method with qualitative approach. The sources of the data are informants from UIN Raden Mas Said Surakarta, UIN Syarif Hidayatullah Jakarta, UIN Tulungagung. They are the teachers of BIPA in PTKI; the managers of BIPA PTKI; International Office of PTKI, managers of Indonesian Education Program in PTKI; documents, and events. The techniques of collecting data are conducted with in depth interview, content analysis, and observation. The data analysis uses interactive model by Miles &amp; Huberman.</w:t>
      </w:r>
    </w:p>
    <w:p w:rsidR="00B40403" w:rsidRDefault="00B40403" w:rsidP="00E71753">
      <w:pPr>
        <w:pStyle w:val="ListParagraph"/>
        <w:spacing w:after="0" w:line="360" w:lineRule="auto"/>
        <w:ind w:left="0" w:firstLine="426"/>
        <w:rPr>
          <w:rFonts w:ascii="Times New Roman" w:hAnsi="Times New Roman" w:cs="Times New Roman"/>
          <w:lang w:val="id-ID"/>
        </w:rPr>
      </w:pPr>
    </w:p>
    <w:p w:rsidR="00B40403" w:rsidRDefault="00B40403" w:rsidP="00E71753">
      <w:pPr>
        <w:pStyle w:val="ListParagraph"/>
        <w:spacing w:after="0" w:line="360" w:lineRule="auto"/>
        <w:ind w:left="0" w:firstLine="426"/>
        <w:rPr>
          <w:rFonts w:ascii="Times New Roman" w:hAnsi="Times New Roman" w:cs="Times New Roman"/>
          <w:iCs/>
          <w:lang w:val="id-ID"/>
        </w:rPr>
      </w:pPr>
    </w:p>
    <w:p w:rsidR="00010D98" w:rsidRPr="007672F3" w:rsidRDefault="00010D98" w:rsidP="00E71753">
      <w:pPr>
        <w:pStyle w:val="ListParagraph"/>
        <w:spacing w:after="0" w:line="360" w:lineRule="auto"/>
        <w:ind w:left="0" w:firstLine="426"/>
        <w:rPr>
          <w:rFonts w:ascii="Times New Roman" w:hAnsi="Times New Roman" w:cs="Times New Roman"/>
          <w:lang w:val="id-ID"/>
        </w:rPr>
      </w:pPr>
    </w:p>
    <w:p w:rsidR="00010D98" w:rsidRPr="00417382" w:rsidRDefault="00010D98" w:rsidP="00010D98">
      <w:pPr>
        <w:pStyle w:val="ListParagraph"/>
        <w:numPr>
          <w:ilvl w:val="0"/>
          <w:numId w:val="1"/>
        </w:numPr>
        <w:spacing w:after="0" w:line="360" w:lineRule="auto"/>
        <w:ind w:left="426" w:hanging="426"/>
        <w:rPr>
          <w:rFonts w:ascii="Times New Roman" w:hAnsi="Times New Roman" w:cs="Times New Roman"/>
          <w:b/>
          <w:lang w:val="id-ID"/>
        </w:rPr>
      </w:pPr>
      <w:r w:rsidRPr="00417382">
        <w:rPr>
          <w:rFonts w:ascii="Times New Roman" w:hAnsi="Times New Roman" w:cs="Times New Roman"/>
          <w:b/>
          <w:bCs/>
        </w:rPr>
        <w:lastRenderedPageBreak/>
        <w:t>RESULTS AND DISCUSSION</w:t>
      </w:r>
    </w:p>
    <w:p w:rsidR="00010D98" w:rsidRDefault="00010D98" w:rsidP="00D72B10">
      <w:pPr>
        <w:pStyle w:val="ListParagraph"/>
        <w:numPr>
          <w:ilvl w:val="0"/>
          <w:numId w:val="2"/>
        </w:numPr>
        <w:spacing w:after="0" w:line="360" w:lineRule="auto"/>
        <w:rPr>
          <w:rFonts w:ascii="Times New Roman" w:hAnsi="Times New Roman" w:cs="Times New Roman"/>
          <w:b/>
          <w:lang w:val="id-ID"/>
        </w:rPr>
      </w:pPr>
      <w:r w:rsidRPr="00586EE8">
        <w:rPr>
          <w:rFonts w:ascii="Times New Roman" w:hAnsi="Times New Roman" w:cs="Times New Roman"/>
          <w:b/>
          <w:lang w:val="id-ID"/>
        </w:rPr>
        <w:t xml:space="preserve">BIPA </w:t>
      </w:r>
      <w:r w:rsidR="00FB322A">
        <w:rPr>
          <w:rFonts w:ascii="Times New Roman" w:hAnsi="Times New Roman" w:cs="Times New Roman"/>
          <w:b/>
          <w:lang w:val="en-US"/>
        </w:rPr>
        <w:t>Teaching in</w:t>
      </w:r>
      <w:r w:rsidRPr="00586EE8">
        <w:rPr>
          <w:rFonts w:ascii="Times New Roman" w:hAnsi="Times New Roman" w:cs="Times New Roman"/>
          <w:b/>
          <w:lang w:val="id-ID"/>
        </w:rPr>
        <w:t xml:space="preserve"> </w:t>
      </w:r>
      <w:r>
        <w:rPr>
          <w:rFonts w:ascii="Times New Roman" w:hAnsi="Times New Roman" w:cs="Times New Roman"/>
          <w:b/>
          <w:lang w:val="id-ID"/>
        </w:rPr>
        <w:t>PTKI</w:t>
      </w:r>
    </w:p>
    <w:p w:rsidR="00D3691A" w:rsidRDefault="00FB322A" w:rsidP="003D0936">
      <w:pPr>
        <w:pStyle w:val="ListParagraph"/>
        <w:spacing w:after="0" w:line="360" w:lineRule="auto"/>
        <w:ind w:left="426" w:firstLine="294"/>
        <w:rPr>
          <w:rFonts w:ascii="Times New Roman" w:hAnsi="Times New Roman" w:cs="Times New Roman"/>
          <w:lang w:val="id-ID"/>
        </w:rPr>
      </w:pPr>
      <w:r>
        <w:rPr>
          <w:rFonts w:ascii="Times New Roman" w:hAnsi="Times New Roman" w:cs="Times New Roman"/>
          <w:lang w:val="en-US"/>
        </w:rPr>
        <w:t xml:space="preserve">This research focuses only on three Islamic universities or </w:t>
      </w:r>
      <w:proofErr w:type="gramStart"/>
      <w:r w:rsidR="003D0936">
        <w:rPr>
          <w:rFonts w:ascii="Times New Roman" w:hAnsi="Times New Roman" w:cs="Times New Roman"/>
          <w:lang w:val="id-ID"/>
        </w:rPr>
        <w:t>PTKI,</w:t>
      </w:r>
      <w:proofErr w:type="gramEnd"/>
      <w:r w:rsidR="003D0936">
        <w:rPr>
          <w:rFonts w:ascii="Times New Roman" w:hAnsi="Times New Roman" w:cs="Times New Roman"/>
          <w:lang w:val="id-ID"/>
        </w:rPr>
        <w:t xml:space="preserve"> </w:t>
      </w:r>
      <w:r>
        <w:rPr>
          <w:rFonts w:ascii="Times New Roman" w:hAnsi="Times New Roman" w:cs="Times New Roman"/>
          <w:lang w:val="en-US"/>
        </w:rPr>
        <w:t>they are</w:t>
      </w:r>
      <w:r w:rsidR="003D0936">
        <w:rPr>
          <w:rFonts w:ascii="Times New Roman" w:hAnsi="Times New Roman" w:cs="Times New Roman"/>
          <w:lang w:val="id-ID"/>
        </w:rPr>
        <w:t xml:space="preserve"> UIN Raden Mas Said Surakarta, UIN Syarif Hidayatullah Jakarta, </w:t>
      </w:r>
      <w:r>
        <w:rPr>
          <w:rFonts w:ascii="Times New Roman" w:hAnsi="Times New Roman" w:cs="Times New Roman"/>
          <w:lang w:val="en-US"/>
        </w:rPr>
        <w:t>and</w:t>
      </w:r>
      <w:r w:rsidR="003D0936">
        <w:rPr>
          <w:rFonts w:ascii="Times New Roman" w:hAnsi="Times New Roman" w:cs="Times New Roman"/>
          <w:lang w:val="id-ID"/>
        </w:rPr>
        <w:t xml:space="preserve"> UIN Sayyid Ali Rahmatullah Tulungagung. </w:t>
      </w:r>
      <w:r>
        <w:rPr>
          <w:rFonts w:ascii="Times New Roman" w:hAnsi="Times New Roman" w:cs="Times New Roman"/>
          <w:lang w:val="en-US"/>
        </w:rPr>
        <w:t xml:space="preserve">The researcher chooses them because they have Indonesian Education Department (TBI) and BIPA Program </w:t>
      </w:r>
      <w:r w:rsidR="003D0936">
        <w:rPr>
          <w:rFonts w:ascii="Times New Roman" w:hAnsi="Times New Roman" w:cs="Times New Roman"/>
          <w:lang w:val="id-ID"/>
        </w:rPr>
        <w:t>(</w:t>
      </w:r>
      <w:r>
        <w:rPr>
          <w:rFonts w:ascii="Times New Roman" w:hAnsi="Times New Roman" w:cs="Times New Roman"/>
          <w:lang w:val="en-US"/>
        </w:rPr>
        <w:t>except</w:t>
      </w:r>
      <w:r w:rsidR="003D0936">
        <w:rPr>
          <w:rFonts w:ascii="Times New Roman" w:hAnsi="Times New Roman" w:cs="Times New Roman"/>
          <w:lang w:val="id-ID"/>
        </w:rPr>
        <w:t xml:space="preserve"> UIN Tulungagung </w:t>
      </w:r>
      <w:r>
        <w:rPr>
          <w:rFonts w:ascii="Times New Roman" w:hAnsi="Times New Roman" w:cs="Times New Roman"/>
          <w:lang w:val="en-US"/>
        </w:rPr>
        <w:t>because it only has matriculation program</w:t>
      </w:r>
      <w:r w:rsidR="003D0936">
        <w:rPr>
          <w:rFonts w:ascii="Times New Roman" w:hAnsi="Times New Roman" w:cs="Times New Roman"/>
          <w:lang w:val="id-ID"/>
        </w:rPr>
        <w:t xml:space="preserve">), </w:t>
      </w:r>
      <w:r>
        <w:rPr>
          <w:rFonts w:ascii="Times New Roman" w:hAnsi="Times New Roman" w:cs="Times New Roman"/>
          <w:lang w:val="en-US"/>
        </w:rPr>
        <w:t xml:space="preserve">as well as foreign students who study at those universities. Actually, there is another PTKI which has BIPA program but it does not have TBI </w:t>
      </w:r>
      <w:r w:rsidR="004661F0">
        <w:rPr>
          <w:rFonts w:ascii="Times New Roman" w:hAnsi="Times New Roman" w:cs="Times New Roman"/>
          <w:lang w:val="en-US"/>
        </w:rPr>
        <w:t>department that</w:t>
      </w:r>
      <w:r>
        <w:rPr>
          <w:rFonts w:ascii="Times New Roman" w:hAnsi="Times New Roman" w:cs="Times New Roman"/>
          <w:lang w:val="en-US"/>
        </w:rPr>
        <w:t xml:space="preserve"> is </w:t>
      </w:r>
      <w:r w:rsidR="003D0936">
        <w:rPr>
          <w:rFonts w:ascii="Times New Roman" w:hAnsi="Times New Roman" w:cs="Times New Roman"/>
          <w:lang w:val="id-ID"/>
        </w:rPr>
        <w:t xml:space="preserve">UIN Malang. </w:t>
      </w:r>
      <w:r w:rsidR="004661F0">
        <w:rPr>
          <w:rFonts w:ascii="Times New Roman" w:hAnsi="Times New Roman" w:cs="Times New Roman"/>
          <w:lang w:val="en-US"/>
        </w:rPr>
        <w:t xml:space="preserve">There are other </w:t>
      </w:r>
      <w:r w:rsidR="003D0936">
        <w:rPr>
          <w:rFonts w:ascii="Times New Roman" w:hAnsi="Times New Roman" w:cs="Times New Roman"/>
          <w:lang w:val="id-ID"/>
        </w:rPr>
        <w:t>PTKI</w:t>
      </w:r>
      <w:r w:rsidR="004661F0">
        <w:rPr>
          <w:rFonts w:ascii="Times New Roman" w:hAnsi="Times New Roman" w:cs="Times New Roman"/>
          <w:lang w:val="en-US"/>
        </w:rPr>
        <w:t xml:space="preserve">s which have numbers of foreign students but they do not have BIPA institutions and TBI department, such as </w:t>
      </w:r>
      <w:r w:rsidR="00D3691A">
        <w:rPr>
          <w:rFonts w:ascii="Times New Roman" w:hAnsi="Times New Roman" w:cs="Times New Roman"/>
          <w:lang w:val="id-ID"/>
        </w:rPr>
        <w:t xml:space="preserve">UIN Sunan Ampel Surabaya </w:t>
      </w:r>
      <w:r w:rsidR="004661F0">
        <w:rPr>
          <w:rFonts w:ascii="Times New Roman" w:hAnsi="Times New Roman" w:cs="Times New Roman"/>
          <w:lang w:val="en-US"/>
        </w:rPr>
        <w:t>and</w:t>
      </w:r>
      <w:r w:rsidR="00D3691A">
        <w:rPr>
          <w:rFonts w:ascii="Times New Roman" w:hAnsi="Times New Roman" w:cs="Times New Roman"/>
          <w:lang w:val="id-ID"/>
        </w:rPr>
        <w:t xml:space="preserve"> UIN Sunan Kalijaga Yogyakarta. </w:t>
      </w:r>
    </w:p>
    <w:p w:rsidR="0017284A" w:rsidRDefault="004661F0" w:rsidP="003D0936">
      <w:pPr>
        <w:pStyle w:val="ListParagraph"/>
        <w:spacing w:after="0" w:line="360" w:lineRule="auto"/>
        <w:ind w:left="426" w:firstLine="294"/>
        <w:rPr>
          <w:rFonts w:ascii="Times New Roman" w:hAnsi="Times New Roman" w:cs="Times New Roman"/>
          <w:lang w:val="id-ID"/>
        </w:rPr>
      </w:pPr>
      <w:r>
        <w:rPr>
          <w:rFonts w:ascii="Times New Roman" w:hAnsi="Times New Roman" w:cs="Times New Roman"/>
          <w:lang w:val="en-US"/>
        </w:rPr>
        <w:t xml:space="preserve">In addition, </w:t>
      </w:r>
      <w:r w:rsidR="00D72B10" w:rsidRPr="00D72B10">
        <w:rPr>
          <w:rFonts w:ascii="Times New Roman" w:hAnsi="Times New Roman" w:cs="Times New Roman"/>
          <w:lang w:val="id-ID"/>
        </w:rPr>
        <w:t xml:space="preserve">TBI </w:t>
      </w:r>
      <w:r>
        <w:rPr>
          <w:rFonts w:ascii="Times New Roman" w:hAnsi="Times New Roman" w:cs="Times New Roman"/>
          <w:lang w:val="en-US"/>
        </w:rPr>
        <w:t xml:space="preserve">departments </w:t>
      </w:r>
      <w:r w:rsidR="00D72B10" w:rsidRPr="00D72B10">
        <w:rPr>
          <w:rFonts w:ascii="Times New Roman" w:hAnsi="Times New Roman" w:cs="Times New Roman"/>
          <w:lang w:val="id-ID"/>
        </w:rPr>
        <w:t>i</w:t>
      </w:r>
      <w:r>
        <w:rPr>
          <w:rFonts w:ascii="Times New Roman" w:hAnsi="Times New Roman" w:cs="Times New Roman"/>
          <w:lang w:val="en-US"/>
        </w:rPr>
        <w:t>n</w:t>
      </w:r>
      <w:r w:rsidR="00D72B10" w:rsidRPr="00D72B10">
        <w:rPr>
          <w:rFonts w:ascii="Times New Roman" w:hAnsi="Times New Roman" w:cs="Times New Roman"/>
          <w:lang w:val="id-ID"/>
        </w:rPr>
        <w:t xml:space="preserve"> PTKI </w:t>
      </w:r>
      <w:r>
        <w:rPr>
          <w:rFonts w:ascii="Times New Roman" w:hAnsi="Times New Roman" w:cs="Times New Roman"/>
          <w:lang w:val="en-US"/>
        </w:rPr>
        <w:t xml:space="preserve">are in small number. There have been only thirteen </w:t>
      </w:r>
      <w:r w:rsidR="00D72B10" w:rsidRPr="00D72B10">
        <w:rPr>
          <w:rFonts w:ascii="Times New Roman" w:hAnsi="Times New Roman" w:cs="Times New Roman"/>
          <w:lang w:val="id-ID"/>
        </w:rPr>
        <w:t>PTKI</w:t>
      </w:r>
      <w:r>
        <w:rPr>
          <w:rFonts w:ascii="Times New Roman" w:hAnsi="Times New Roman" w:cs="Times New Roman"/>
          <w:lang w:val="en-US"/>
        </w:rPr>
        <w:t>s</w:t>
      </w:r>
      <w:r w:rsidR="00D72B10" w:rsidRPr="00D72B10">
        <w:rPr>
          <w:rFonts w:ascii="Times New Roman" w:hAnsi="Times New Roman" w:cs="Times New Roman"/>
          <w:lang w:val="id-ID"/>
        </w:rPr>
        <w:t xml:space="preserve"> (</w:t>
      </w:r>
      <w:r>
        <w:rPr>
          <w:rFonts w:ascii="Times New Roman" w:hAnsi="Times New Roman" w:cs="Times New Roman"/>
          <w:lang w:val="en-US"/>
        </w:rPr>
        <w:t>when this article was written</w:t>
      </w:r>
      <w:r w:rsidR="00D3691A">
        <w:rPr>
          <w:rFonts w:ascii="Times New Roman" w:hAnsi="Times New Roman" w:cs="Times New Roman"/>
          <w:lang w:val="id-ID"/>
        </w:rPr>
        <w:t xml:space="preserve">) </w:t>
      </w:r>
      <w:r>
        <w:rPr>
          <w:rFonts w:ascii="Times New Roman" w:hAnsi="Times New Roman" w:cs="Times New Roman"/>
          <w:lang w:val="en-US"/>
        </w:rPr>
        <w:t xml:space="preserve">such as </w:t>
      </w:r>
      <w:r w:rsidR="00D3691A">
        <w:rPr>
          <w:rFonts w:ascii="Times New Roman" w:hAnsi="Times New Roman" w:cs="Times New Roman"/>
          <w:lang w:val="id-ID"/>
        </w:rPr>
        <w:t>UIN Raden Mas Said</w:t>
      </w:r>
      <w:r w:rsidR="00D72B10" w:rsidRPr="00D72B10">
        <w:rPr>
          <w:rFonts w:ascii="Times New Roman" w:hAnsi="Times New Roman" w:cs="Times New Roman"/>
          <w:lang w:val="id-ID"/>
        </w:rPr>
        <w:t xml:space="preserve"> Surakarta, UIN Syarif Hidayatullah Jakarta, IAIN Madura, </w:t>
      </w:r>
      <w:r w:rsidR="00D3691A">
        <w:rPr>
          <w:rFonts w:ascii="Times New Roman" w:hAnsi="Times New Roman" w:cs="Times New Roman"/>
          <w:lang w:val="id-ID"/>
        </w:rPr>
        <w:t>IAIN Syekh Nurjati Cirebon, UIN</w:t>
      </w:r>
      <w:r w:rsidR="00D72B10" w:rsidRPr="00D72B10">
        <w:rPr>
          <w:rFonts w:ascii="Times New Roman" w:hAnsi="Times New Roman" w:cs="Times New Roman"/>
          <w:lang w:val="id-ID"/>
        </w:rPr>
        <w:t xml:space="preserve"> Tulungagung, IAIN Curup, IAIN Bengkulu, IAIN Malikussaleh Lhokseumawe, UIN Sultan Syarif Kasim Riau, I</w:t>
      </w:r>
      <w:r>
        <w:rPr>
          <w:rFonts w:ascii="Times New Roman" w:hAnsi="Times New Roman" w:cs="Times New Roman"/>
          <w:lang w:val="id-ID"/>
        </w:rPr>
        <w:t xml:space="preserve">AI Al-Qolam Malang, </w:t>
      </w:r>
      <w:r w:rsidR="00D72B10" w:rsidRPr="00D72B10">
        <w:rPr>
          <w:rFonts w:ascii="Times New Roman" w:hAnsi="Times New Roman" w:cs="Times New Roman"/>
          <w:lang w:val="id-ID"/>
        </w:rPr>
        <w:t xml:space="preserve">IAIDA Blokagung Banyuwangi, </w:t>
      </w:r>
      <w:r>
        <w:rPr>
          <w:rFonts w:ascii="Times New Roman" w:hAnsi="Times New Roman" w:cs="Times New Roman"/>
          <w:lang w:val="en-US"/>
        </w:rPr>
        <w:t>and</w:t>
      </w:r>
      <w:r w:rsidR="00D72B10" w:rsidRPr="00D72B10">
        <w:rPr>
          <w:rFonts w:ascii="Times New Roman" w:hAnsi="Times New Roman" w:cs="Times New Roman"/>
          <w:lang w:val="id-ID"/>
        </w:rPr>
        <w:t xml:space="preserve"> Universitas Islam Zainul Hasan Probolinggo</w:t>
      </w:r>
      <w:r w:rsidR="00D3691A">
        <w:rPr>
          <w:rFonts w:ascii="Times New Roman" w:hAnsi="Times New Roman" w:cs="Times New Roman"/>
          <w:lang w:val="id-ID"/>
        </w:rPr>
        <w:t xml:space="preserve">, </w:t>
      </w:r>
      <w:r>
        <w:rPr>
          <w:rFonts w:ascii="Times New Roman" w:hAnsi="Times New Roman" w:cs="Times New Roman"/>
          <w:lang w:val="en-US"/>
        </w:rPr>
        <w:t>as well as</w:t>
      </w:r>
      <w:r w:rsidR="00D3691A">
        <w:rPr>
          <w:rFonts w:ascii="Times New Roman" w:hAnsi="Times New Roman" w:cs="Times New Roman"/>
          <w:lang w:val="id-ID"/>
        </w:rPr>
        <w:t xml:space="preserve"> IAIN Kediri. </w:t>
      </w:r>
      <w:r>
        <w:rPr>
          <w:rFonts w:ascii="Times New Roman" w:hAnsi="Times New Roman" w:cs="Times New Roman"/>
          <w:lang w:val="en-US"/>
        </w:rPr>
        <w:t>All of those</w:t>
      </w:r>
      <w:r w:rsidR="00D3691A">
        <w:rPr>
          <w:rFonts w:ascii="Times New Roman" w:hAnsi="Times New Roman" w:cs="Times New Roman"/>
          <w:lang w:val="id-ID"/>
        </w:rPr>
        <w:t xml:space="preserve"> PTKI </w:t>
      </w:r>
      <w:r>
        <w:rPr>
          <w:rFonts w:ascii="Times New Roman" w:hAnsi="Times New Roman" w:cs="Times New Roman"/>
          <w:lang w:val="en-US"/>
        </w:rPr>
        <w:t xml:space="preserve">are associated in Association of Indonesian Education Departments or </w:t>
      </w:r>
      <w:r w:rsidR="00D3691A">
        <w:rPr>
          <w:rFonts w:ascii="Times New Roman" w:hAnsi="Times New Roman" w:cs="Times New Roman"/>
          <w:lang w:val="id-ID"/>
        </w:rPr>
        <w:t xml:space="preserve">Ikatan Program Studi Tadris Bahasa Indonesia PTKI (IPTABI).  </w:t>
      </w:r>
      <w:r>
        <w:rPr>
          <w:rFonts w:ascii="Times New Roman" w:hAnsi="Times New Roman" w:cs="Times New Roman"/>
          <w:lang w:val="en-US"/>
        </w:rPr>
        <w:t xml:space="preserve">Not all of those thirteen </w:t>
      </w:r>
      <w:r w:rsidR="00D72B10" w:rsidRPr="00D72B10">
        <w:rPr>
          <w:rFonts w:ascii="Times New Roman" w:hAnsi="Times New Roman" w:cs="Times New Roman"/>
          <w:lang w:val="id-ID"/>
        </w:rPr>
        <w:t>PTKI</w:t>
      </w:r>
      <w:r>
        <w:rPr>
          <w:rFonts w:ascii="Times New Roman" w:hAnsi="Times New Roman" w:cs="Times New Roman"/>
          <w:lang w:val="en-US"/>
        </w:rPr>
        <w:t xml:space="preserve">s have foreign students and not all of them have </w:t>
      </w:r>
      <w:r w:rsidR="00D72B10" w:rsidRPr="00D72B10">
        <w:rPr>
          <w:rFonts w:ascii="Times New Roman" w:hAnsi="Times New Roman" w:cs="Times New Roman"/>
          <w:lang w:val="id-ID"/>
        </w:rPr>
        <w:t>BIPA</w:t>
      </w:r>
      <w:r>
        <w:rPr>
          <w:rFonts w:ascii="Times New Roman" w:hAnsi="Times New Roman" w:cs="Times New Roman"/>
          <w:lang w:val="en-US"/>
        </w:rPr>
        <w:t xml:space="preserve"> programs</w:t>
      </w:r>
      <w:r w:rsidR="00D72B10" w:rsidRPr="00D72B10">
        <w:rPr>
          <w:rFonts w:ascii="Times New Roman" w:hAnsi="Times New Roman" w:cs="Times New Roman"/>
          <w:lang w:val="id-ID"/>
        </w:rPr>
        <w:t>. TBI</w:t>
      </w:r>
      <w:r>
        <w:rPr>
          <w:rFonts w:ascii="Times New Roman" w:hAnsi="Times New Roman" w:cs="Times New Roman"/>
          <w:lang w:val="en-US"/>
        </w:rPr>
        <w:t xml:space="preserve"> departments in</w:t>
      </w:r>
      <w:r w:rsidR="00D72B10" w:rsidRPr="00D72B10">
        <w:rPr>
          <w:rFonts w:ascii="Times New Roman" w:hAnsi="Times New Roman" w:cs="Times New Roman"/>
          <w:lang w:val="id-ID"/>
        </w:rPr>
        <w:t xml:space="preserve"> PTKI</w:t>
      </w:r>
      <w:r>
        <w:rPr>
          <w:rFonts w:ascii="Times New Roman" w:hAnsi="Times New Roman" w:cs="Times New Roman"/>
          <w:lang w:val="en-US"/>
        </w:rPr>
        <w:t xml:space="preserve">s which have had </w:t>
      </w:r>
      <w:r w:rsidR="00D3691A">
        <w:rPr>
          <w:rFonts w:ascii="Times New Roman" w:hAnsi="Times New Roman" w:cs="Times New Roman"/>
          <w:lang w:val="id-ID"/>
        </w:rPr>
        <w:t>BIPA</w:t>
      </w:r>
      <w:r>
        <w:rPr>
          <w:rFonts w:ascii="Times New Roman" w:hAnsi="Times New Roman" w:cs="Times New Roman"/>
          <w:lang w:val="en-US"/>
        </w:rPr>
        <w:t xml:space="preserve"> programs are </w:t>
      </w:r>
      <w:r w:rsidR="00D3691A">
        <w:rPr>
          <w:rFonts w:ascii="Times New Roman" w:hAnsi="Times New Roman" w:cs="Times New Roman"/>
          <w:lang w:val="id-ID"/>
        </w:rPr>
        <w:t>UIN Raden Mas Said</w:t>
      </w:r>
      <w:r w:rsidR="00D72B10" w:rsidRPr="00D72B10">
        <w:rPr>
          <w:rFonts w:ascii="Times New Roman" w:hAnsi="Times New Roman" w:cs="Times New Roman"/>
          <w:lang w:val="id-ID"/>
        </w:rPr>
        <w:t xml:space="preserve"> Surakarta </w:t>
      </w:r>
      <w:r>
        <w:rPr>
          <w:rFonts w:ascii="Times New Roman" w:hAnsi="Times New Roman" w:cs="Times New Roman"/>
          <w:lang w:val="en-US"/>
        </w:rPr>
        <w:t>and</w:t>
      </w:r>
      <w:r w:rsidR="00D72B10" w:rsidRPr="00D72B10">
        <w:rPr>
          <w:rFonts w:ascii="Times New Roman" w:hAnsi="Times New Roman" w:cs="Times New Roman"/>
          <w:lang w:val="id-ID"/>
        </w:rPr>
        <w:t xml:space="preserve"> </w:t>
      </w:r>
      <w:r>
        <w:rPr>
          <w:rFonts w:ascii="Times New Roman" w:hAnsi="Times New Roman" w:cs="Times New Roman"/>
          <w:lang w:val="id-ID"/>
        </w:rPr>
        <w:t>UIN Syarif Hidayatullah Jakarta</w:t>
      </w:r>
      <w:r>
        <w:rPr>
          <w:rFonts w:ascii="Times New Roman" w:hAnsi="Times New Roman" w:cs="Times New Roman"/>
          <w:lang w:val="en-US"/>
        </w:rPr>
        <w:t xml:space="preserve">. Meanwhile, other </w:t>
      </w:r>
      <w:r w:rsidR="00D72B10" w:rsidRPr="00D72B10">
        <w:rPr>
          <w:rFonts w:ascii="Times New Roman" w:hAnsi="Times New Roman" w:cs="Times New Roman"/>
          <w:lang w:val="id-ID"/>
        </w:rPr>
        <w:t>PTKI</w:t>
      </w:r>
      <w:r>
        <w:rPr>
          <w:rFonts w:ascii="Times New Roman" w:hAnsi="Times New Roman" w:cs="Times New Roman"/>
          <w:lang w:val="en-US"/>
        </w:rPr>
        <w:t xml:space="preserve">s have had foreign students but not BIPA institutions, such as </w:t>
      </w:r>
      <w:r w:rsidR="00D3691A">
        <w:rPr>
          <w:rFonts w:ascii="Times New Roman" w:hAnsi="Times New Roman" w:cs="Times New Roman"/>
          <w:lang w:val="id-ID"/>
        </w:rPr>
        <w:t xml:space="preserve">UIN Tulungagung. </w:t>
      </w:r>
      <w:r w:rsidR="00D72B10" w:rsidRPr="00D72B10">
        <w:rPr>
          <w:rFonts w:ascii="Times New Roman" w:hAnsi="Times New Roman" w:cs="Times New Roman"/>
          <w:lang w:val="id-ID"/>
        </w:rPr>
        <w:t xml:space="preserve">BIPA </w:t>
      </w:r>
      <w:r w:rsidR="003B3EAC">
        <w:rPr>
          <w:rFonts w:ascii="Times New Roman" w:hAnsi="Times New Roman" w:cs="Times New Roman"/>
          <w:lang w:val="en-US"/>
        </w:rPr>
        <w:t xml:space="preserve">is included in learning subjects in department and all </w:t>
      </w:r>
      <w:r w:rsidR="00D72B10" w:rsidRPr="00D72B10">
        <w:rPr>
          <w:rFonts w:ascii="Times New Roman" w:hAnsi="Times New Roman" w:cs="Times New Roman"/>
          <w:lang w:val="id-ID"/>
        </w:rPr>
        <w:t>PTKI</w:t>
      </w:r>
      <w:r w:rsidR="003B3EAC">
        <w:rPr>
          <w:rFonts w:ascii="Times New Roman" w:hAnsi="Times New Roman" w:cs="Times New Roman"/>
          <w:lang w:val="en-US"/>
        </w:rPr>
        <w:t>s include it in curriculum</w:t>
      </w:r>
      <w:r w:rsidR="0017284A">
        <w:rPr>
          <w:rStyle w:val="FootnoteReference"/>
          <w:rFonts w:ascii="Times New Roman" w:hAnsi="Times New Roman" w:cs="Times New Roman"/>
          <w:lang w:val="id-ID"/>
        </w:rPr>
        <w:footnoteReference w:id="7"/>
      </w:r>
      <w:r w:rsidR="0017284A">
        <w:rPr>
          <w:rFonts w:ascii="Times New Roman" w:hAnsi="Times New Roman" w:cs="Times New Roman"/>
          <w:lang w:val="id-ID"/>
        </w:rPr>
        <w:t>.</w:t>
      </w:r>
    </w:p>
    <w:p w:rsidR="0017284A" w:rsidRPr="0017284A" w:rsidRDefault="0017284A" w:rsidP="0017284A">
      <w:pPr>
        <w:pStyle w:val="ListParagraph"/>
        <w:spacing w:after="0" w:line="360" w:lineRule="auto"/>
        <w:ind w:left="426" w:firstLine="294"/>
        <w:rPr>
          <w:rFonts w:ascii="Times New Roman" w:hAnsi="Times New Roman" w:cs="Times New Roman"/>
          <w:lang w:val="id-ID"/>
        </w:rPr>
      </w:pPr>
      <w:r w:rsidRPr="0017284A">
        <w:rPr>
          <w:rFonts w:ascii="Times New Roman" w:hAnsi="Times New Roman" w:cs="Times New Roman"/>
          <w:lang w:val="id-ID"/>
        </w:rPr>
        <w:t>BIPA</w:t>
      </w:r>
      <w:r w:rsidR="00B6564E">
        <w:rPr>
          <w:rFonts w:ascii="Times New Roman" w:hAnsi="Times New Roman" w:cs="Times New Roman"/>
          <w:lang w:val="en-US"/>
        </w:rPr>
        <w:t>curricula used in</w:t>
      </w:r>
      <w:r w:rsidRPr="0017284A">
        <w:rPr>
          <w:rFonts w:ascii="Times New Roman" w:hAnsi="Times New Roman" w:cs="Times New Roman"/>
          <w:lang w:val="id-ID"/>
        </w:rPr>
        <w:t xml:space="preserve"> PTKI </w:t>
      </w:r>
      <w:r w:rsidR="00B6564E">
        <w:rPr>
          <w:rFonts w:ascii="Times New Roman" w:hAnsi="Times New Roman" w:cs="Times New Roman"/>
          <w:lang w:val="en-US"/>
        </w:rPr>
        <w:t>are formal curriculum and</w:t>
      </w:r>
      <w:r w:rsidRPr="0017284A">
        <w:rPr>
          <w:rFonts w:ascii="Times New Roman" w:hAnsi="Times New Roman" w:cs="Times New Roman"/>
          <w:lang w:val="id-ID"/>
        </w:rPr>
        <w:t xml:space="preserve"> </w:t>
      </w:r>
      <w:r w:rsidRPr="00B6564E">
        <w:rPr>
          <w:rFonts w:ascii="Times New Roman" w:hAnsi="Times New Roman" w:cs="Times New Roman"/>
          <w:lang w:val="id-ID"/>
        </w:rPr>
        <w:t>hidden curriculum</w:t>
      </w:r>
      <w:r w:rsidR="00B6564E">
        <w:rPr>
          <w:rFonts w:ascii="Times New Roman" w:hAnsi="Times New Roman" w:cs="Times New Roman"/>
          <w:i/>
          <w:lang w:val="en-US"/>
        </w:rPr>
        <w:t xml:space="preserve"> </w:t>
      </w:r>
      <w:r w:rsidR="00B6564E" w:rsidRPr="00B6564E">
        <w:rPr>
          <w:rFonts w:ascii="Times New Roman" w:hAnsi="Times New Roman" w:cs="Times New Roman"/>
          <w:lang w:val="en-US"/>
        </w:rPr>
        <w:t>which are</w:t>
      </w:r>
      <w:r w:rsidR="00B6564E">
        <w:rPr>
          <w:rFonts w:ascii="Times New Roman" w:hAnsi="Times New Roman" w:cs="Times New Roman"/>
          <w:lang w:val="en-US"/>
        </w:rPr>
        <w:t xml:space="preserve"> integrated in department curriculum. Formal curriculum is based on </w:t>
      </w:r>
      <w:r>
        <w:rPr>
          <w:rFonts w:ascii="Times New Roman" w:hAnsi="Times New Roman" w:cs="Times New Roman"/>
          <w:lang w:val="id-ID"/>
        </w:rPr>
        <w:t xml:space="preserve">BIPA </w:t>
      </w:r>
      <w:r w:rsidR="00B6564E">
        <w:rPr>
          <w:rFonts w:ascii="Times New Roman" w:hAnsi="Times New Roman" w:cs="Times New Roman"/>
          <w:lang w:val="en-US"/>
        </w:rPr>
        <w:t xml:space="preserve">material in levels of </w:t>
      </w:r>
      <w:r>
        <w:rPr>
          <w:rFonts w:ascii="Times New Roman" w:hAnsi="Times New Roman" w:cs="Times New Roman"/>
          <w:lang w:val="id-ID"/>
        </w:rPr>
        <w:t xml:space="preserve">A1, A2, B1, B2, C1, C2 </w:t>
      </w:r>
      <w:r w:rsidR="003E4612">
        <w:rPr>
          <w:rFonts w:ascii="Times New Roman" w:hAnsi="Times New Roman" w:cs="Times New Roman"/>
          <w:lang w:val="en-US"/>
        </w:rPr>
        <w:t xml:space="preserve">from </w:t>
      </w:r>
      <w:r w:rsidRPr="003E4612">
        <w:rPr>
          <w:rFonts w:ascii="Times New Roman" w:hAnsi="Times New Roman" w:cs="Times New Roman"/>
          <w:i/>
          <w:lang w:val="id-ID"/>
        </w:rPr>
        <w:t>Badan Pengembangan dan Pembinaan Bahasa, Permendikbud</w:t>
      </w:r>
      <w:r w:rsidRPr="0017284A">
        <w:rPr>
          <w:rFonts w:ascii="Times New Roman" w:hAnsi="Times New Roman" w:cs="Times New Roman"/>
          <w:lang w:val="id-ID"/>
        </w:rPr>
        <w:t xml:space="preserve"> </w:t>
      </w:r>
      <w:r w:rsidR="003E4612">
        <w:rPr>
          <w:rFonts w:ascii="Times New Roman" w:hAnsi="Times New Roman" w:cs="Times New Roman"/>
          <w:lang w:val="en-US"/>
        </w:rPr>
        <w:t>Number</w:t>
      </w:r>
      <w:r w:rsidRPr="0017284A">
        <w:rPr>
          <w:rFonts w:ascii="Times New Roman" w:hAnsi="Times New Roman" w:cs="Times New Roman"/>
          <w:lang w:val="id-ID"/>
        </w:rPr>
        <w:t xml:space="preserve"> 27 </w:t>
      </w:r>
      <w:r w:rsidR="003E4612">
        <w:rPr>
          <w:rFonts w:ascii="Times New Roman" w:hAnsi="Times New Roman" w:cs="Times New Roman"/>
          <w:lang w:val="en-US"/>
        </w:rPr>
        <w:t>year</w:t>
      </w:r>
      <w:r w:rsidRPr="0017284A">
        <w:rPr>
          <w:rFonts w:ascii="Times New Roman" w:hAnsi="Times New Roman" w:cs="Times New Roman"/>
          <w:lang w:val="id-ID"/>
        </w:rPr>
        <w:t xml:space="preserve"> 2017 </w:t>
      </w:r>
      <w:r w:rsidR="003E4612">
        <w:rPr>
          <w:rFonts w:ascii="Times New Roman" w:hAnsi="Times New Roman" w:cs="Times New Roman"/>
          <w:lang w:val="en-US"/>
        </w:rPr>
        <w:t>about standard of graduation or</w:t>
      </w:r>
      <w:r w:rsidRPr="0017284A">
        <w:rPr>
          <w:rFonts w:ascii="Times New Roman" w:hAnsi="Times New Roman" w:cs="Times New Roman"/>
          <w:lang w:val="id-ID"/>
        </w:rPr>
        <w:t xml:space="preserve"> SKL BIPA, </w:t>
      </w:r>
      <w:r w:rsidR="003E4612">
        <w:rPr>
          <w:rFonts w:ascii="Times New Roman" w:hAnsi="Times New Roman" w:cs="Times New Roman"/>
          <w:lang w:val="en-US"/>
        </w:rPr>
        <w:t>and</w:t>
      </w:r>
      <w:r w:rsidRPr="0017284A">
        <w:rPr>
          <w:rFonts w:ascii="Times New Roman" w:hAnsi="Times New Roman" w:cs="Times New Roman"/>
          <w:lang w:val="id-ID"/>
        </w:rPr>
        <w:t xml:space="preserve"> Keputusan Direktur Jenderal Pendidikan Islam </w:t>
      </w:r>
      <w:r w:rsidR="003E4612">
        <w:rPr>
          <w:rFonts w:ascii="Times New Roman" w:hAnsi="Times New Roman" w:cs="Times New Roman"/>
          <w:lang w:val="en-US"/>
        </w:rPr>
        <w:t>number</w:t>
      </w:r>
      <w:r w:rsidRPr="0017284A">
        <w:rPr>
          <w:rFonts w:ascii="Times New Roman" w:hAnsi="Times New Roman" w:cs="Times New Roman"/>
          <w:lang w:val="id-ID"/>
        </w:rPr>
        <w:t xml:space="preserve"> 6244 </w:t>
      </w:r>
      <w:r w:rsidR="003E4612">
        <w:rPr>
          <w:rFonts w:ascii="Times New Roman" w:hAnsi="Times New Roman" w:cs="Times New Roman"/>
          <w:lang w:val="en-US"/>
        </w:rPr>
        <w:t>year</w:t>
      </w:r>
      <w:r w:rsidRPr="0017284A">
        <w:rPr>
          <w:rFonts w:ascii="Times New Roman" w:hAnsi="Times New Roman" w:cs="Times New Roman"/>
          <w:lang w:val="id-ID"/>
        </w:rPr>
        <w:t xml:space="preserve"> 2019 </w:t>
      </w:r>
      <w:r w:rsidR="003E4612">
        <w:rPr>
          <w:rFonts w:ascii="Times New Roman" w:hAnsi="Times New Roman" w:cs="Times New Roman"/>
          <w:lang w:val="en-US"/>
        </w:rPr>
        <w:t xml:space="preserve">about national standard of teacher training of Indonesian for foreign speakers </w:t>
      </w:r>
      <w:r w:rsidRPr="0017284A">
        <w:rPr>
          <w:rFonts w:ascii="Times New Roman" w:hAnsi="Times New Roman" w:cs="Times New Roman"/>
          <w:lang w:val="id-ID"/>
        </w:rPr>
        <w:t xml:space="preserve">(BIPA) PTKI </w:t>
      </w:r>
      <w:r w:rsidR="003E4612">
        <w:rPr>
          <w:rFonts w:ascii="Times New Roman" w:hAnsi="Times New Roman" w:cs="Times New Roman"/>
          <w:lang w:val="en-US"/>
        </w:rPr>
        <w:t>containing</w:t>
      </w:r>
      <w:r w:rsidRPr="0017284A">
        <w:rPr>
          <w:rFonts w:ascii="Times New Roman" w:hAnsi="Times New Roman" w:cs="Times New Roman"/>
          <w:lang w:val="id-ID"/>
        </w:rPr>
        <w:t xml:space="preserve"> </w:t>
      </w:r>
      <w:r w:rsidR="003E4612">
        <w:rPr>
          <w:rFonts w:ascii="Times New Roman" w:hAnsi="Times New Roman" w:cs="Times New Roman"/>
          <w:lang w:val="en-US"/>
        </w:rPr>
        <w:lastRenderedPageBreak/>
        <w:t>standards of graduation competences, teaching-learning process, lecturers and staffs, and evaluation</w:t>
      </w:r>
      <w:r w:rsidR="00B31295">
        <w:rPr>
          <w:rStyle w:val="FootnoteReference"/>
          <w:rFonts w:ascii="Times New Roman" w:hAnsi="Times New Roman" w:cs="Times New Roman"/>
          <w:lang w:val="id-ID"/>
        </w:rPr>
        <w:footnoteReference w:id="8"/>
      </w:r>
      <w:r w:rsidRPr="0017284A">
        <w:rPr>
          <w:rFonts w:ascii="Times New Roman" w:hAnsi="Times New Roman" w:cs="Times New Roman"/>
          <w:lang w:val="id-ID"/>
        </w:rPr>
        <w:t xml:space="preserve">. </w:t>
      </w:r>
    </w:p>
    <w:p w:rsidR="0017284A" w:rsidRDefault="0017284A" w:rsidP="0017284A">
      <w:pPr>
        <w:pStyle w:val="ListParagraph"/>
        <w:spacing w:after="0" w:line="360" w:lineRule="auto"/>
        <w:ind w:left="426" w:firstLine="294"/>
        <w:rPr>
          <w:rFonts w:ascii="Times New Roman" w:hAnsi="Times New Roman" w:cs="Times New Roman"/>
          <w:lang w:val="en-US"/>
        </w:rPr>
      </w:pPr>
      <w:r w:rsidRPr="003E4612">
        <w:rPr>
          <w:rFonts w:ascii="Times New Roman" w:hAnsi="Times New Roman" w:cs="Times New Roman"/>
          <w:lang w:val="id-ID"/>
        </w:rPr>
        <w:t>Hidden curriculum</w:t>
      </w:r>
      <w:r w:rsidRPr="0017284A">
        <w:rPr>
          <w:rFonts w:ascii="Times New Roman" w:hAnsi="Times New Roman" w:cs="Times New Roman"/>
          <w:lang w:val="id-ID"/>
        </w:rPr>
        <w:t xml:space="preserve"> </w:t>
      </w:r>
      <w:r w:rsidR="003E4612">
        <w:rPr>
          <w:rFonts w:ascii="Times New Roman" w:hAnsi="Times New Roman" w:cs="Times New Roman"/>
          <w:lang w:val="en-US"/>
        </w:rPr>
        <w:t xml:space="preserve">is also used in teaching-learning. The structural aspects </w:t>
      </w:r>
      <w:r w:rsidR="003E4612" w:rsidRPr="003E4612">
        <w:rPr>
          <w:rFonts w:ascii="Times New Roman" w:hAnsi="Times New Roman" w:cs="Times New Roman"/>
          <w:lang w:val="en-US"/>
        </w:rPr>
        <w:t>(</w:t>
      </w:r>
      <w:r w:rsidRPr="003E4612">
        <w:rPr>
          <w:rFonts w:ascii="Times New Roman" w:hAnsi="Times New Roman" w:cs="Times New Roman"/>
          <w:lang w:val="id-ID"/>
        </w:rPr>
        <w:t>in door dan out door</w:t>
      </w:r>
      <w:r w:rsidR="003E4612" w:rsidRPr="003E4612">
        <w:rPr>
          <w:rFonts w:ascii="Times New Roman" w:hAnsi="Times New Roman" w:cs="Times New Roman"/>
          <w:lang w:val="en-US"/>
        </w:rPr>
        <w:t xml:space="preserve"> activities</w:t>
      </w:r>
      <w:r w:rsidRPr="003E4612">
        <w:rPr>
          <w:rFonts w:ascii="Times New Roman" w:hAnsi="Times New Roman" w:cs="Times New Roman"/>
          <w:lang w:val="id-ID"/>
        </w:rPr>
        <w:t>)</w:t>
      </w:r>
      <w:r w:rsidR="003E4612">
        <w:rPr>
          <w:rFonts w:ascii="Times New Roman" w:hAnsi="Times New Roman" w:cs="Times New Roman"/>
          <w:lang w:val="en-US"/>
        </w:rPr>
        <w:t xml:space="preserve"> and cultural aspects affect the teaching-learning, including norms, working ethos, roles, and responsibilities, </w:t>
      </w:r>
      <w:r w:rsidR="00E50980">
        <w:rPr>
          <w:rFonts w:ascii="Times New Roman" w:hAnsi="Times New Roman" w:cs="Times New Roman"/>
          <w:lang w:val="en-US"/>
        </w:rPr>
        <w:t xml:space="preserve">social relation, rites and worships, tolerance, </w:t>
      </w:r>
      <w:r w:rsidR="005334D0">
        <w:rPr>
          <w:rFonts w:ascii="Times New Roman" w:hAnsi="Times New Roman" w:cs="Times New Roman"/>
          <w:lang w:val="en-US"/>
        </w:rPr>
        <w:t xml:space="preserve">cooperation, competition, teacher’s expectation toward the students, and time discipline. Those can be identified in learning targets in departments. It is correlated to </w:t>
      </w:r>
      <w:r w:rsidRPr="0017284A">
        <w:rPr>
          <w:rFonts w:ascii="Times New Roman" w:hAnsi="Times New Roman" w:cs="Times New Roman"/>
          <w:lang w:val="id-ID"/>
        </w:rPr>
        <w:t xml:space="preserve">Demir </w:t>
      </w:r>
      <w:r w:rsidR="005334D0">
        <w:rPr>
          <w:rFonts w:ascii="Times New Roman" w:hAnsi="Times New Roman" w:cs="Times New Roman"/>
          <w:lang w:val="en-US"/>
        </w:rPr>
        <w:t>and</w:t>
      </w:r>
      <w:r w:rsidRPr="0017284A">
        <w:rPr>
          <w:rFonts w:ascii="Times New Roman" w:hAnsi="Times New Roman" w:cs="Times New Roman"/>
          <w:lang w:val="id-ID"/>
        </w:rPr>
        <w:t xml:space="preserve"> Sad (2020: 900) </w:t>
      </w:r>
      <w:r w:rsidR="005334D0">
        <w:rPr>
          <w:rFonts w:ascii="Times New Roman" w:hAnsi="Times New Roman" w:cs="Times New Roman"/>
          <w:lang w:val="en-US"/>
        </w:rPr>
        <w:t xml:space="preserve">who stated that </w:t>
      </w:r>
      <w:r w:rsidRPr="005334D0">
        <w:rPr>
          <w:rFonts w:ascii="Times New Roman" w:hAnsi="Times New Roman" w:cs="Times New Roman"/>
          <w:lang w:val="id-ID"/>
        </w:rPr>
        <w:t>hidden curriculum</w:t>
      </w:r>
      <w:r w:rsidRPr="0017284A">
        <w:rPr>
          <w:rFonts w:ascii="Times New Roman" w:hAnsi="Times New Roman" w:cs="Times New Roman"/>
          <w:lang w:val="id-ID"/>
        </w:rPr>
        <w:t xml:space="preserve"> </w:t>
      </w:r>
      <w:r w:rsidR="00610001">
        <w:rPr>
          <w:rFonts w:ascii="Times New Roman" w:hAnsi="Times New Roman" w:cs="Times New Roman"/>
          <w:lang w:val="en-US"/>
        </w:rPr>
        <w:t>includes norms, relation between teachers and students in a good communication, and rules</w:t>
      </w:r>
      <w:r w:rsidR="00B31295">
        <w:rPr>
          <w:rStyle w:val="FootnoteReference"/>
          <w:rFonts w:ascii="Times New Roman" w:hAnsi="Times New Roman" w:cs="Times New Roman"/>
          <w:lang w:val="id-ID"/>
        </w:rPr>
        <w:footnoteReference w:id="9"/>
      </w:r>
      <w:r w:rsidRPr="0017284A">
        <w:rPr>
          <w:rFonts w:ascii="Times New Roman" w:hAnsi="Times New Roman" w:cs="Times New Roman"/>
          <w:lang w:val="id-ID"/>
        </w:rPr>
        <w:t xml:space="preserve">. </w:t>
      </w:r>
      <w:r w:rsidR="00610001">
        <w:rPr>
          <w:rFonts w:ascii="Times New Roman" w:hAnsi="Times New Roman" w:cs="Times New Roman"/>
          <w:lang w:val="en-US"/>
        </w:rPr>
        <w:t>For further explanation, the following is the table of curriculum.</w:t>
      </w:r>
      <w:r w:rsidR="00D617A8">
        <w:rPr>
          <w:rFonts w:ascii="Times New Roman" w:hAnsi="Times New Roman" w:cs="Times New Roman"/>
          <w:lang w:val="id-ID"/>
        </w:rPr>
        <w:t xml:space="preserve"> </w:t>
      </w:r>
    </w:p>
    <w:p w:rsidR="003E1681" w:rsidRPr="003E1681" w:rsidRDefault="003E1681" w:rsidP="0017284A">
      <w:pPr>
        <w:pStyle w:val="ListParagraph"/>
        <w:spacing w:after="0" w:line="360" w:lineRule="auto"/>
        <w:ind w:left="426" w:firstLine="294"/>
        <w:rPr>
          <w:rFonts w:ascii="Times New Roman" w:hAnsi="Times New Roman" w:cs="Times New Roman"/>
          <w:lang w:val="en-US"/>
        </w:rPr>
      </w:pPr>
    </w:p>
    <w:p w:rsidR="00F64647" w:rsidRPr="00D617A8" w:rsidRDefault="003E1681" w:rsidP="00D617A8">
      <w:pPr>
        <w:pStyle w:val="ListParagraph"/>
        <w:spacing w:after="0" w:line="360" w:lineRule="auto"/>
        <w:ind w:left="426" w:firstLine="294"/>
        <w:jc w:val="center"/>
        <w:rPr>
          <w:rFonts w:ascii="Times New Roman" w:hAnsi="Times New Roman"/>
          <w:b/>
          <w:color w:val="000000"/>
          <w:lang w:val="id-ID"/>
        </w:rPr>
      </w:pPr>
      <w:r>
        <w:rPr>
          <w:rFonts w:ascii="Times New Roman" w:hAnsi="Times New Roman"/>
          <w:b/>
          <w:color w:val="000000"/>
          <w:lang w:val="af-ZA"/>
        </w:rPr>
        <w:t>Table 1</w:t>
      </w:r>
      <w:r w:rsidR="00610001">
        <w:rPr>
          <w:rFonts w:ascii="Times New Roman" w:hAnsi="Times New Roman"/>
          <w:b/>
          <w:color w:val="000000"/>
          <w:lang w:val="af-ZA"/>
        </w:rPr>
        <w:t>Curricullum Structure of</w:t>
      </w:r>
      <w:r w:rsidR="00D617A8">
        <w:rPr>
          <w:rFonts w:ascii="Times New Roman" w:hAnsi="Times New Roman"/>
          <w:b/>
          <w:color w:val="000000"/>
          <w:lang w:val="id-ID"/>
        </w:rPr>
        <w:t xml:space="preserve"> TBI</w:t>
      </w:r>
      <w:r w:rsidR="00610001">
        <w:rPr>
          <w:rFonts w:ascii="Times New Roman" w:hAnsi="Times New Roman"/>
          <w:b/>
          <w:color w:val="000000"/>
          <w:lang w:val="en-US"/>
        </w:rPr>
        <w:t xml:space="preserve"> Department of</w:t>
      </w:r>
      <w:r w:rsidR="00D617A8">
        <w:rPr>
          <w:rFonts w:ascii="Times New Roman" w:hAnsi="Times New Roman"/>
          <w:b/>
          <w:color w:val="000000"/>
          <w:lang w:val="id-ID"/>
        </w:rPr>
        <w:t xml:space="preserve"> UIN Raden Mas Said Surakarta</w:t>
      </w:r>
    </w:p>
    <w:tbl>
      <w:tblPr>
        <w:tblW w:w="5074" w:type="pct"/>
        <w:tblLayout w:type="fixed"/>
        <w:tblLook w:val="04A0" w:firstRow="1" w:lastRow="0" w:firstColumn="1" w:lastColumn="0" w:noHBand="0" w:noVBand="1"/>
      </w:tblPr>
      <w:tblGrid>
        <w:gridCol w:w="714"/>
        <w:gridCol w:w="1390"/>
        <w:gridCol w:w="715"/>
        <w:gridCol w:w="4999"/>
        <w:gridCol w:w="512"/>
        <w:gridCol w:w="203"/>
        <w:gridCol w:w="15"/>
        <w:gridCol w:w="718"/>
        <w:gridCol w:w="113"/>
      </w:tblGrid>
      <w:tr w:rsidR="00F64647" w:rsidRPr="00AC5FD9" w:rsidTr="00610001">
        <w:trPr>
          <w:trHeight w:val="300"/>
        </w:trPr>
        <w:tc>
          <w:tcPr>
            <w:tcW w:w="4441" w:type="pct"/>
            <w:gridSpan w:val="5"/>
            <w:tcBorders>
              <w:top w:val="nil"/>
              <w:left w:val="nil"/>
              <w:bottom w:val="single" w:sz="4" w:space="0" w:color="auto"/>
              <w:right w:val="nil"/>
            </w:tcBorders>
            <w:noWrap/>
            <w:vAlign w:val="bottom"/>
            <w:hideMark/>
          </w:tcPr>
          <w:p w:rsidR="00F64647" w:rsidRPr="00CA12D6" w:rsidRDefault="00610001" w:rsidP="00610001">
            <w:pPr>
              <w:numPr>
                <w:ilvl w:val="0"/>
                <w:numId w:val="3"/>
              </w:numPr>
              <w:spacing w:after="0" w:line="240" w:lineRule="auto"/>
              <w:jc w:val="center"/>
              <w:rPr>
                <w:rFonts w:ascii="Times New Roman" w:hAnsi="Times New Roman"/>
                <w:b/>
                <w:color w:val="000000"/>
                <w:sz w:val="24"/>
                <w:szCs w:val="24"/>
              </w:rPr>
            </w:pPr>
            <w:r>
              <w:rPr>
                <w:rFonts w:ascii="Times New Roman" w:eastAsia="Calibri" w:hAnsi="Times New Roman"/>
                <w:b/>
                <w:color w:val="000000"/>
                <w:sz w:val="24"/>
                <w:szCs w:val="24"/>
                <w:lang w:val="en-US"/>
              </w:rPr>
              <w:t>General Subjects (</w:t>
            </w:r>
            <w:r>
              <w:rPr>
                <w:rFonts w:ascii="Times New Roman" w:eastAsia="Calibri" w:hAnsi="Times New Roman"/>
                <w:b/>
                <w:color w:val="000000"/>
                <w:sz w:val="24"/>
                <w:szCs w:val="24"/>
              </w:rPr>
              <w:t>Mata Kuliah Umum</w:t>
            </w:r>
            <w:r>
              <w:rPr>
                <w:rFonts w:ascii="Times New Roman" w:eastAsia="Calibri" w:hAnsi="Times New Roman"/>
                <w:b/>
                <w:color w:val="000000"/>
                <w:sz w:val="24"/>
                <w:szCs w:val="24"/>
                <w:lang w:val="en-US"/>
              </w:rPr>
              <w:t>/</w:t>
            </w:r>
            <w:r w:rsidR="00F64647" w:rsidRPr="00CA12D6">
              <w:rPr>
                <w:rFonts w:ascii="Times New Roman" w:eastAsia="Calibri" w:hAnsi="Times New Roman"/>
                <w:b/>
                <w:color w:val="000000"/>
                <w:sz w:val="24"/>
                <w:szCs w:val="24"/>
              </w:rPr>
              <w:t>MKU</w:t>
            </w:r>
            <w:r w:rsidR="00F64647" w:rsidRPr="00CA12D6">
              <w:rPr>
                <w:rFonts w:ascii="Times New Roman" w:hAnsi="Times New Roman"/>
                <w:b/>
                <w:color w:val="000000"/>
                <w:sz w:val="24"/>
                <w:szCs w:val="24"/>
              </w:rPr>
              <w:t>)</w:t>
            </w:r>
          </w:p>
        </w:tc>
        <w:tc>
          <w:tcPr>
            <w:tcW w:w="559" w:type="pct"/>
            <w:gridSpan w:val="4"/>
            <w:tcBorders>
              <w:top w:val="nil"/>
              <w:left w:val="nil"/>
              <w:bottom w:val="single" w:sz="4" w:space="0" w:color="auto"/>
              <w:right w:val="nil"/>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p>
        </w:tc>
      </w:tr>
      <w:tr w:rsidR="00F64647" w:rsidRPr="00AC5FD9" w:rsidTr="00610001">
        <w:trPr>
          <w:trHeight w:val="465"/>
        </w:trPr>
        <w:tc>
          <w:tcPr>
            <w:tcW w:w="381" w:type="pct"/>
            <w:tcBorders>
              <w:top w:val="single" w:sz="4" w:space="0" w:color="auto"/>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NO</w:t>
            </w:r>
          </w:p>
        </w:tc>
        <w:tc>
          <w:tcPr>
            <w:tcW w:w="1122" w:type="pct"/>
            <w:gridSpan w:val="2"/>
            <w:tcBorders>
              <w:top w:val="single" w:sz="4" w:space="0" w:color="auto"/>
              <w:left w:val="nil"/>
              <w:bottom w:val="single" w:sz="4" w:space="0" w:color="auto"/>
              <w:right w:val="single" w:sz="4" w:space="0" w:color="auto"/>
            </w:tcBorders>
            <w:noWrap/>
            <w:vAlign w:val="bottom"/>
            <w:hideMark/>
          </w:tcPr>
          <w:p w:rsidR="00F64647" w:rsidRPr="00610001" w:rsidRDefault="00610001" w:rsidP="00D617A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Subject Codes</w:t>
            </w:r>
          </w:p>
        </w:tc>
        <w:tc>
          <w:tcPr>
            <w:tcW w:w="2938" w:type="pct"/>
            <w:gridSpan w:val="2"/>
            <w:tcBorders>
              <w:top w:val="single" w:sz="4" w:space="0" w:color="auto"/>
              <w:left w:val="nil"/>
              <w:bottom w:val="single" w:sz="4" w:space="0" w:color="auto"/>
              <w:right w:val="single" w:sz="4" w:space="0" w:color="auto"/>
            </w:tcBorders>
            <w:noWrap/>
            <w:vAlign w:val="bottom"/>
            <w:hideMark/>
          </w:tcPr>
          <w:p w:rsidR="00F64647" w:rsidRPr="00610001" w:rsidRDefault="00610001" w:rsidP="00D617A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Subjects</w:t>
            </w:r>
          </w:p>
        </w:tc>
        <w:tc>
          <w:tcPr>
            <w:tcW w:w="559" w:type="pct"/>
            <w:gridSpan w:val="4"/>
            <w:tcBorders>
              <w:top w:val="single" w:sz="4" w:space="0" w:color="auto"/>
              <w:left w:val="nil"/>
              <w:bottom w:val="single" w:sz="4" w:space="0" w:color="auto"/>
              <w:right w:val="single" w:sz="4" w:space="0" w:color="auto"/>
            </w:tcBorders>
            <w:noWrap/>
            <w:vAlign w:val="bottom"/>
            <w:hideMark/>
          </w:tcPr>
          <w:p w:rsidR="00F64647" w:rsidRPr="00610001" w:rsidRDefault="00610001" w:rsidP="00D617A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Credits</w:t>
            </w:r>
          </w:p>
        </w:tc>
      </w:tr>
      <w:tr w:rsidR="00F64647" w:rsidRPr="00AC5FD9" w:rsidTr="00610001">
        <w:trPr>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1</w:t>
            </w:r>
          </w:p>
        </w:tc>
        <w:tc>
          <w:tcPr>
            <w:tcW w:w="1122" w:type="pct"/>
            <w:gridSpan w:val="2"/>
            <w:tcBorders>
              <w:top w:val="nil"/>
              <w:left w:val="nil"/>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INS201</w:t>
            </w:r>
          </w:p>
        </w:tc>
        <w:tc>
          <w:tcPr>
            <w:tcW w:w="2938" w:type="pct"/>
            <w:gridSpan w:val="2"/>
            <w:tcBorders>
              <w:top w:val="nil"/>
              <w:left w:val="nil"/>
              <w:bottom w:val="single" w:sz="4" w:space="0" w:color="auto"/>
              <w:right w:val="single" w:sz="4" w:space="0" w:color="auto"/>
            </w:tcBorders>
            <w:noWrap/>
            <w:vAlign w:val="bottom"/>
            <w:hideMark/>
          </w:tcPr>
          <w:p w:rsidR="00F64647" w:rsidRPr="00610001" w:rsidRDefault="00F64647" w:rsidP="00D617A8">
            <w:pPr>
              <w:spacing w:line="240" w:lineRule="auto"/>
              <w:rPr>
                <w:rFonts w:ascii="Times New Roman" w:hAnsi="Times New Roman"/>
                <w:color w:val="000000"/>
                <w:sz w:val="24"/>
                <w:szCs w:val="24"/>
                <w:lang w:val="en-US"/>
              </w:rPr>
            </w:pPr>
            <w:r w:rsidRPr="0048685F">
              <w:rPr>
                <w:rFonts w:ascii="Times New Roman" w:hAnsi="Times New Roman"/>
                <w:color w:val="000000"/>
                <w:sz w:val="24"/>
                <w:szCs w:val="24"/>
              </w:rPr>
              <w:t>Pancasila</w:t>
            </w:r>
            <w:r w:rsidR="00610001">
              <w:rPr>
                <w:rFonts w:ascii="Times New Roman" w:hAnsi="Times New Roman"/>
                <w:color w:val="000000"/>
                <w:sz w:val="24"/>
                <w:szCs w:val="24"/>
                <w:lang w:val="en-US"/>
              </w:rPr>
              <w:t>/Five Principles</w:t>
            </w:r>
          </w:p>
        </w:tc>
        <w:tc>
          <w:tcPr>
            <w:tcW w:w="559" w:type="pct"/>
            <w:gridSpan w:val="4"/>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2</w:t>
            </w:r>
          </w:p>
        </w:tc>
        <w:tc>
          <w:tcPr>
            <w:tcW w:w="1122" w:type="pct"/>
            <w:gridSpan w:val="2"/>
            <w:tcBorders>
              <w:top w:val="nil"/>
              <w:left w:val="nil"/>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INS202</w:t>
            </w:r>
          </w:p>
        </w:tc>
        <w:tc>
          <w:tcPr>
            <w:tcW w:w="2938" w:type="pct"/>
            <w:gridSpan w:val="2"/>
            <w:tcBorders>
              <w:top w:val="nil"/>
              <w:left w:val="nil"/>
              <w:bottom w:val="single" w:sz="4" w:space="0" w:color="auto"/>
              <w:right w:val="single" w:sz="4" w:space="0" w:color="auto"/>
            </w:tcBorders>
            <w:noWrap/>
            <w:vAlign w:val="bottom"/>
            <w:hideMark/>
          </w:tcPr>
          <w:p w:rsidR="00F64647" w:rsidRPr="00610001" w:rsidRDefault="00F64647" w:rsidP="00610001">
            <w:pPr>
              <w:spacing w:line="240" w:lineRule="auto"/>
              <w:rPr>
                <w:rFonts w:ascii="Times New Roman" w:hAnsi="Times New Roman"/>
                <w:color w:val="000000"/>
                <w:sz w:val="24"/>
                <w:szCs w:val="24"/>
                <w:lang w:val="en-US"/>
              </w:rPr>
            </w:pPr>
            <w:r w:rsidRPr="0048685F">
              <w:rPr>
                <w:rFonts w:ascii="Times New Roman" w:hAnsi="Times New Roman"/>
                <w:color w:val="000000"/>
                <w:sz w:val="24"/>
                <w:szCs w:val="24"/>
              </w:rPr>
              <w:t>Civic Educ</w:t>
            </w:r>
            <w:r w:rsidR="00610001">
              <w:rPr>
                <w:rFonts w:ascii="Times New Roman" w:hAnsi="Times New Roman"/>
                <w:color w:val="000000"/>
                <w:sz w:val="24"/>
                <w:szCs w:val="24"/>
              </w:rPr>
              <w:t>ation</w:t>
            </w:r>
          </w:p>
        </w:tc>
        <w:tc>
          <w:tcPr>
            <w:tcW w:w="559" w:type="pct"/>
            <w:gridSpan w:val="4"/>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3</w:t>
            </w:r>
          </w:p>
        </w:tc>
        <w:tc>
          <w:tcPr>
            <w:tcW w:w="1122" w:type="pct"/>
            <w:gridSpan w:val="2"/>
            <w:tcBorders>
              <w:top w:val="nil"/>
              <w:left w:val="nil"/>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INS305</w:t>
            </w:r>
          </w:p>
        </w:tc>
        <w:tc>
          <w:tcPr>
            <w:tcW w:w="2938" w:type="pct"/>
            <w:gridSpan w:val="2"/>
            <w:tcBorders>
              <w:top w:val="nil"/>
              <w:left w:val="nil"/>
              <w:bottom w:val="single" w:sz="4" w:space="0" w:color="auto"/>
              <w:right w:val="single" w:sz="4" w:space="0" w:color="auto"/>
            </w:tcBorders>
            <w:noWrap/>
            <w:vAlign w:val="bottom"/>
            <w:hideMark/>
          </w:tcPr>
          <w:p w:rsidR="00F64647" w:rsidRPr="0048685F" w:rsidRDefault="00610001" w:rsidP="00D617A8">
            <w:pPr>
              <w:spacing w:line="240" w:lineRule="auto"/>
              <w:rPr>
                <w:rFonts w:ascii="Times New Roman" w:hAnsi="Times New Roman"/>
                <w:color w:val="000000"/>
                <w:sz w:val="24"/>
                <w:szCs w:val="24"/>
              </w:rPr>
            </w:pPr>
            <w:r>
              <w:rPr>
                <w:rFonts w:ascii="Times New Roman" w:hAnsi="Times New Roman"/>
                <w:color w:val="000000"/>
                <w:sz w:val="24"/>
                <w:szCs w:val="24"/>
                <w:lang w:val="en-US"/>
              </w:rPr>
              <w:t>English</w:t>
            </w:r>
            <w:r w:rsidR="00F64647" w:rsidRPr="0048685F">
              <w:rPr>
                <w:rFonts w:ascii="Times New Roman" w:hAnsi="Times New Roman"/>
                <w:color w:val="000000"/>
                <w:sz w:val="24"/>
                <w:szCs w:val="24"/>
              </w:rPr>
              <w:t xml:space="preserve"> I</w:t>
            </w:r>
          </w:p>
        </w:tc>
        <w:tc>
          <w:tcPr>
            <w:tcW w:w="559" w:type="pct"/>
            <w:gridSpan w:val="4"/>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0</w:t>
            </w:r>
          </w:p>
        </w:tc>
      </w:tr>
      <w:tr w:rsidR="00F64647" w:rsidRPr="00AC5FD9" w:rsidTr="00610001">
        <w:trPr>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4</w:t>
            </w:r>
          </w:p>
        </w:tc>
        <w:tc>
          <w:tcPr>
            <w:tcW w:w="1122" w:type="pct"/>
            <w:gridSpan w:val="2"/>
            <w:tcBorders>
              <w:top w:val="nil"/>
              <w:left w:val="nil"/>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INS206</w:t>
            </w:r>
          </w:p>
        </w:tc>
        <w:tc>
          <w:tcPr>
            <w:tcW w:w="2938"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rPr>
                <w:rFonts w:ascii="Times New Roman" w:hAnsi="Times New Roman"/>
                <w:color w:val="000000"/>
                <w:sz w:val="24"/>
                <w:szCs w:val="24"/>
              </w:rPr>
            </w:pPr>
            <w:r w:rsidRPr="0048685F">
              <w:rPr>
                <w:rFonts w:ascii="Times New Roman" w:hAnsi="Times New Roman"/>
                <w:color w:val="000000"/>
                <w:sz w:val="24"/>
                <w:szCs w:val="24"/>
              </w:rPr>
              <w:t>Akhlak Tasawuf</w:t>
            </w:r>
          </w:p>
        </w:tc>
        <w:tc>
          <w:tcPr>
            <w:tcW w:w="559" w:type="pct"/>
            <w:gridSpan w:val="4"/>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5</w:t>
            </w:r>
          </w:p>
        </w:tc>
        <w:tc>
          <w:tcPr>
            <w:tcW w:w="1122" w:type="pct"/>
            <w:gridSpan w:val="2"/>
            <w:tcBorders>
              <w:top w:val="nil"/>
              <w:left w:val="nil"/>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INS204</w:t>
            </w:r>
          </w:p>
        </w:tc>
        <w:tc>
          <w:tcPr>
            <w:tcW w:w="2938" w:type="pct"/>
            <w:gridSpan w:val="2"/>
            <w:tcBorders>
              <w:top w:val="nil"/>
              <w:left w:val="nil"/>
              <w:bottom w:val="single" w:sz="4" w:space="0" w:color="auto"/>
              <w:right w:val="single" w:sz="4" w:space="0" w:color="auto"/>
            </w:tcBorders>
            <w:noWrap/>
            <w:vAlign w:val="bottom"/>
            <w:hideMark/>
          </w:tcPr>
          <w:p w:rsidR="00F64647" w:rsidRPr="00610001" w:rsidRDefault="00F64647" w:rsidP="00610001">
            <w:pPr>
              <w:spacing w:line="240" w:lineRule="auto"/>
              <w:rPr>
                <w:rFonts w:ascii="Times New Roman" w:hAnsi="Times New Roman"/>
                <w:color w:val="000000"/>
                <w:sz w:val="24"/>
                <w:szCs w:val="24"/>
                <w:lang w:val="en-US"/>
              </w:rPr>
            </w:pPr>
            <w:r w:rsidRPr="0048685F">
              <w:rPr>
                <w:rFonts w:ascii="Times New Roman" w:hAnsi="Times New Roman"/>
                <w:color w:val="000000"/>
                <w:sz w:val="24"/>
                <w:szCs w:val="24"/>
              </w:rPr>
              <w:t xml:space="preserve">Islam </w:t>
            </w:r>
            <w:r w:rsidR="00610001">
              <w:rPr>
                <w:rFonts w:ascii="Times New Roman" w:hAnsi="Times New Roman"/>
                <w:color w:val="000000"/>
                <w:sz w:val="24"/>
                <w:szCs w:val="24"/>
                <w:lang w:val="en-US"/>
              </w:rPr>
              <w:t>Javanese Culture</w:t>
            </w:r>
          </w:p>
        </w:tc>
        <w:tc>
          <w:tcPr>
            <w:tcW w:w="559" w:type="pct"/>
            <w:gridSpan w:val="4"/>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6</w:t>
            </w:r>
          </w:p>
        </w:tc>
        <w:tc>
          <w:tcPr>
            <w:tcW w:w="1122" w:type="pct"/>
            <w:gridSpan w:val="2"/>
            <w:tcBorders>
              <w:top w:val="nil"/>
              <w:left w:val="nil"/>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INS208</w:t>
            </w:r>
          </w:p>
        </w:tc>
        <w:tc>
          <w:tcPr>
            <w:tcW w:w="2938" w:type="pct"/>
            <w:gridSpan w:val="2"/>
            <w:tcBorders>
              <w:top w:val="nil"/>
              <w:left w:val="nil"/>
              <w:bottom w:val="single" w:sz="4" w:space="0" w:color="auto"/>
              <w:right w:val="single" w:sz="4" w:space="0" w:color="auto"/>
            </w:tcBorders>
            <w:noWrap/>
            <w:vAlign w:val="bottom"/>
            <w:hideMark/>
          </w:tcPr>
          <w:p w:rsidR="00F64647" w:rsidRPr="00610001" w:rsidRDefault="00610001"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Philosophy of Science </w:t>
            </w:r>
          </w:p>
        </w:tc>
        <w:tc>
          <w:tcPr>
            <w:tcW w:w="559" w:type="pct"/>
            <w:gridSpan w:val="4"/>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7</w:t>
            </w:r>
          </w:p>
        </w:tc>
        <w:tc>
          <w:tcPr>
            <w:tcW w:w="1122" w:type="pct"/>
            <w:gridSpan w:val="2"/>
            <w:tcBorders>
              <w:top w:val="nil"/>
              <w:left w:val="nil"/>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INS205</w:t>
            </w:r>
          </w:p>
        </w:tc>
        <w:tc>
          <w:tcPr>
            <w:tcW w:w="2938" w:type="pct"/>
            <w:gridSpan w:val="2"/>
            <w:tcBorders>
              <w:top w:val="nil"/>
              <w:left w:val="nil"/>
              <w:bottom w:val="single" w:sz="4" w:space="0" w:color="auto"/>
              <w:right w:val="single" w:sz="4" w:space="0" w:color="auto"/>
            </w:tcBorders>
            <w:noWrap/>
            <w:vAlign w:val="bottom"/>
            <w:hideMark/>
          </w:tcPr>
          <w:p w:rsidR="00F64647" w:rsidRPr="00610001" w:rsidRDefault="00610001"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Pen Science</w:t>
            </w:r>
          </w:p>
        </w:tc>
        <w:tc>
          <w:tcPr>
            <w:tcW w:w="559" w:type="pct"/>
            <w:gridSpan w:val="4"/>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8</w:t>
            </w:r>
          </w:p>
        </w:tc>
        <w:tc>
          <w:tcPr>
            <w:tcW w:w="1122" w:type="pct"/>
            <w:gridSpan w:val="2"/>
            <w:tcBorders>
              <w:top w:val="nil"/>
              <w:left w:val="nil"/>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eastAsia="Calibri" w:hAnsi="Times New Roman"/>
                <w:color w:val="000000"/>
                <w:sz w:val="24"/>
                <w:szCs w:val="24"/>
              </w:rPr>
              <w:t>INS022</w:t>
            </w:r>
          </w:p>
        </w:tc>
        <w:tc>
          <w:tcPr>
            <w:tcW w:w="2938" w:type="pct"/>
            <w:gridSpan w:val="2"/>
            <w:tcBorders>
              <w:top w:val="nil"/>
              <w:left w:val="nil"/>
              <w:bottom w:val="single" w:sz="4" w:space="0" w:color="auto"/>
              <w:right w:val="single" w:sz="4" w:space="0" w:color="auto"/>
            </w:tcBorders>
            <w:noWrap/>
            <w:vAlign w:val="bottom"/>
            <w:hideMark/>
          </w:tcPr>
          <w:p w:rsidR="00F64647" w:rsidRPr="00610001" w:rsidRDefault="00610001"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Worship and Arabic Writing</w:t>
            </w:r>
          </w:p>
        </w:tc>
        <w:tc>
          <w:tcPr>
            <w:tcW w:w="559" w:type="pct"/>
            <w:gridSpan w:val="4"/>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0</w:t>
            </w:r>
          </w:p>
        </w:tc>
      </w:tr>
      <w:tr w:rsidR="00F64647" w:rsidRPr="00AC5FD9" w:rsidTr="00610001">
        <w:trPr>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9</w:t>
            </w:r>
          </w:p>
        </w:tc>
        <w:tc>
          <w:tcPr>
            <w:tcW w:w="1122" w:type="pct"/>
            <w:gridSpan w:val="2"/>
            <w:tcBorders>
              <w:top w:val="nil"/>
              <w:left w:val="nil"/>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INS207</w:t>
            </w:r>
          </w:p>
        </w:tc>
        <w:tc>
          <w:tcPr>
            <w:tcW w:w="2938" w:type="pct"/>
            <w:gridSpan w:val="2"/>
            <w:tcBorders>
              <w:top w:val="nil"/>
              <w:left w:val="nil"/>
              <w:bottom w:val="single" w:sz="4" w:space="0" w:color="auto"/>
              <w:right w:val="single" w:sz="4" w:space="0" w:color="auto"/>
            </w:tcBorders>
            <w:noWrap/>
            <w:vAlign w:val="bottom"/>
            <w:hideMark/>
          </w:tcPr>
          <w:p w:rsidR="00F64647" w:rsidRPr="0048685F" w:rsidRDefault="00610001" w:rsidP="00610001">
            <w:pPr>
              <w:spacing w:line="240" w:lineRule="auto"/>
              <w:rPr>
                <w:rFonts w:ascii="Times New Roman" w:hAnsi="Times New Roman"/>
                <w:color w:val="000000"/>
                <w:sz w:val="24"/>
                <w:szCs w:val="24"/>
              </w:rPr>
            </w:pPr>
            <w:r>
              <w:rPr>
                <w:rFonts w:ascii="Times New Roman" w:hAnsi="Times New Roman"/>
                <w:color w:val="000000"/>
                <w:sz w:val="24"/>
                <w:szCs w:val="24"/>
                <w:lang w:val="en-US"/>
              </w:rPr>
              <w:t>Methodology of Islamic Study</w:t>
            </w:r>
          </w:p>
        </w:tc>
        <w:tc>
          <w:tcPr>
            <w:tcW w:w="559" w:type="pct"/>
            <w:gridSpan w:val="4"/>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10</w:t>
            </w:r>
          </w:p>
        </w:tc>
        <w:tc>
          <w:tcPr>
            <w:tcW w:w="1122" w:type="pct"/>
            <w:gridSpan w:val="2"/>
            <w:tcBorders>
              <w:top w:val="nil"/>
              <w:left w:val="nil"/>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INS203</w:t>
            </w:r>
          </w:p>
        </w:tc>
        <w:tc>
          <w:tcPr>
            <w:tcW w:w="2938" w:type="pct"/>
            <w:gridSpan w:val="2"/>
            <w:tcBorders>
              <w:top w:val="nil"/>
              <w:left w:val="nil"/>
              <w:bottom w:val="single" w:sz="4" w:space="0" w:color="auto"/>
              <w:right w:val="single" w:sz="4" w:space="0" w:color="auto"/>
            </w:tcBorders>
            <w:noWrap/>
            <w:vAlign w:val="bottom"/>
            <w:hideMark/>
          </w:tcPr>
          <w:p w:rsidR="00F64647" w:rsidRPr="00610001" w:rsidRDefault="00610001"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Islamic Civilization History</w:t>
            </w:r>
          </w:p>
        </w:tc>
        <w:tc>
          <w:tcPr>
            <w:tcW w:w="559" w:type="pct"/>
            <w:gridSpan w:val="4"/>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11</w:t>
            </w:r>
          </w:p>
        </w:tc>
        <w:tc>
          <w:tcPr>
            <w:tcW w:w="1122" w:type="pct"/>
            <w:gridSpan w:val="2"/>
            <w:tcBorders>
              <w:top w:val="nil"/>
              <w:left w:val="nil"/>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INS210</w:t>
            </w:r>
          </w:p>
        </w:tc>
        <w:tc>
          <w:tcPr>
            <w:tcW w:w="2938" w:type="pct"/>
            <w:gridSpan w:val="2"/>
            <w:tcBorders>
              <w:top w:val="nil"/>
              <w:left w:val="nil"/>
              <w:bottom w:val="single" w:sz="4" w:space="0" w:color="auto"/>
              <w:right w:val="single" w:sz="4" w:space="0" w:color="auto"/>
            </w:tcBorders>
            <w:noWrap/>
            <w:vAlign w:val="bottom"/>
            <w:hideMark/>
          </w:tcPr>
          <w:p w:rsidR="00F64647" w:rsidRPr="00610001" w:rsidRDefault="00610001" w:rsidP="00D617A8">
            <w:pPr>
              <w:spacing w:line="240" w:lineRule="auto"/>
              <w:rPr>
                <w:rFonts w:ascii="Times New Roman" w:eastAsia="Calibri" w:hAnsi="Times New Roman"/>
                <w:color w:val="000000"/>
                <w:sz w:val="24"/>
                <w:szCs w:val="24"/>
                <w:lang w:val="en-US"/>
              </w:rPr>
            </w:pPr>
            <w:r>
              <w:rPr>
                <w:rFonts w:ascii="Times New Roman" w:eastAsia="Calibri" w:hAnsi="Times New Roman"/>
                <w:color w:val="000000"/>
                <w:sz w:val="24"/>
                <w:szCs w:val="24"/>
                <w:lang w:val="en-US"/>
              </w:rPr>
              <w:t xml:space="preserve">Islamic Entrepreneurship </w:t>
            </w:r>
          </w:p>
        </w:tc>
        <w:tc>
          <w:tcPr>
            <w:tcW w:w="559" w:type="pct"/>
            <w:gridSpan w:val="4"/>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eastAsia="Calibri" w:hAnsi="Times New Roman"/>
                <w:color w:val="000000"/>
                <w:sz w:val="24"/>
                <w:szCs w:val="24"/>
              </w:rPr>
            </w:pPr>
            <w:r w:rsidRPr="0048685F">
              <w:rPr>
                <w:rFonts w:ascii="Times New Roman" w:eastAsia="Calibri" w:hAnsi="Times New Roman"/>
                <w:color w:val="000000"/>
                <w:sz w:val="24"/>
                <w:szCs w:val="24"/>
              </w:rPr>
              <w:t>2</w:t>
            </w:r>
          </w:p>
        </w:tc>
      </w:tr>
      <w:tr w:rsidR="00F64647" w:rsidRPr="00AC5FD9" w:rsidTr="00610001">
        <w:trPr>
          <w:trHeight w:val="300"/>
        </w:trPr>
        <w:tc>
          <w:tcPr>
            <w:tcW w:w="381" w:type="pct"/>
            <w:tcBorders>
              <w:top w:val="nil"/>
              <w:left w:val="single" w:sz="4" w:space="0" w:color="auto"/>
              <w:bottom w:val="single" w:sz="4" w:space="0" w:color="auto"/>
              <w:right w:val="nil"/>
            </w:tcBorders>
            <w:noWrap/>
            <w:vAlign w:val="bottom"/>
            <w:hideMark/>
          </w:tcPr>
          <w:p w:rsidR="00F64647" w:rsidRPr="00AC5FD9" w:rsidRDefault="00F64647" w:rsidP="00D617A8">
            <w:pPr>
              <w:spacing w:line="240" w:lineRule="auto"/>
              <w:rPr>
                <w:rFonts w:ascii="Times New Roman" w:hAnsi="Times New Roman"/>
                <w:color w:val="000000"/>
                <w:sz w:val="24"/>
                <w:szCs w:val="24"/>
              </w:rPr>
            </w:pPr>
          </w:p>
        </w:tc>
        <w:tc>
          <w:tcPr>
            <w:tcW w:w="1122" w:type="pct"/>
            <w:gridSpan w:val="2"/>
            <w:tcBorders>
              <w:top w:val="nil"/>
              <w:left w:val="nil"/>
              <w:bottom w:val="single" w:sz="4" w:space="0" w:color="auto"/>
              <w:right w:val="nil"/>
            </w:tcBorders>
            <w:noWrap/>
            <w:vAlign w:val="bottom"/>
            <w:hideMark/>
          </w:tcPr>
          <w:p w:rsidR="00F64647" w:rsidRPr="00610001" w:rsidRDefault="00610001" w:rsidP="00D617A8">
            <w:pPr>
              <w:spacing w:line="240" w:lineRule="auto"/>
              <w:rPr>
                <w:rFonts w:ascii="Times New Roman" w:hAnsi="Times New Roman"/>
                <w:b/>
                <w:color w:val="000000"/>
                <w:sz w:val="24"/>
                <w:szCs w:val="24"/>
                <w:lang w:val="en-US"/>
              </w:rPr>
            </w:pPr>
            <w:r>
              <w:rPr>
                <w:rFonts w:ascii="Times New Roman" w:hAnsi="Times New Roman"/>
                <w:b/>
                <w:color w:val="000000"/>
                <w:sz w:val="24"/>
                <w:szCs w:val="24"/>
                <w:lang w:val="en-US"/>
              </w:rPr>
              <w:t>Total</w:t>
            </w:r>
          </w:p>
        </w:tc>
        <w:tc>
          <w:tcPr>
            <w:tcW w:w="2938" w:type="pct"/>
            <w:gridSpan w:val="2"/>
            <w:tcBorders>
              <w:top w:val="nil"/>
              <w:left w:val="nil"/>
              <w:bottom w:val="single" w:sz="4" w:space="0" w:color="auto"/>
              <w:right w:val="nil"/>
            </w:tcBorders>
            <w:noWrap/>
            <w:vAlign w:val="bottom"/>
            <w:hideMark/>
          </w:tcPr>
          <w:p w:rsidR="00F64647" w:rsidRPr="0048685F" w:rsidRDefault="00F64647" w:rsidP="00D617A8">
            <w:pPr>
              <w:spacing w:line="240" w:lineRule="auto"/>
              <w:rPr>
                <w:rFonts w:ascii="Times New Roman" w:hAnsi="Times New Roman"/>
                <w:color w:val="000000"/>
                <w:sz w:val="24"/>
                <w:szCs w:val="24"/>
              </w:rPr>
            </w:pPr>
          </w:p>
        </w:tc>
        <w:tc>
          <w:tcPr>
            <w:tcW w:w="559" w:type="pct"/>
            <w:gridSpan w:val="4"/>
            <w:tcBorders>
              <w:top w:val="nil"/>
              <w:left w:val="nil"/>
              <w:bottom w:val="single" w:sz="4" w:space="0" w:color="auto"/>
              <w:right w:val="single" w:sz="4" w:space="0" w:color="auto"/>
            </w:tcBorders>
            <w:noWrap/>
            <w:vAlign w:val="bottom"/>
            <w:hideMark/>
          </w:tcPr>
          <w:p w:rsidR="00F64647" w:rsidRPr="00E150A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18</w:t>
            </w:r>
          </w:p>
        </w:tc>
      </w:tr>
      <w:tr w:rsidR="00F64647" w:rsidRPr="00AC5FD9" w:rsidTr="00610001">
        <w:trPr>
          <w:trHeight w:val="300"/>
        </w:trPr>
        <w:tc>
          <w:tcPr>
            <w:tcW w:w="381" w:type="pct"/>
            <w:tcBorders>
              <w:top w:val="nil"/>
              <w:left w:val="nil"/>
              <w:bottom w:val="nil"/>
              <w:right w:val="nil"/>
            </w:tcBorders>
            <w:noWrap/>
            <w:vAlign w:val="bottom"/>
            <w:hideMark/>
          </w:tcPr>
          <w:p w:rsidR="00F64647" w:rsidRPr="00AC5FD9" w:rsidRDefault="00F64647" w:rsidP="00D617A8">
            <w:pPr>
              <w:spacing w:line="240" w:lineRule="auto"/>
              <w:rPr>
                <w:rFonts w:ascii="Times New Roman" w:hAnsi="Times New Roman"/>
                <w:color w:val="000000"/>
                <w:sz w:val="24"/>
                <w:szCs w:val="24"/>
              </w:rPr>
            </w:pPr>
          </w:p>
        </w:tc>
        <w:tc>
          <w:tcPr>
            <w:tcW w:w="1122" w:type="pct"/>
            <w:gridSpan w:val="2"/>
            <w:tcBorders>
              <w:top w:val="nil"/>
              <w:left w:val="nil"/>
              <w:bottom w:val="nil"/>
              <w:right w:val="nil"/>
            </w:tcBorders>
            <w:noWrap/>
            <w:vAlign w:val="bottom"/>
            <w:hideMark/>
          </w:tcPr>
          <w:p w:rsidR="00F64647" w:rsidRPr="00AC5FD9" w:rsidRDefault="00F64647" w:rsidP="00D617A8">
            <w:pPr>
              <w:spacing w:line="240" w:lineRule="auto"/>
              <w:rPr>
                <w:rFonts w:ascii="Times New Roman" w:hAnsi="Times New Roman"/>
                <w:color w:val="000000"/>
                <w:sz w:val="24"/>
                <w:szCs w:val="24"/>
              </w:rPr>
            </w:pPr>
          </w:p>
        </w:tc>
        <w:tc>
          <w:tcPr>
            <w:tcW w:w="2938" w:type="pct"/>
            <w:gridSpan w:val="2"/>
            <w:tcBorders>
              <w:top w:val="nil"/>
              <w:left w:val="nil"/>
              <w:bottom w:val="nil"/>
              <w:right w:val="nil"/>
            </w:tcBorders>
            <w:noWrap/>
            <w:vAlign w:val="bottom"/>
            <w:hideMark/>
          </w:tcPr>
          <w:p w:rsidR="00F64647" w:rsidRPr="0048685F" w:rsidRDefault="00F64647" w:rsidP="00D617A8">
            <w:pPr>
              <w:spacing w:line="240" w:lineRule="auto"/>
              <w:rPr>
                <w:rFonts w:ascii="Times New Roman" w:hAnsi="Times New Roman"/>
                <w:color w:val="000000"/>
                <w:sz w:val="24"/>
                <w:szCs w:val="24"/>
              </w:rPr>
            </w:pPr>
          </w:p>
        </w:tc>
        <w:tc>
          <w:tcPr>
            <w:tcW w:w="559" w:type="pct"/>
            <w:gridSpan w:val="4"/>
            <w:tcBorders>
              <w:top w:val="nil"/>
              <w:left w:val="nil"/>
              <w:bottom w:val="nil"/>
              <w:right w:val="nil"/>
            </w:tcBorders>
            <w:noWrap/>
            <w:vAlign w:val="bottom"/>
            <w:hideMark/>
          </w:tcPr>
          <w:p w:rsidR="00F64647" w:rsidRPr="0048685F" w:rsidRDefault="00F64647" w:rsidP="00D617A8">
            <w:pPr>
              <w:spacing w:line="240" w:lineRule="auto"/>
              <w:rPr>
                <w:rFonts w:ascii="Times New Roman" w:hAnsi="Times New Roman"/>
                <w:color w:val="000000"/>
                <w:sz w:val="24"/>
                <w:szCs w:val="24"/>
              </w:rPr>
            </w:pPr>
          </w:p>
        </w:tc>
      </w:tr>
      <w:tr w:rsidR="00F64647" w:rsidRPr="00AC5FD9" w:rsidTr="00610001">
        <w:trPr>
          <w:trHeight w:val="300"/>
        </w:trPr>
        <w:tc>
          <w:tcPr>
            <w:tcW w:w="4441" w:type="pct"/>
            <w:gridSpan w:val="5"/>
            <w:tcBorders>
              <w:top w:val="nil"/>
              <w:left w:val="nil"/>
              <w:bottom w:val="nil"/>
              <w:right w:val="nil"/>
            </w:tcBorders>
            <w:noWrap/>
            <w:vAlign w:val="bottom"/>
            <w:hideMark/>
          </w:tcPr>
          <w:p w:rsidR="00F64647" w:rsidRDefault="006812FE" w:rsidP="00D617A8">
            <w:pPr>
              <w:numPr>
                <w:ilvl w:val="0"/>
                <w:numId w:val="3"/>
              </w:numPr>
              <w:spacing w:after="0" w:line="240" w:lineRule="auto"/>
              <w:jc w:val="center"/>
              <w:rPr>
                <w:rFonts w:ascii="Times New Roman" w:hAnsi="Times New Roman"/>
                <w:b/>
                <w:color w:val="000000"/>
                <w:sz w:val="24"/>
                <w:szCs w:val="24"/>
              </w:rPr>
            </w:pPr>
            <w:r>
              <w:rPr>
                <w:rFonts w:ascii="Times New Roman" w:eastAsia="Calibri" w:hAnsi="Times New Roman"/>
                <w:b/>
                <w:color w:val="000000"/>
                <w:sz w:val="24"/>
                <w:szCs w:val="24"/>
                <w:lang w:val="en-US"/>
              </w:rPr>
              <w:t>Basic Skill Subjects (</w:t>
            </w:r>
            <w:r w:rsidR="00F64647">
              <w:rPr>
                <w:rFonts w:ascii="Times New Roman" w:eastAsia="Calibri" w:hAnsi="Times New Roman"/>
                <w:b/>
                <w:color w:val="000000"/>
                <w:sz w:val="24"/>
                <w:szCs w:val="24"/>
              </w:rPr>
              <w:t>M</w:t>
            </w:r>
            <w:r>
              <w:rPr>
                <w:rFonts w:ascii="Times New Roman" w:eastAsia="Calibri" w:hAnsi="Times New Roman"/>
                <w:b/>
                <w:color w:val="000000"/>
                <w:sz w:val="24"/>
                <w:szCs w:val="24"/>
              </w:rPr>
              <w:t>ata Kuliah Dasar Keahlian</w:t>
            </w:r>
            <w:r w:rsidR="00B40403">
              <w:rPr>
                <w:rFonts w:ascii="Times New Roman" w:eastAsia="Calibri" w:hAnsi="Times New Roman"/>
                <w:b/>
                <w:color w:val="000000"/>
                <w:sz w:val="24"/>
                <w:szCs w:val="24"/>
              </w:rPr>
              <w:t xml:space="preserve">/ </w:t>
            </w:r>
            <w:r w:rsidR="00F64647" w:rsidRPr="00CA12D6">
              <w:rPr>
                <w:rFonts w:ascii="Times New Roman" w:eastAsia="Calibri" w:hAnsi="Times New Roman"/>
                <w:b/>
                <w:color w:val="000000"/>
                <w:sz w:val="24"/>
                <w:szCs w:val="24"/>
              </w:rPr>
              <w:t>MKDK</w:t>
            </w:r>
            <w:r w:rsidR="00F64647" w:rsidRPr="00CA12D6">
              <w:rPr>
                <w:rFonts w:ascii="Times New Roman" w:hAnsi="Times New Roman"/>
                <w:b/>
                <w:color w:val="000000"/>
                <w:sz w:val="24"/>
                <w:szCs w:val="24"/>
              </w:rPr>
              <w:t>)</w:t>
            </w:r>
          </w:p>
          <w:p w:rsidR="00F64647" w:rsidRPr="00CA12D6" w:rsidRDefault="00F64647" w:rsidP="00D617A8">
            <w:pPr>
              <w:spacing w:line="240" w:lineRule="auto"/>
              <w:rPr>
                <w:rFonts w:ascii="Times New Roman" w:hAnsi="Times New Roman"/>
                <w:b/>
                <w:color w:val="000000"/>
                <w:sz w:val="24"/>
                <w:szCs w:val="24"/>
              </w:rPr>
            </w:pPr>
          </w:p>
        </w:tc>
        <w:tc>
          <w:tcPr>
            <w:tcW w:w="559" w:type="pct"/>
            <w:gridSpan w:val="4"/>
            <w:tcBorders>
              <w:top w:val="nil"/>
              <w:left w:val="nil"/>
              <w:bottom w:val="nil"/>
              <w:right w:val="nil"/>
            </w:tcBorders>
            <w:noWrap/>
            <w:vAlign w:val="bottom"/>
            <w:hideMark/>
          </w:tcPr>
          <w:p w:rsidR="00F64647" w:rsidRDefault="00F64647" w:rsidP="00D617A8">
            <w:pPr>
              <w:spacing w:line="240" w:lineRule="auto"/>
              <w:jc w:val="center"/>
              <w:rPr>
                <w:rFonts w:ascii="Times New Roman" w:hAnsi="Times New Roman"/>
                <w:color w:val="000000"/>
                <w:sz w:val="24"/>
                <w:szCs w:val="24"/>
              </w:rPr>
            </w:pPr>
          </w:p>
          <w:p w:rsidR="00F64647" w:rsidRPr="0048685F" w:rsidRDefault="00F64647" w:rsidP="00D617A8">
            <w:pPr>
              <w:spacing w:line="240" w:lineRule="auto"/>
              <w:jc w:val="center"/>
              <w:rPr>
                <w:rFonts w:ascii="Times New Roman" w:hAnsi="Times New Roman"/>
                <w:color w:val="000000"/>
                <w:sz w:val="24"/>
                <w:szCs w:val="24"/>
              </w:rPr>
            </w:pPr>
          </w:p>
        </w:tc>
      </w:tr>
      <w:tr w:rsidR="00F64647" w:rsidRPr="00AC5FD9" w:rsidTr="00610001">
        <w:trPr>
          <w:trHeight w:val="465"/>
        </w:trPr>
        <w:tc>
          <w:tcPr>
            <w:tcW w:w="381" w:type="pct"/>
            <w:tcBorders>
              <w:top w:val="single" w:sz="4" w:space="0" w:color="auto"/>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NO</w:t>
            </w:r>
          </w:p>
        </w:tc>
        <w:tc>
          <w:tcPr>
            <w:tcW w:w="1122" w:type="pct"/>
            <w:gridSpan w:val="2"/>
            <w:tcBorders>
              <w:top w:val="single" w:sz="4" w:space="0" w:color="auto"/>
              <w:left w:val="nil"/>
              <w:bottom w:val="single" w:sz="4" w:space="0" w:color="auto"/>
              <w:right w:val="single" w:sz="4" w:space="0" w:color="auto"/>
            </w:tcBorders>
            <w:noWrap/>
            <w:vAlign w:val="bottom"/>
            <w:hideMark/>
          </w:tcPr>
          <w:p w:rsidR="00F64647" w:rsidRPr="006812FE" w:rsidRDefault="006812FE" w:rsidP="00D617A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Subject Codes</w:t>
            </w:r>
          </w:p>
        </w:tc>
        <w:tc>
          <w:tcPr>
            <w:tcW w:w="2938" w:type="pct"/>
            <w:gridSpan w:val="2"/>
            <w:tcBorders>
              <w:top w:val="single" w:sz="4" w:space="0" w:color="auto"/>
              <w:left w:val="nil"/>
              <w:bottom w:val="single" w:sz="4" w:space="0" w:color="auto"/>
              <w:right w:val="single" w:sz="4" w:space="0" w:color="auto"/>
            </w:tcBorders>
            <w:noWrap/>
            <w:vAlign w:val="bottom"/>
            <w:hideMark/>
          </w:tcPr>
          <w:p w:rsidR="00F64647" w:rsidRPr="006812FE" w:rsidRDefault="006812FE" w:rsidP="00D617A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Subjects</w:t>
            </w:r>
          </w:p>
        </w:tc>
        <w:tc>
          <w:tcPr>
            <w:tcW w:w="559" w:type="pct"/>
            <w:gridSpan w:val="4"/>
            <w:tcBorders>
              <w:top w:val="single" w:sz="4" w:space="0" w:color="auto"/>
              <w:left w:val="nil"/>
              <w:bottom w:val="single" w:sz="4" w:space="0" w:color="auto"/>
              <w:right w:val="single" w:sz="4" w:space="0" w:color="auto"/>
            </w:tcBorders>
            <w:noWrap/>
            <w:vAlign w:val="bottom"/>
            <w:hideMark/>
          </w:tcPr>
          <w:p w:rsidR="00F64647" w:rsidRPr="006812FE" w:rsidRDefault="006812FE" w:rsidP="00D617A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Credits</w:t>
            </w:r>
          </w:p>
        </w:tc>
      </w:tr>
      <w:tr w:rsidR="00F64647" w:rsidRPr="00AC5FD9" w:rsidTr="00610001">
        <w:trPr>
          <w:trHeight w:val="315"/>
        </w:trPr>
        <w:tc>
          <w:tcPr>
            <w:tcW w:w="381" w:type="pct"/>
            <w:tcBorders>
              <w:top w:val="nil"/>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1</w:t>
            </w:r>
          </w:p>
        </w:tc>
        <w:tc>
          <w:tcPr>
            <w:tcW w:w="1122" w:type="pct"/>
            <w:gridSpan w:val="2"/>
            <w:tcBorders>
              <w:top w:val="nil"/>
              <w:left w:val="nil"/>
              <w:bottom w:val="single" w:sz="4" w:space="0" w:color="auto"/>
              <w:right w:val="single" w:sz="4" w:space="0" w:color="auto"/>
            </w:tcBorders>
            <w:vAlign w:val="bottom"/>
            <w:hideMark/>
          </w:tcPr>
          <w:p w:rsidR="00F64647" w:rsidRPr="006E0E64" w:rsidRDefault="00F64647" w:rsidP="00D617A8">
            <w:pPr>
              <w:spacing w:line="240" w:lineRule="auto"/>
              <w:jc w:val="center"/>
              <w:rPr>
                <w:rFonts w:ascii="Times New Roman" w:hAnsi="Times New Roman"/>
                <w:color w:val="000000"/>
                <w:sz w:val="24"/>
                <w:szCs w:val="24"/>
              </w:rPr>
            </w:pPr>
            <w:r>
              <w:rPr>
                <w:rFonts w:ascii="Times New Roman" w:eastAsia="Calibri" w:hAnsi="Times New Roman"/>
                <w:color w:val="000000"/>
                <w:sz w:val="24"/>
                <w:szCs w:val="24"/>
              </w:rPr>
              <w:t>FAB201</w:t>
            </w:r>
          </w:p>
        </w:tc>
        <w:tc>
          <w:tcPr>
            <w:tcW w:w="2938" w:type="pct"/>
            <w:gridSpan w:val="2"/>
            <w:tcBorders>
              <w:top w:val="nil"/>
              <w:left w:val="nil"/>
              <w:bottom w:val="single" w:sz="4" w:space="0" w:color="auto"/>
              <w:right w:val="single" w:sz="4" w:space="0" w:color="auto"/>
            </w:tcBorders>
            <w:vAlign w:val="bottom"/>
            <w:hideMark/>
          </w:tcPr>
          <w:p w:rsidR="00F64647" w:rsidRPr="0048685F" w:rsidRDefault="00F64647" w:rsidP="006812FE">
            <w:pPr>
              <w:spacing w:line="240" w:lineRule="auto"/>
              <w:rPr>
                <w:rFonts w:ascii="Times New Roman" w:hAnsi="Times New Roman"/>
                <w:color w:val="000000"/>
                <w:sz w:val="24"/>
                <w:szCs w:val="24"/>
              </w:rPr>
            </w:pPr>
            <w:r w:rsidRPr="0048685F">
              <w:rPr>
                <w:rFonts w:ascii="Times New Roman" w:hAnsi="Times New Roman"/>
                <w:color w:val="000000"/>
                <w:sz w:val="24"/>
                <w:szCs w:val="24"/>
              </w:rPr>
              <w:t xml:space="preserve">Alquran </w:t>
            </w:r>
            <w:r w:rsidR="006812FE">
              <w:rPr>
                <w:rFonts w:ascii="Times New Roman" w:hAnsi="Times New Roman"/>
                <w:color w:val="000000"/>
                <w:sz w:val="24"/>
                <w:szCs w:val="24"/>
                <w:lang w:val="en-US"/>
              </w:rPr>
              <w:t>and</w:t>
            </w:r>
            <w:r w:rsidRPr="0048685F">
              <w:rPr>
                <w:rFonts w:ascii="Times New Roman" w:hAnsi="Times New Roman"/>
                <w:color w:val="000000"/>
                <w:sz w:val="24"/>
                <w:szCs w:val="24"/>
              </w:rPr>
              <w:t xml:space="preserve"> Tafsir</w:t>
            </w:r>
          </w:p>
        </w:tc>
        <w:tc>
          <w:tcPr>
            <w:tcW w:w="559" w:type="pct"/>
            <w:gridSpan w:val="4"/>
            <w:tcBorders>
              <w:top w:val="nil"/>
              <w:left w:val="nil"/>
              <w:bottom w:val="single" w:sz="4" w:space="0" w:color="auto"/>
              <w:right w:val="single" w:sz="4" w:space="0" w:color="auto"/>
            </w:tcBorders>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trHeight w:val="315"/>
        </w:trPr>
        <w:tc>
          <w:tcPr>
            <w:tcW w:w="381" w:type="pct"/>
            <w:tcBorders>
              <w:top w:val="nil"/>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2</w:t>
            </w:r>
          </w:p>
        </w:tc>
        <w:tc>
          <w:tcPr>
            <w:tcW w:w="1122" w:type="pct"/>
            <w:gridSpan w:val="2"/>
            <w:tcBorders>
              <w:top w:val="nil"/>
              <w:left w:val="nil"/>
              <w:bottom w:val="single" w:sz="4" w:space="0" w:color="auto"/>
              <w:right w:val="single" w:sz="4" w:space="0" w:color="auto"/>
            </w:tcBorders>
            <w:vAlign w:val="bottom"/>
            <w:hideMark/>
          </w:tcPr>
          <w:p w:rsidR="00F64647" w:rsidRPr="006E0E64" w:rsidRDefault="00F64647" w:rsidP="00D617A8">
            <w:pPr>
              <w:spacing w:line="240" w:lineRule="auto"/>
              <w:jc w:val="center"/>
              <w:rPr>
                <w:rFonts w:ascii="Times New Roman" w:hAnsi="Times New Roman"/>
                <w:color w:val="000000"/>
                <w:sz w:val="24"/>
                <w:szCs w:val="24"/>
              </w:rPr>
            </w:pPr>
            <w:r>
              <w:rPr>
                <w:rFonts w:ascii="Times New Roman" w:eastAsia="Calibri" w:hAnsi="Times New Roman"/>
                <w:color w:val="000000"/>
                <w:sz w:val="24"/>
                <w:szCs w:val="24"/>
              </w:rPr>
              <w:t>FAB</w:t>
            </w:r>
            <w:r w:rsidRPr="00AC5FD9">
              <w:rPr>
                <w:rFonts w:ascii="Times New Roman" w:eastAsia="Calibri" w:hAnsi="Times New Roman"/>
                <w:color w:val="000000"/>
                <w:sz w:val="24"/>
                <w:szCs w:val="24"/>
              </w:rPr>
              <w:t>20</w:t>
            </w:r>
            <w:r>
              <w:rPr>
                <w:rFonts w:ascii="Times New Roman" w:eastAsia="Calibri" w:hAnsi="Times New Roman"/>
                <w:color w:val="000000"/>
                <w:sz w:val="24"/>
                <w:szCs w:val="24"/>
              </w:rPr>
              <w:t>2</w:t>
            </w:r>
          </w:p>
        </w:tc>
        <w:tc>
          <w:tcPr>
            <w:tcW w:w="2938" w:type="pct"/>
            <w:gridSpan w:val="2"/>
            <w:tcBorders>
              <w:top w:val="nil"/>
              <w:left w:val="nil"/>
              <w:bottom w:val="single" w:sz="4" w:space="0" w:color="auto"/>
              <w:right w:val="single" w:sz="4" w:space="0" w:color="auto"/>
            </w:tcBorders>
            <w:vAlign w:val="bottom"/>
            <w:hideMark/>
          </w:tcPr>
          <w:p w:rsidR="00F64647" w:rsidRPr="0048685F" w:rsidRDefault="00F64647" w:rsidP="00D617A8">
            <w:pPr>
              <w:spacing w:line="240" w:lineRule="auto"/>
              <w:rPr>
                <w:rFonts w:ascii="Times New Roman" w:hAnsi="Times New Roman"/>
                <w:color w:val="000000"/>
                <w:sz w:val="24"/>
                <w:szCs w:val="24"/>
              </w:rPr>
            </w:pPr>
            <w:r w:rsidRPr="0048685F">
              <w:rPr>
                <w:rFonts w:ascii="Times New Roman" w:eastAsia="Calibri" w:hAnsi="Times New Roman"/>
                <w:color w:val="000000"/>
                <w:sz w:val="24"/>
                <w:szCs w:val="24"/>
              </w:rPr>
              <w:t>Hadi</w:t>
            </w:r>
            <w:r w:rsidR="006812FE">
              <w:rPr>
                <w:rFonts w:ascii="Times New Roman" w:eastAsia="Calibri" w:hAnsi="Times New Roman"/>
                <w:color w:val="000000"/>
                <w:sz w:val="24"/>
                <w:szCs w:val="24"/>
                <w:lang w:val="en-US"/>
              </w:rPr>
              <w:t>t</w:t>
            </w:r>
            <w:r w:rsidRPr="0048685F">
              <w:rPr>
                <w:rFonts w:ascii="Times New Roman" w:eastAsia="Calibri" w:hAnsi="Times New Roman"/>
                <w:color w:val="000000"/>
                <w:sz w:val="24"/>
                <w:szCs w:val="24"/>
              </w:rPr>
              <w:t>s</w:t>
            </w:r>
          </w:p>
        </w:tc>
        <w:tc>
          <w:tcPr>
            <w:tcW w:w="559" w:type="pct"/>
            <w:gridSpan w:val="4"/>
            <w:tcBorders>
              <w:top w:val="nil"/>
              <w:left w:val="nil"/>
              <w:bottom w:val="single" w:sz="4" w:space="0" w:color="auto"/>
              <w:right w:val="single" w:sz="4" w:space="0" w:color="auto"/>
            </w:tcBorders>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trHeight w:val="315"/>
        </w:trPr>
        <w:tc>
          <w:tcPr>
            <w:tcW w:w="381" w:type="pct"/>
            <w:tcBorders>
              <w:top w:val="nil"/>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3</w:t>
            </w:r>
          </w:p>
        </w:tc>
        <w:tc>
          <w:tcPr>
            <w:tcW w:w="1122" w:type="pct"/>
            <w:gridSpan w:val="2"/>
            <w:tcBorders>
              <w:top w:val="nil"/>
              <w:left w:val="nil"/>
              <w:bottom w:val="single" w:sz="4" w:space="0" w:color="auto"/>
              <w:right w:val="single" w:sz="4" w:space="0" w:color="auto"/>
            </w:tcBorders>
            <w:vAlign w:val="bottom"/>
            <w:hideMark/>
          </w:tcPr>
          <w:p w:rsidR="00F64647" w:rsidRPr="00251AE8" w:rsidRDefault="00F64647" w:rsidP="00D617A8">
            <w:pPr>
              <w:spacing w:line="240" w:lineRule="auto"/>
              <w:jc w:val="center"/>
              <w:rPr>
                <w:rFonts w:ascii="Times New Roman" w:hAnsi="Times New Roman"/>
                <w:color w:val="000000"/>
                <w:sz w:val="24"/>
                <w:szCs w:val="24"/>
              </w:rPr>
            </w:pPr>
            <w:r>
              <w:rPr>
                <w:rFonts w:ascii="Times New Roman" w:eastAsia="Calibri" w:hAnsi="Times New Roman"/>
                <w:color w:val="000000"/>
                <w:sz w:val="24"/>
                <w:szCs w:val="24"/>
              </w:rPr>
              <w:t>FAB</w:t>
            </w:r>
            <w:r w:rsidRPr="00AC5FD9">
              <w:rPr>
                <w:rFonts w:ascii="Times New Roman" w:eastAsia="Calibri" w:hAnsi="Times New Roman"/>
                <w:color w:val="000000"/>
                <w:sz w:val="24"/>
                <w:szCs w:val="24"/>
              </w:rPr>
              <w:t>20</w:t>
            </w:r>
            <w:r>
              <w:rPr>
                <w:rFonts w:ascii="Times New Roman" w:eastAsia="Calibri" w:hAnsi="Times New Roman"/>
                <w:color w:val="000000"/>
                <w:sz w:val="24"/>
                <w:szCs w:val="24"/>
              </w:rPr>
              <w:t>3</w:t>
            </w:r>
          </w:p>
        </w:tc>
        <w:tc>
          <w:tcPr>
            <w:tcW w:w="2938" w:type="pct"/>
            <w:gridSpan w:val="2"/>
            <w:tcBorders>
              <w:top w:val="nil"/>
              <w:left w:val="nil"/>
              <w:bottom w:val="single" w:sz="4" w:space="0" w:color="auto"/>
              <w:right w:val="single" w:sz="4" w:space="0" w:color="auto"/>
            </w:tcBorders>
            <w:vAlign w:val="bottom"/>
            <w:hideMark/>
          </w:tcPr>
          <w:p w:rsidR="00F64647" w:rsidRPr="0048685F" w:rsidRDefault="00F64647" w:rsidP="006812FE">
            <w:pPr>
              <w:spacing w:line="240" w:lineRule="auto"/>
              <w:rPr>
                <w:rFonts w:ascii="Times New Roman" w:hAnsi="Times New Roman"/>
                <w:color w:val="000000"/>
                <w:sz w:val="24"/>
                <w:szCs w:val="24"/>
              </w:rPr>
            </w:pPr>
            <w:r w:rsidRPr="0048685F">
              <w:rPr>
                <w:rFonts w:ascii="Times New Roman" w:eastAsia="Calibri" w:hAnsi="Times New Roman"/>
                <w:color w:val="000000"/>
                <w:sz w:val="24"/>
                <w:szCs w:val="24"/>
              </w:rPr>
              <w:t>Fi</w:t>
            </w:r>
            <w:r w:rsidR="006812FE">
              <w:rPr>
                <w:rFonts w:ascii="Times New Roman" w:eastAsia="Calibri" w:hAnsi="Times New Roman"/>
                <w:color w:val="000000"/>
                <w:sz w:val="24"/>
                <w:szCs w:val="24"/>
                <w:lang w:val="en-US"/>
              </w:rPr>
              <w:t>q</w:t>
            </w:r>
            <w:r w:rsidRPr="0048685F">
              <w:rPr>
                <w:rFonts w:ascii="Times New Roman" w:eastAsia="Calibri" w:hAnsi="Times New Roman"/>
                <w:color w:val="000000"/>
                <w:sz w:val="24"/>
                <w:szCs w:val="24"/>
              </w:rPr>
              <w:t>ih</w:t>
            </w:r>
          </w:p>
        </w:tc>
        <w:tc>
          <w:tcPr>
            <w:tcW w:w="559" w:type="pct"/>
            <w:gridSpan w:val="4"/>
            <w:tcBorders>
              <w:top w:val="nil"/>
              <w:left w:val="nil"/>
              <w:bottom w:val="single" w:sz="4" w:space="0" w:color="auto"/>
              <w:right w:val="single" w:sz="4" w:space="0" w:color="auto"/>
            </w:tcBorders>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trHeight w:val="315"/>
        </w:trPr>
        <w:tc>
          <w:tcPr>
            <w:tcW w:w="381" w:type="pct"/>
            <w:tcBorders>
              <w:top w:val="nil"/>
              <w:left w:val="single" w:sz="4" w:space="0" w:color="auto"/>
              <w:bottom w:val="single" w:sz="4" w:space="0" w:color="auto"/>
              <w:right w:val="single" w:sz="4" w:space="0" w:color="auto"/>
            </w:tcBorders>
            <w:noWrap/>
            <w:vAlign w:val="bottom"/>
            <w:hideMark/>
          </w:tcPr>
          <w:p w:rsidR="00F64647" w:rsidRPr="00B36C8D"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122" w:type="pct"/>
            <w:gridSpan w:val="2"/>
            <w:tcBorders>
              <w:top w:val="nil"/>
              <w:left w:val="nil"/>
              <w:bottom w:val="single" w:sz="4" w:space="0" w:color="auto"/>
              <w:right w:val="single" w:sz="4" w:space="0" w:color="auto"/>
            </w:tcBorders>
            <w:vAlign w:val="bottom"/>
            <w:hideMark/>
          </w:tcPr>
          <w:p w:rsidR="00F64647" w:rsidRPr="00AC5FD9"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FAB204</w:t>
            </w:r>
          </w:p>
        </w:tc>
        <w:tc>
          <w:tcPr>
            <w:tcW w:w="2938" w:type="pct"/>
            <w:gridSpan w:val="2"/>
            <w:tcBorders>
              <w:top w:val="nil"/>
              <w:left w:val="nil"/>
              <w:bottom w:val="single" w:sz="4" w:space="0" w:color="auto"/>
              <w:right w:val="single" w:sz="4" w:space="0" w:color="auto"/>
            </w:tcBorders>
            <w:vAlign w:val="bottom"/>
            <w:hideMark/>
          </w:tcPr>
          <w:p w:rsidR="00F64647" w:rsidRPr="006812FE" w:rsidRDefault="006812FE" w:rsidP="00D617A8">
            <w:pPr>
              <w:spacing w:line="240" w:lineRule="auto"/>
              <w:rPr>
                <w:rFonts w:ascii="Times New Roman" w:hAnsi="Times New Roman"/>
                <w:sz w:val="24"/>
                <w:szCs w:val="24"/>
                <w:lang w:val="en-US"/>
              </w:rPr>
            </w:pPr>
            <w:r>
              <w:rPr>
                <w:rFonts w:ascii="Times New Roman" w:hAnsi="Times New Roman"/>
                <w:sz w:val="24"/>
                <w:szCs w:val="24"/>
                <w:lang w:val="en-US"/>
              </w:rPr>
              <w:t>Digital Technology</w:t>
            </w:r>
          </w:p>
        </w:tc>
        <w:tc>
          <w:tcPr>
            <w:tcW w:w="559" w:type="pct"/>
            <w:gridSpan w:val="4"/>
            <w:tcBorders>
              <w:top w:val="nil"/>
              <w:left w:val="nil"/>
              <w:bottom w:val="single" w:sz="4" w:space="0" w:color="auto"/>
              <w:right w:val="single" w:sz="4" w:space="0" w:color="auto"/>
            </w:tcBorders>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trHeight w:val="315"/>
        </w:trPr>
        <w:tc>
          <w:tcPr>
            <w:tcW w:w="381" w:type="pct"/>
            <w:tcBorders>
              <w:top w:val="nil"/>
              <w:left w:val="single" w:sz="4" w:space="0" w:color="auto"/>
              <w:bottom w:val="single" w:sz="4" w:space="0" w:color="auto"/>
              <w:right w:val="single" w:sz="4" w:space="0" w:color="auto"/>
            </w:tcBorders>
            <w:noWrap/>
            <w:vAlign w:val="bottom"/>
            <w:hideMark/>
          </w:tcPr>
          <w:p w:rsidR="00F64647" w:rsidRPr="00823DF4"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122" w:type="pct"/>
            <w:gridSpan w:val="2"/>
            <w:tcBorders>
              <w:top w:val="nil"/>
              <w:left w:val="nil"/>
              <w:bottom w:val="single" w:sz="4" w:space="0" w:color="auto"/>
              <w:right w:val="single" w:sz="4" w:space="0" w:color="auto"/>
            </w:tcBorders>
            <w:vAlign w:val="bottom"/>
            <w:hideMark/>
          </w:tcPr>
          <w:p w:rsidR="00F64647" w:rsidRPr="00D072B6" w:rsidRDefault="00F64647" w:rsidP="00D617A8">
            <w:pPr>
              <w:spacing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FAB406</w:t>
            </w:r>
          </w:p>
        </w:tc>
        <w:tc>
          <w:tcPr>
            <w:tcW w:w="2938" w:type="pct"/>
            <w:gridSpan w:val="2"/>
            <w:tcBorders>
              <w:top w:val="nil"/>
              <w:left w:val="nil"/>
              <w:bottom w:val="single" w:sz="4" w:space="0" w:color="auto"/>
              <w:right w:val="single" w:sz="4" w:space="0" w:color="auto"/>
            </w:tcBorders>
            <w:vAlign w:val="bottom"/>
            <w:hideMark/>
          </w:tcPr>
          <w:p w:rsidR="00F64647" w:rsidRPr="0048685F" w:rsidRDefault="006812FE" w:rsidP="006812FE">
            <w:pPr>
              <w:spacing w:line="240" w:lineRule="auto"/>
              <w:rPr>
                <w:rFonts w:ascii="Times New Roman" w:hAnsi="Times New Roman"/>
                <w:color w:val="000000"/>
                <w:sz w:val="24"/>
                <w:szCs w:val="24"/>
              </w:rPr>
            </w:pPr>
            <w:r>
              <w:rPr>
                <w:rFonts w:ascii="Times New Roman" w:hAnsi="Times New Roman"/>
                <w:color w:val="000000"/>
                <w:sz w:val="24"/>
                <w:szCs w:val="24"/>
                <w:lang w:val="en-US"/>
              </w:rPr>
              <w:t>On Field Study (</w:t>
            </w:r>
            <w:r w:rsidR="00F64647" w:rsidRPr="0048685F">
              <w:rPr>
                <w:rFonts w:ascii="Times New Roman" w:hAnsi="Times New Roman"/>
                <w:color w:val="000000"/>
                <w:sz w:val="24"/>
                <w:szCs w:val="24"/>
              </w:rPr>
              <w:t>K</w:t>
            </w:r>
            <w:r>
              <w:rPr>
                <w:rFonts w:ascii="Times New Roman" w:hAnsi="Times New Roman"/>
                <w:color w:val="000000"/>
                <w:sz w:val="24"/>
                <w:szCs w:val="24"/>
              </w:rPr>
              <w:t>uliah Kerja Nyata</w:t>
            </w:r>
            <w:r>
              <w:rPr>
                <w:rFonts w:ascii="Times New Roman" w:hAnsi="Times New Roman"/>
                <w:color w:val="000000"/>
                <w:sz w:val="24"/>
                <w:szCs w:val="24"/>
                <w:lang w:val="en-US"/>
              </w:rPr>
              <w:t>/</w:t>
            </w:r>
            <w:r w:rsidR="00F64647" w:rsidRPr="0048685F">
              <w:rPr>
                <w:rFonts w:ascii="Times New Roman" w:hAnsi="Times New Roman"/>
                <w:color w:val="000000"/>
                <w:sz w:val="24"/>
                <w:szCs w:val="24"/>
              </w:rPr>
              <w:t>KKN)</w:t>
            </w:r>
          </w:p>
        </w:tc>
        <w:tc>
          <w:tcPr>
            <w:tcW w:w="559" w:type="pct"/>
            <w:gridSpan w:val="4"/>
            <w:tcBorders>
              <w:top w:val="nil"/>
              <w:left w:val="nil"/>
              <w:bottom w:val="single" w:sz="4" w:space="0" w:color="auto"/>
              <w:right w:val="single" w:sz="4" w:space="0" w:color="auto"/>
            </w:tcBorders>
            <w:vAlign w:val="bottom"/>
            <w:hideMark/>
          </w:tcPr>
          <w:p w:rsidR="00F64647" w:rsidRPr="00CA12D6"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F64647" w:rsidRPr="00AC5FD9" w:rsidTr="00610001">
        <w:trPr>
          <w:trHeight w:val="315"/>
        </w:trPr>
        <w:tc>
          <w:tcPr>
            <w:tcW w:w="381" w:type="pct"/>
            <w:tcBorders>
              <w:top w:val="nil"/>
              <w:left w:val="single" w:sz="4" w:space="0" w:color="auto"/>
              <w:bottom w:val="single" w:sz="4" w:space="0" w:color="auto"/>
              <w:right w:val="single" w:sz="4" w:space="0" w:color="auto"/>
            </w:tcBorders>
            <w:noWrap/>
            <w:vAlign w:val="bottom"/>
            <w:hideMark/>
          </w:tcPr>
          <w:p w:rsidR="00F64647"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122" w:type="pct"/>
            <w:gridSpan w:val="2"/>
            <w:tcBorders>
              <w:top w:val="nil"/>
              <w:left w:val="nil"/>
              <w:bottom w:val="single" w:sz="4" w:space="0" w:color="auto"/>
              <w:right w:val="single" w:sz="4" w:space="0" w:color="auto"/>
            </w:tcBorders>
            <w:vAlign w:val="bottom"/>
            <w:hideMark/>
          </w:tcPr>
          <w:p w:rsidR="00F64647" w:rsidRPr="00A37E6F" w:rsidRDefault="00F64647" w:rsidP="00D617A8">
            <w:pPr>
              <w:spacing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FAB206</w:t>
            </w:r>
          </w:p>
        </w:tc>
        <w:tc>
          <w:tcPr>
            <w:tcW w:w="2938" w:type="pct"/>
            <w:gridSpan w:val="2"/>
            <w:tcBorders>
              <w:top w:val="nil"/>
              <w:left w:val="nil"/>
              <w:bottom w:val="single" w:sz="4" w:space="0" w:color="auto"/>
              <w:right w:val="single" w:sz="4" w:space="0" w:color="auto"/>
            </w:tcBorders>
            <w:vAlign w:val="bottom"/>
            <w:hideMark/>
          </w:tcPr>
          <w:p w:rsidR="00F64647" w:rsidRPr="0048685F" w:rsidRDefault="006812FE" w:rsidP="006812FE">
            <w:pPr>
              <w:spacing w:line="240" w:lineRule="auto"/>
              <w:rPr>
                <w:rFonts w:ascii="Times New Roman" w:hAnsi="Times New Roman"/>
                <w:color w:val="000000"/>
                <w:sz w:val="24"/>
                <w:szCs w:val="24"/>
              </w:rPr>
            </w:pPr>
            <w:r>
              <w:rPr>
                <w:rFonts w:ascii="Times New Roman" w:hAnsi="Times New Roman"/>
                <w:color w:val="000000"/>
                <w:sz w:val="24"/>
                <w:szCs w:val="24"/>
                <w:lang w:val="en-US"/>
              </w:rPr>
              <w:t>Religion Modernization Outlook</w:t>
            </w:r>
          </w:p>
        </w:tc>
        <w:tc>
          <w:tcPr>
            <w:tcW w:w="559" w:type="pct"/>
            <w:gridSpan w:val="4"/>
            <w:tcBorders>
              <w:top w:val="nil"/>
              <w:left w:val="nil"/>
              <w:bottom w:val="single" w:sz="4" w:space="0" w:color="auto"/>
              <w:right w:val="single" w:sz="4" w:space="0" w:color="auto"/>
            </w:tcBorders>
            <w:vAlign w:val="bottom"/>
            <w:hideMark/>
          </w:tcPr>
          <w:p w:rsidR="00F64647" w:rsidRPr="00A37E6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F64647" w:rsidRPr="00AC5FD9" w:rsidTr="00610001">
        <w:trPr>
          <w:trHeight w:val="315"/>
        </w:trPr>
        <w:tc>
          <w:tcPr>
            <w:tcW w:w="381" w:type="pct"/>
            <w:tcBorders>
              <w:top w:val="nil"/>
              <w:left w:val="single" w:sz="4" w:space="0" w:color="auto"/>
              <w:bottom w:val="single" w:sz="4" w:space="0" w:color="auto"/>
              <w:right w:val="single" w:sz="4" w:space="0" w:color="auto"/>
            </w:tcBorders>
            <w:noWrap/>
            <w:vAlign w:val="bottom"/>
            <w:hideMark/>
          </w:tcPr>
          <w:p w:rsidR="00F64647"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1122" w:type="pct"/>
            <w:gridSpan w:val="2"/>
            <w:tcBorders>
              <w:top w:val="nil"/>
              <w:left w:val="nil"/>
              <w:bottom w:val="single" w:sz="4" w:space="0" w:color="auto"/>
              <w:right w:val="single" w:sz="4" w:space="0" w:color="auto"/>
            </w:tcBorders>
            <w:vAlign w:val="bottom"/>
            <w:hideMark/>
          </w:tcPr>
          <w:p w:rsidR="00F64647" w:rsidRPr="00A37E6F" w:rsidRDefault="00F64647" w:rsidP="00D617A8">
            <w:pPr>
              <w:spacing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FAB207</w:t>
            </w:r>
          </w:p>
        </w:tc>
        <w:tc>
          <w:tcPr>
            <w:tcW w:w="2938" w:type="pct"/>
            <w:gridSpan w:val="2"/>
            <w:tcBorders>
              <w:top w:val="nil"/>
              <w:left w:val="nil"/>
              <w:bottom w:val="single" w:sz="4" w:space="0" w:color="auto"/>
              <w:right w:val="single" w:sz="4" w:space="0" w:color="auto"/>
            </w:tcBorders>
            <w:vAlign w:val="bottom"/>
            <w:hideMark/>
          </w:tcPr>
          <w:p w:rsidR="00F64647" w:rsidRPr="006812FE" w:rsidRDefault="006812FE"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Philosophy and Introduction to Profession </w:t>
            </w:r>
          </w:p>
        </w:tc>
        <w:tc>
          <w:tcPr>
            <w:tcW w:w="559" w:type="pct"/>
            <w:gridSpan w:val="4"/>
            <w:tcBorders>
              <w:top w:val="nil"/>
              <w:left w:val="nil"/>
              <w:bottom w:val="single" w:sz="4" w:space="0" w:color="auto"/>
              <w:right w:val="single" w:sz="4" w:space="0" w:color="auto"/>
            </w:tcBorders>
            <w:vAlign w:val="bottom"/>
            <w:hideMark/>
          </w:tcPr>
          <w:p w:rsidR="00F64647" w:rsidRPr="00A37E6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F64647" w:rsidRPr="00AC5FD9" w:rsidTr="00610001">
        <w:trPr>
          <w:trHeight w:val="315"/>
        </w:trPr>
        <w:tc>
          <w:tcPr>
            <w:tcW w:w="381" w:type="pct"/>
            <w:tcBorders>
              <w:top w:val="single" w:sz="4" w:space="0" w:color="auto"/>
              <w:left w:val="single" w:sz="4" w:space="0" w:color="auto"/>
              <w:bottom w:val="single" w:sz="4" w:space="0" w:color="auto"/>
              <w:right w:val="single" w:sz="4" w:space="0" w:color="auto"/>
            </w:tcBorders>
            <w:noWrap/>
            <w:vAlign w:val="bottom"/>
            <w:hideMark/>
          </w:tcPr>
          <w:p w:rsidR="00F64647" w:rsidRDefault="00F64647" w:rsidP="00D617A8">
            <w:pPr>
              <w:spacing w:line="240" w:lineRule="auto"/>
              <w:jc w:val="center"/>
              <w:rPr>
                <w:rFonts w:ascii="Times New Roman" w:hAnsi="Times New Roman"/>
                <w:color w:val="000000"/>
                <w:sz w:val="24"/>
                <w:szCs w:val="24"/>
              </w:rPr>
            </w:pPr>
          </w:p>
        </w:tc>
        <w:tc>
          <w:tcPr>
            <w:tcW w:w="1122" w:type="pct"/>
            <w:gridSpan w:val="2"/>
            <w:tcBorders>
              <w:top w:val="single" w:sz="4" w:space="0" w:color="auto"/>
              <w:left w:val="nil"/>
              <w:bottom w:val="single" w:sz="4" w:space="0" w:color="auto"/>
              <w:right w:val="single" w:sz="4" w:space="0" w:color="auto"/>
            </w:tcBorders>
            <w:vAlign w:val="bottom"/>
            <w:hideMark/>
          </w:tcPr>
          <w:p w:rsidR="00F64647" w:rsidRPr="006812FE" w:rsidRDefault="006812FE" w:rsidP="00D617A8">
            <w:pPr>
              <w:spacing w:line="240" w:lineRule="auto"/>
              <w:rPr>
                <w:rFonts w:ascii="Times New Roman" w:eastAsia="Calibri" w:hAnsi="Times New Roman"/>
                <w:b/>
                <w:color w:val="000000"/>
                <w:sz w:val="24"/>
                <w:szCs w:val="24"/>
                <w:lang w:val="en-US"/>
              </w:rPr>
            </w:pPr>
            <w:r>
              <w:rPr>
                <w:rFonts w:ascii="Times New Roman" w:eastAsia="Calibri" w:hAnsi="Times New Roman"/>
                <w:b/>
                <w:color w:val="000000"/>
                <w:sz w:val="24"/>
                <w:szCs w:val="24"/>
                <w:lang w:val="en-US"/>
              </w:rPr>
              <w:t>Total</w:t>
            </w:r>
          </w:p>
        </w:tc>
        <w:tc>
          <w:tcPr>
            <w:tcW w:w="2938" w:type="pct"/>
            <w:gridSpan w:val="2"/>
            <w:tcBorders>
              <w:top w:val="single" w:sz="4" w:space="0" w:color="auto"/>
              <w:left w:val="nil"/>
              <w:bottom w:val="single" w:sz="4" w:space="0" w:color="auto"/>
              <w:right w:val="single" w:sz="4" w:space="0" w:color="auto"/>
            </w:tcBorders>
            <w:vAlign w:val="bottom"/>
            <w:hideMark/>
          </w:tcPr>
          <w:p w:rsidR="00F64647" w:rsidRPr="0048685F" w:rsidRDefault="00F64647" w:rsidP="00D617A8">
            <w:pPr>
              <w:spacing w:line="240" w:lineRule="auto"/>
              <w:rPr>
                <w:rFonts w:ascii="Times New Roman" w:hAnsi="Times New Roman"/>
                <w:color w:val="000000"/>
                <w:sz w:val="24"/>
                <w:szCs w:val="24"/>
              </w:rPr>
            </w:pPr>
          </w:p>
        </w:tc>
        <w:tc>
          <w:tcPr>
            <w:tcW w:w="559" w:type="pct"/>
            <w:gridSpan w:val="4"/>
            <w:tcBorders>
              <w:top w:val="single" w:sz="4" w:space="0" w:color="auto"/>
              <w:left w:val="nil"/>
              <w:bottom w:val="single" w:sz="4" w:space="0" w:color="auto"/>
              <w:right w:val="single" w:sz="4" w:space="0" w:color="auto"/>
            </w:tcBorders>
            <w:vAlign w:val="bottom"/>
            <w:hideMark/>
          </w:tcPr>
          <w:p w:rsidR="00F64647" w:rsidRPr="00823DF4" w:rsidRDefault="00F64647" w:rsidP="00D617A8">
            <w:pPr>
              <w:spacing w:line="240" w:lineRule="auto"/>
              <w:jc w:val="center"/>
              <w:rPr>
                <w:rFonts w:ascii="Times New Roman" w:hAnsi="Times New Roman"/>
                <w:color w:val="000000"/>
                <w:sz w:val="24"/>
                <w:szCs w:val="24"/>
              </w:rPr>
            </w:pPr>
            <w:r w:rsidRPr="0048232A">
              <w:rPr>
                <w:rFonts w:ascii="Times New Roman" w:hAnsi="Times New Roman"/>
                <w:color w:val="000000"/>
                <w:sz w:val="24"/>
                <w:szCs w:val="24"/>
              </w:rPr>
              <w:t>16</w:t>
            </w:r>
          </w:p>
        </w:tc>
      </w:tr>
      <w:tr w:rsidR="00F64647" w:rsidRPr="00AC5FD9" w:rsidTr="00610001">
        <w:trPr>
          <w:trHeight w:val="315"/>
        </w:trPr>
        <w:tc>
          <w:tcPr>
            <w:tcW w:w="381" w:type="pct"/>
            <w:tcBorders>
              <w:top w:val="single" w:sz="4" w:space="0" w:color="auto"/>
            </w:tcBorders>
            <w:noWrap/>
            <w:vAlign w:val="bottom"/>
            <w:hideMark/>
          </w:tcPr>
          <w:p w:rsidR="00F64647" w:rsidRDefault="00F64647" w:rsidP="00D617A8">
            <w:pPr>
              <w:spacing w:line="240" w:lineRule="auto"/>
              <w:jc w:val="center"/>
              <w:rPr>
                <w:rFonts w:ascii="Times New Roman" w:hAnsi="Times New Roman"/>
                <w:color w:val="000000"/>
                <w:sz w:val="24"/>
                <w:szCs w:val="24"/>
              </w:rPr>
            </w:pPr>
          </w:p>
        </w:tc>
        <w:tc>
          <w:tcPr>
            <w:tcW w:w="1122" w:type="pct"/>
            <w:gridSpan w:val="2"/>
            <w:tcBorders>
              <w:top w:val="single" w:sz="4" w:space="0" w:color="auto"/>
            </w:tcBorders>
            <w:vAlign w:val="bottom"/>
            <w:hideMark/>
          </w:tcPr>
          <w:p w:rsidR="00F64647" w:rsidRDefault="00F64647" w:rsidP="00D617A8">
            <w:pPr>
              <w:spacing w:line="240" w:lineRule="auto"/>
              <w:jc w:val="center"/>
              <w:rPr>
                <w:rFonts w:ascii="Times New Roman" w:eastAsia="Calibri" w:hAnsi="Times New Roman"/>
                <w:color w:val="000000"/>
                <w:sz w:val="24"/>
                <w:szCs w:val="24"/>
              </w:rPr>
            </w:pPr>
          </w:p>
        </w:tc>
        <w:tc>
          <w:tcPr>
            <w:tcW w:w="2938" w:type="pct"/>
            <w:gridSpan w:val="2"/>
            <w:tcBorders>
              <w:top w:val="single" w:sz="4" w:space="0" w:color="auto"/>
            </w:tcBorders>
            <w:vAlign w:val="bottom"/>
            <w:hideMark/>
          </w:tcPr>
          <w:p w:rsidR="00F64647" w:rsidRPr="0048685F" w:rsidRDefault="00F64647" w:rsidP="00D617A8">
            <w:pPr>
              <w:spacing w:line="240" w:lineRule="auto"/>
              <w:rPr>
                <w:rFonts w:ascii="Times New Roman" w:hAnsi="Times New Roman"/>
                <w:color w:val="000000"/>
                <w:sz w:val="24"/>
                <w:szCs w:val="24"/>
              </w:rPr>
            </w:pPr>
          </w:p>
        </w:tc>
        <w:tc>
          <w:tcPr>
            <w:tcW w:w="559" w:type="pct"/>
            <w:gridSpan w:val="4"/>
            <w:tcBorders>
              <w:top w:val="single" w:sz="4" w:space="0" w:color="auto"/>
            </w:tcBorders>
            <w:vAlign w:val="bottom"/>
            <w:hideMark/>
          </w:tcPr>
          <w:p w:rsidR="00F64647" w:rsidRPr="0048685F" w:rsidRDefault="00F64647" w:rsidP="00D617A8">
            <w:pPr>
              <w:spacing w:line="240" w:lineRule="auto"/>
              <w:jc w:val="center"/>
              <w:rPr>
                <w:rFonts w:ascii="Times New Roman" w:hAnsi="Times New Roman"/>
                <w:color w:val="000000"/>
                <w:sz w:val="24"/>
                <w:szCs w:val="24"/>
              </w:rPr>
            </w:pPr>
          </w:p>
        </w:tc>
      </w:tr>
      <w:tr w:rsidR="00F64647" w:rsidRPr="00AC5FD9" w:rsidTr="00D617A8">
        <w:trPr>
          <w:gridAfter w:val="2"/>
          <w:wAfter w:w="443" w:type="pct"/>
          <w:trHeight w:val="300"/>
        </w:trPr>
        <w:tc>
          <w:tcPr>
            <w:tcW w:w="1122" w:type="pct"/>
            <w:gridSpan w:val="2"/>
            <w:tcBorders>
              <w:top w:val="nil"/>
              <w:left w:val="nil"/>
              <w:bottom w:val="nil"/>
              <w:right w:val="nil"/>
            </w:tcBorders>
            <w:noWrap/>
            <w:vAlign w:val="bottom"/>
            <w:hideMark/>
          </w:tcPr>
          <w:p w:rsidR="00F64647" w:rsidRPr="007D7856" w:rsidRDefault="00F64647" w:rsidP="00D617A8">
            <w:pPr>
              <w:spacing w:line="240" w:lineRule="auto"/>
              <w:rPr>
                <w:rFonts w:ascii="Times New Roman" w:hAnsi="Times New Roman"/>
                <w:color w:val="000000"/>
                <w:sz w:val="24"/>
                <w:szCs w:val="24"/>
              </w:rPr>
            </w:pPr>
          </w:p>
        </w:tc>
        <w:tc>
          <w:tcPr>
            <w:tcW w:w="3046" w:type="pct"/>
            <w:gridSpan w:val="2"/>
            <w:tcBorders>
              <w:top w:val="nil"/>
              <w:left w:val="nil"/>
              <w:bottom w:val="nil"/>
              <w:right w:val="nil"/>
            </w:tcBorders>
            <w:noWrap/>
            <w:vAlign w:val="bottom"/>
            <w:hideMark/>
          </w:tcPr>
          <w:p w:rsidR="00F64647" w:rsidRPr="00A9114F" w:rsidRDefault="00F64647" w:rsidP="00D617A8">
            <w:pPr>
              <w:spacing w:line="240" w:lineRule="auto"/>
              <w:rPr>
                <w:rFonts w:ascii="Times New Roman" w:hAnsi="Times New Roman"/>
                <w:color w:val="000000"/>
                <w:sz w:val="24"/>
                <w:szCs w:val="24"/>
              </w:rPr>
            </w:pPr>
          </w:p>
        </w:tc>
        <w:tc>
          <w:tcPr>
            <w:tcW w:w="389" w:type="pct"/>
            <w:gridSpan w:val="3"/>
            <w:tcBorders>
              <w:top w:val="nil"/>
              <w:left w:val="nil"/>
              <w:bottom w:val="nil"/>
              <w:right w:val="nil"/>
            </w:tcBorders>
            <w:noWrap/>
            <w:vAlign w:val="bottom"/>
            <w:hideMark/>
          </w:tcPr>
          <w:p w:rsidR="00F64647" w:rsidRPr="0048685F" w:rsidRDefault="00F64647" w:rsidP="00D617A8">
            <w:pPr>
              <w:spacing w:line="240" w:lineRule="auto"/>
              <w:rPr>
                <w:rFonts w:ascii="Times New Roman" w:hAnsi="Times New Roman"/>
                <w:color w:val="000000"/>
                <w:sz w:val="24"/>
                <w:szCs w:val="24"/>
              </w:rPr>
            </w:pPr>
          </w:p>
        </w:tc>
      </w:tr>
      <w:tr w:rsidR="00F64647" w:rsidRPr="00AC5FD9" w:rsidTr="006812FE">
        <w:trPr>
          <w:gridAfter w:val="1"/>
          <w:wAfter w:w="60" w:type="pct"/>
          <w:trHeight w:val="300"/>
        </w:trPr>
        <w:tc>
          <w:tcPr>
            <w:tcW w:w="4441" w:type="pct"/>
            <w:gridSpan w:val="5"/>
            <w:tcBorders>
              <w:top w:val="nil"/>
              <w:left w:val="nil"/>
              <w:bottom w:val="nil"/>
              <w:right w:val="nil"/>
            </w:tcBorders>
            <w:noWrap/>
            <w:vAlign w:val="bottom"/>
            <w:hideMark/>
          </w:tcPr>
          <w:p w:rsidR="00F64647" w:rsidRPr="00CA12D6" w:rsidRDefault="006812FE" w:rsidP="00D617A8">
            <w:pPr>
              <w:numPr>
                <w:ilvl w:val="0"/>
                <w:numId w:val="3"/>
              </w:numPr>
              <w:spacing w:after="0" w:line="240" w:lineRule="auto"/>
              <w:jc w:val="center"/>
              <w:rPr>
                <w:rFonts w:ascii="Times New Roman" w:hAnsi="Times New Roman"/>
                <w:b/>
                <w:color w:val="000000"/>
                <w:sz w:val="24"/>
                <w:szCs w:val="24"/>
              </w:rPr>
            </w:pPr>
            <w:r>
              <w:rPr>
                <w:rFonts w:ascii="Times New Roman" w:eastAsia="Calibri" w:hAnsi="Times New Roman"/>
                <w:b/>
                <w:color w:val="000000"/>
                <w:sz w:val="24"/>
                <w:szCs w:val="24"/>
                <w:lang w:val="en-US"/>
              </w:rPr>
              <w:t>Skill Subjects (</w:t>
            </w:r>
            <w:r>
              <w:rPr>
                <w:rFonts w:ascii="Times New Roman" w:eastAsia="Calibri" w:hAnsi="Times New Roman"/>
                <w:b/>
                <w:color w:val="000000"/>
                <w:sz w:val="24"/>
                <w:szCs w:val="24"/>
              </w:rPr>
              <w:t>Mata Kuliah Keahlian</w:t>
            </w:r>
            <w:r>
              <w:rPr>
                <w:rFonts w:ascii="Times New Roman" w:eastAsia="Calibri" w:hAnsi="Times New Roman"/>
                <w:b/>
                <w:color w:val="000000"/>
                <w:sz w:val="24"/>
                <w:szCs w:val="24"/>
                <w:lang w:val="en-US"/>
              </w:rPr>
              <w:t>/</w:t>
            </w:r>
            <w:r w:rsidR="00F64647" w:rsidRPr="00CA12D6">
              <w:rPr>
                <w:rFonts w:ascii="Times New Roman" w:eastAsia="Calibri" w:hAnsi="Times New Roman"/>
                <w:b/>
                <w:color w:val="000000"/>
                <w:sz w:val="24"/>
                <w:szCs w:val="24"/>
              </w:rPr>
              <w:t>MKK PS</w:t>
            </w:r>
            <w:r w:rsidR="00F64647" w:rsidRPr="00CA12D6">
              <w:rPr>
                <w:rFonts w:ascii="Times New Roman" w:hAnsi="Times New Roman"/>
                <w:b/>
                <w:color w:val="000000"/>
                <w:sz w:val="24"/>
                <w:szCs w:val="24"/>
              </w:rPr>
              <w:t>)</w:t>
            </w:r>
          </w:p>
        </w:tc>
        <w:tc>
          <w:tcPr>
            <w:tcW w:w="499" w:type="pct"/>
            <w:gridSpan w:val="3"/>
            <w:tcBorders>
              <w:top w:val="nil"/>
              <w:left w:val="nil"/>
              <w:bottom w:val="nil"/>
              <w:right w:val="nil"/>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p>
        </w:tc>
      </w:tr>
      <w:tr w:rsidR="00F64647" w:rsidRPr="00AC5FD9" w:rsidTr="006812FE">
        <w:trPr>
          <w:gridAfter w:val="1"/>
          <w:wAfter w:w="60" w:type="pct"/>
          <w:trHeight w:val="465"/>
        </w:trPr>
        <w:tc>
          <w:tcPr>
            <w:tcW w:w="381" w:type="pct"/>
            <w:tcBorders>
              <w:top w:val="single" w:sz="4" w:space="0" w:color="auto"/>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NO</w:t>
            </w:r>
          </w:p>
        </w:tc>
        <w:tc>
          <w:tcPr>
            <w:tcW w:w="1122" w:type="pct"/>
            <w:gridSpan w:val="2"/>
            <w:tcBorders>
              <w:top w:val="single" w:sz="4" w:space="0" w:color="auto"/>
              <w:left w:val="nil"/>
              <w:bottom w:val="single" w:sz="4" w:space="0" w:color="auto"/>
              <w:right w:val="single" w:sz="4" w:space="0" w:color="auto"/>
            </w:tcBorders>
            <w:noWrap/>
            <w:vAlign w:val="bottom"/>
            <w:hideMark/>
          </w:tcPr>
          <w:p w:rsidR="00F64647" w:rsidRPr="006812FE" w:rsidRDefault="006812FE" w:rsidP="00D617A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Subject Codes</w:t>
            </w:r>
          </w:p>
        </w:tc>
        <w:tc>
          <w:tcPr>
            <w:tcW w:w="2938" w:type="pct"/>
            <w:gridSpan w:val="2"/>
            <w:tcBorders>
              <w:top w:val="single" w:sz="4" w:space="0" w:color="auto"/>
              <w:left w:val="nil"/>
              <w:bottom w:val="single" w:sz="4" w:space="0" w:color="auto"/>
              <w:right w:val="single" w:sz="4" w:space="0" w:color="auto"/>
            </w:tcBorders>
            <w:noWrap/>
            <w:vAlign w:val="bottom"/>
            <w:hideMark/>
          </w:tcPr>
          <w:p w:rsidR="00F64647" w:rsidRPr="006812FE" w:rsidRDefault="006812FE" w:rsidP="00D617A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Subjects</w:t>
            </w:r>
          </w:p>
        </w:tc>
        <w:tc>
          <w:tcPr>
            <w:tcW w:w="499" w:type="pct"/>
            <w:gridSpan w:val="3"/>
            <w:tcBorders>
              <w:top w:val="single" w:sz="4" w:space="0" w:color="auto"/>
              <w:left w:val="nil"/>
              <w:bottom w:val="single" w:sz="4" w:space="0" w:color="auto"/>
              <w:right w:val="single" w:sz="4" w:space="0" w:color="auto"/>
            </w:tcBorders>
            <w:noWrap/>
            <w:vAlign w:val="bottom"/>
            <w:hideMark/>
          </w:tcPr>
          <w:p w:rsidR="00F64647" w:rsidRPr="006812FE" w:rsidRDefault="006812FE" w:rsidP="00D617A8">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Credits</w:t>
            </w:r>
          </w:p>
        </w:tc>
      </w:tr>
      <w:tr w:rsidR="00F64647" w:rsidRPr="00AC5FD9" w:rsidTr="00610001">
        <w:trPr>
          <w:gridAfter w:val="1"/>
          <w:wAfter w:w="60" w:type="pct"/>
          <w:trHeight w:val="465"/>
        </w:trPr>
        <w:tc>
          <w:tcPr>
            <w:tcW w:w="4940" w:type="pct"/>
            <w:gridSpan w:val="8"/>
            <w:tcBorders>
              <w:top w:val="single" w:sz="4" w:space="0" w:color="auto"/>
              <w:left w:val="single" w:sz="4" w:space="0" w:color="auto"/>
              <w:bottom w:val="single" w:sz="4" w:space="0" w:color="auto"/>
              <w:right w:val="single" w:sz="4" w:space="0" w:color="auto"/>
            </w:tcBorders>
            <w:noWrap/>
            <w:vAlign w:val="bottom"/>
            <w:hideMark/>
          </w:tcPr>
          <w:p w:rsidR="00F64647" w:rsidRPr="00931023" w:rsidRDefault="006812FE" w:rsidP="006812FE">
            <w:pPr>
              <w:spacing w:line="240" w:lineRule="auto"/>
              <w:rPr>
                <w:rFonts w:ascii="Times New Roman" w:hAnsi="Times New Roman"/>
                <w:b/>
                <w:color w:val="000000"/>
                <w:sz w:val="24"/>
                <w:szCs w:val="24"/>
              </w:rPr>
            </w:pPr>
            <w:r>
              <w:rPr>
                <w:rFonts w:ascii="Times New Roman" w:hAnsi="Times New Roman"/>
                <w:b/>
                <w:color w:val="000000"/>
                <w:sz w:val="24"/>
                <w:szCs w:val="24"/>
                <w:lang w:val="en-US"/>
              </w:rPr>
              <w:t xml:space="preserve">Indonesian Language and Letters </w:t>
            </w:r>
          </w:p>
        </w:tc>
      </w:tr>
      <w:tr w:rsidR="00F64647" w:rsidRPr="00AC5FD9" w:rsidTr="00D617A8">
        <w:trPr>
          <w:gridAfter w:val="1"/>
          <w:wAfter w:w="60" w:type="pct"/>
          <w:trHeight w:val="334"/>
        </w:trPr>
        <w:tc>
          <w:tcPr>
            <w:tcW w:w="381" w:type="pct"/>
            <w:tcBorders>
              <w:top w:val="single" w:sz="4" w:space="0" w:color="auto"/>
              <w:left w:val="single" w:sz="4" w:space="0" w:color="auto"/>
              <w:bottom w:val="single" w:sz="4" w:space="0" w:color="auto"/>
              <w:right w:val="single" w:sz="4" w:space="0" w:color="auto"/>
            </w:tcBorders>
            <w:noWrap/>
            <w:vAlign w:val="bottom"/>
            <w:hideMark/>
          </w:tcPr>
          <w:p w:rsidR="00F64647" w:rsidRPr="00890DBD" w:rsidRDefault="00F64647" w:rsidP="00D617A8">
            <w:pPr>
              <w:spacing w:line="240" w:lineRule="auto"/>
              <w:rPr>
                <w:rFonts w:ascii="Times New Roman" w:hAnsi="Times New Roman"/>
                <w:b/>
                <w:color w:val="000000"/>
                <w:sz w:val="24"/>
                <w:szCs w:val="24"/>
              </w:rPr>
            </w:pPr>
          </w:p>
        </w:tc>
        <w:tc>
          <w:tcPr>
            <w:tcW w:w="4559" w:type="pct"/>
            <w:gridSpan w:val="7"/>
            <w:tcBorders>
              <w:top w:val="single" w:sz="4" w:space="0" w:color="auto"/>
              <w:left w:val="single" w:sz="4" w:space="0" w:color="auto"/>
              <w:bottom w:val="single" w:sz="4" w:space="0" w:color="auto"/>
              <w:right w:val="single" w:sz="4" w:space="0" w:color="auto"/>
            </w:tcBorders>
            <w:vAlign w:val="bottom"/>
          </w:tcPr>
          <w:p w:rsidR="00F64647" w:rsidRPr="00CA12D6" w:rsidRDefault="00F64647" w:rsidP="00D617A8">
            <w:pPr>
              <w:spacing w:line="240" w:lineRule="auto"/>
              <w:rPr>
                <w:rFonts w:ascii="Times New Roman" w:hAnsi="Times New Roman"/>
                <w:b/>
                <w:color w:val="000000"/>
                <w:sz w:val="24"/>
                <w:szCs w:val="24"/>
              </w:rPr>
            </w:pP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336FA9"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BI2100</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6812FE" w:rsidRDefault="006812FE"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General Linguistics</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336FA9"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BI2101</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48685F" w:rsidRDefault="006812FE" w:rsidP="006812FE">
            <w:pPr>
              <w:spacing w:line="240" w:lineRule="auto"/>
              <w:rPr>
                <w:rFonts w:ascii="Times New Roman" w:hAnsi="Times New Roman"/>
                <w:color w:val="000000"/>
                <w:sz w:val="24"/>
                <w:szCs w:val="24"/>
              </w:rPr>
            </w:pPr>
            <w:r>
              <w:rPr>
                <w:rFonts w:ascii="Times New Roman" w:hAnsi="Times New Roman"/>
                <w:color w:val="000000"/>
                <w:sz w:val="24"/>
                <w:szCs w:val="24"/>
                <w:lang w:val="en-US"/>
              </w:rPr>
              <w:t>Phonology</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336FA9"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BI2102</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48685F" w:rsidRDefault="006812FE" w:rsidP="006812FE">
            <w:pPr>
              <w:spacing w:line="240" w:lineRule="auto"/>
              <w:rPr>
                <w:rFonts w:ascii="Times New Roman" w:hAnsi="Times New Roman"/>
                <w:color w:val="000000"/>
                <w:sz w:val="24"/>
                <w:szCs w:val="24"/>
              </w:rPr>
            </w:pPr>
            <w:r>
              <w:rPr>
                <w:rFonts w:ascii="Times New Roman" w:hAnsi="Times New Roman"/>
                <w:color w:val="000000"/>
                <w:sz w:val="24"/>
                <w:szCs w:val="24"/>
                <w:lang w:val="en-US"/>
              </w:rPr>
              <w:t xml:space="preserve">Morphology </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336FA9"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BI2103</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0B042C" w:rsidRDefault="006812FE" w:rsidP="00D617A8">
            <w:pPr>
              <w:spacing w:line="240" w:lineRule="auto"/>
              <w:rPr>
                <w:rFonts w:ascii="Times New Roman" w:hAnsi="Times New Roman"/>
                <w:color w:val="000000"/>
                <w:sz w:val="24"/>
                <w:szCs w:val="24"/>
              </w:rPr>
            </w:pPr>
            <w:r>
              <w:rPr>
                <w:rFonts w:ascii="Times New Roman" w:hAnsi="Times New Roman"/>
                <w:color w:val="000000"/>
                <w:sz w:val="24"/>
                <w:szCs w:val="24"/>
                <w:lang w:val="en-US"/>
              </w:rPr>
              <w:t>Syntax</w:t>
            </w:r>
            <w:r w:rsidR="00F64647">
              <w:rPr>
                <w:rFonts w:ascii="Times New Roman" w:hAnsi="Times New Roman"/>
                <w:color w:val="000000"/>
                <w:sz w:val="24"/>
                <w:szCs w:val="24"/>
              </w:rPr>
              <w:t xml:space="preserve"> I</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336FA9"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BI2104</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0B042C" w:rsidRDefault="006812FE" w:rsidP="00D617A8">
            <w:pPr>
              <w:spacing w:line="240" w:lineRule="auto"/>
              <w:rPr>
                <w:rFonts w:ascii="Times New Roman" w:hAnsi="Times New Roman"/>
                <w:color w:val="000000"/>
                <w:sz w:val="24"/>
                <w:szCs w:val="24"/>
              </w:rPr>
            </w:pPr>
            <w:r>
              <w:rPr>
                <w:rFonts w:ascii="Times New Roman" w:hAnsi="Times New Roman"/>
                <w:color w:val="000000"/>
                <w:sz w:val="24"/>
                <w:szCs w:val="24"/>
                <w:lang w:val="en-US"/>
              </w:rPr>
              <w:t>Syntax</w:t>
            </w:r>
            <w:r w:rsidR="00F64647">
              <w:rPr>
                <w:rFonts w:ascii="Times New Roman" w:hAnsi="Times New Roman"/>
                <w:color w:val="000000"/>
                <w:sz w:val="24"/>
                <w:szCs w:val="24"/>
              </w:rPr>
              <w:t xml:space="preserve"> II</w:t>
            </w:r>
          </w:p>
        </w:tc>
        <w:tc>
          <w:tcPr>
            <w:tcW w:w="391" w:type="pct"/>
            <w:gridSpan w:val="2"/>
            <w:tcBorders>
              <w:top w:val="nil"/>
              <w:left w:val="nil"/>
              <w:bottom w:val="single" w:sz="4" w:space="0" w:color="auto"/>
              <w:right w:val="single" w:sz="4" w:space="0" w:color="auto"/>
            </w:tcBorders>
            <w:noWrap/>
            <w:vAlign w:val="bottom"/>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336FA9"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BI2</w:t>
            </w:r>
            <w:r>
              <w:rPr>
                <w:rFonts w:ascii="Times New Roman" w:hAnsi="Times New Roman"/>
                <w:color w:val="000000"/>
                <w:sz w:val="24"/>
                <w:szCs w:val="24"/>
              </w:rPr>
              <w:t>105</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6812FE" w:rsidRDefault="006812FE"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Semantics </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336FA9"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BI2106</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6812FE" w:rsidRDefault="006812FE"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Psycholinguistics</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336FA9"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BI2107</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6812FE" w:rsidRDefault="006812FE"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Sociolinguistics</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336FA9"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BI2108</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6812FE" w:rsidRDefault="006812FE"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Error Analysis in Language</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336FA9"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BI2109</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6812FE" w:rsidRDefault="006812FE"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Discourse Analysis</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336FA9"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BI2210</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6812FE" w:rsidRDefault="006812FE"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Pragmatics</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D617A8">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890DBD" w:rsidRDefault="00F64647" w:rsidP="00D617A8">
            <w:pPr>
              <w:spacing w:line="240" w:lineRule="auto"/>
              <w:rPr>
                <w:rFonts w:ascii="Times New Roman" w:hAnsi="Times New Roman"/>
                <w:b/>
                <w:color w:val="000000"/>
                <w:sz w:val="24"/>
                <w:szCs w:val="24"/>
              </w:rPr>
            </w:pPr>
          </w:p>
        </w:tc>
        <w:tc>
          <w:tcPr>
            <w:tcW w:w="4559" w:type="pct"/>
            <w:gridSpan w:val="7"/>
            <w:tcBorders>
              <w:top w:val="nil"/>
              <w:left w:val="single" w:sz="4" w:space="0" w:color="auto"/>
              <w:bottom w:val="single" w:sz="4" w:space="0" w:color="auto"/>
              <w:right w:val="single" w:sz="4" w:space="0" w:color="auto"/>
            </w:tcBorders>
            <w:vAlign w:val="bottom"/>
          </w:tcPr>
          <w:p w:rsidR="00F64647" w:rsidRPr="006812FE" w:rsidRDefault="006812FE" w:rsidP="00D617A8">
            <w:pPr>
              <w:spacing w:line="240" w:lineRule="auto"/>
              <w:rPr>
                <w:rFonts w:ascii="Times New Roman" w:hAnsi="Times New Roman"/>
                <w:b/>
                <w:color w:val="000000"/>
                <w:sz w:val="24"/>
                <w:szCs w:val="24"/>
                <w:lang w:val="en-US"/>
              </w:rPr>
            </w:pPr>
            <w:r>
              <w:rPr>
                <w:rFonts w:ascii="Times New Roman" w:hAnsi="Times New Roman"/>
                <w:b/>
                <w:color w:val="000000"/>
                <w:sz w:val="24"/>
                <w:szCs w:val="24"/>
                <w:lang w:val="en-US"/>
              </w:rPr>
              <w:t>Literature</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931023"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BI2111</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6812FE" w:rsidRDefault="006812FE"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History of Literature </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931023"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5123E"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BI2112</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6812FE" w:rsidRDefault="006812FE"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Literary Theory</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931023"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BI</w:t>
            </w:r>
            <w:r>
              <w:rPr>
                <w:rFonts w:ascii="Times New Roman" w:hAnsi="Times New Roman"/>
                <w:color w:val="000000"/>
                <w:sz w:val="24"/>
                <w:szCs w:val="24"/>
              </w:rPr>
              <w:t>2113</w:t>
            </w:r>
          </w:p>
        </w:tc>
        <w:tc>
          <w:tcPr>
            <w:tcW w:w="3046" w:type="pct"/>
            <w:gridSpan w:val="3"/>
            <w:tcBorders>
              <w:top w:val="nil"/>
              <w:left w:val="nil"/>
              <w:bottom w:val="single" w:sz="4" w:space="0" w:color="auto"/>
              <w:right w:val="single" w:sz="4" w:space="0" w:color="auto"/>
            </w:tcBorders>
            <w:shd w:val="clear" w:color="000000" w:fill="FFFFFF"/>
            <w:noWrap/>
            <w:vAlign w:val="bottom"/>
            <w:hideMark/>
          </w:tcPr>
          <w:p w:rsidR="00F64647" w:rsidRPr="006812FE" w:rsidRDefault="006812FE"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Old Literature</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BI2114</w:t>
            </w:r>
          </w:p>
        </w:tc>
        <w:tc>
          <w:tcPr>
            <w:tcW w:w="3046" w:type="pct"/>
            <w:gridSpan w:val="3"/>
            <w:tcBorders>
              <w:top w:val="nil"/>
              <w:left w:val="nil"/>
              <w:bottom w:val="single" w:sz="4" w:space="0" w:color="auto"/>
              <w:right w:val="single" w:sz="4" w:space="0" w:color="auto"/>
            </w:tcBorders>
            <w:shd w:val="clear" w:color="000000" w:fill="FFFFFF"/>
            <w:noWrap/>
            <w:vAlign w:val="bottom"/>
            <w:hideMark/>
          </w:tcPr>
          <w:p w:rsidR="00F64647" w:rsidRPr="006812FE" w:rsidRDefault="006812FE"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Contemporary Literature</w:t>
            </w:r>
          </w:p>
        </w:tc>
        <w:tc>
          <w:tcPr>
            <w:tcW w:w="391" w:type="pct"/>
            <w:gridSpan w:val="2"/>
            <w:tcBorders>
              <w:top w:val="nil"/>
              <w:left w:val="nil"/>
              <w:bottom w:val="single" w:sz="4" w:space="0" w:color="auto"/>
              <w:right w:val="single" w:sz="4" w:space="0" w:color="auto"/>
            </w:tcBorders>
            <w:noWrap/>
            <w:vAlign w:val="bottom"/>
            <w:hideMark/>
          </w:tcPr>
          <w:p w:rsidR="00F64647" w:rsidRPr="000B042C"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931023"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BI2115</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6812FE" w:rsidRDefault="006812FE" w:rsidP="00D617A8">
            <w:pPr>
              <w:spacing w:line="240" w:lineRule="auto"/>
              <w:rPr>
                <w:rFonts w:ascii="Times New Roman" w:hAnsi="Times New Roman"/>
                <w:sz w:val="24"/>
                <w:szCs w:val="24"/>
                <w:lang w:val="en-US"/>
              </w:rPr>
            </w:pPr>
            <w:r>
              <w:rPr>
                <w:rFonts w:ascii="Times New Roman" w:hAnsi="Times New Roman"/>
                <w:sz w:val="24"/>
                <w:szCs w:val="24"/>
                <w:lang w:val="en-US"/>
              </w:rPr>
              <w:t>Children Literature</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931023"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BI2116</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6812FE" w:rsidRDefault="006812FE"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Critics on Literature</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BI2117</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6812FE" w:rsidRDefault="006812FE" w:rsidP="006812FE">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Appreciation of Fictional Prose</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BI2118</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48685F" w:rsidRDefault="006812FE" w:rsidP="006812FE">
            <w:pPr>
              <w:spacing w:line="240" w:lineRule="auto"/>
              <w:rPr>
                <w:rFonts w:ascii="Times New Roman" w:hAnsi="Times New Roman"/>
                <w:color w:val="000000"/>
                <w:sz w:val="24"/>
                <w:szCs w:val="24"/>
              </w:rPr>
            </w:pPr>
            <w:r>
              <w:rPr>
                <w:rFonts w:ascii="Times New Roman" w:hAnsi="Times New Roman"/>
                <w:color w:val="000000"/>
                <w:sz w:val="24"/>
                <w:szCs w:val="24"/>
                <w:lang w:val="en-US"/>
              </w:rPr>
              <w:t>Appreciation of Poetry</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931023"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BI2119</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48685F" w:rsidRDefault="00F64647" w:rsidP="00D617A8">
            <w:pPr>
              <w:tabs>
                <w:tab w:val="left" w:pos="2760"/>
              </w:tabs>
              <w:spacing w:line="240" w:lineRule="auto"/>
              <w:rPr>
                <w:rFonts w:ascii="Times New Roman" w:hAnsi="Times New Roman"/>
                <w:color w:val="000000"/>
                <w:sz w:val="24"/>
                <w:szCs w:val="24"/>
              </w:rPr>
            </w:pPr>
            <w:r w:rsidRPr="0048685F">
              <w:rPr>
                <w:rFonts w:ascii="Times New Roman" w:hAnsi="Times New Roman"/>
                <w:color w:val="000000"/>
                <w:sz w:val="24"/>
                <w:szCs w:val="24"/>
              </w:rPr>
              <w:t>Kajian Apresiasi Drama</w:t>
            </w:r>
            <w:r w:rsidRPr="0048685F">
              <w:rPr>
                <w:rFonts w:ascii="Times New Roman" w:hAnsi="Times New Roman"/>
                <w:color w:val="000000"/>
                <w:sz w:val="24"/>
                <w:szCs w:val="24"/>
              </w:rPr>
              <w:tab/>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931023"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BI3120</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18581A" w:rsidRDefault="0018581A"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Directing</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3</w:t>
            </w:r>
          </w:p>
        </w:tc>
      </w:tr>
      <w:tr w:rsidR="00F64647" w:rsidRPr="00AC5FD9" w:rsidTr="00610001">
        <w:trPr>
          <w:gridAfter w:val="1"/>
          <w:wAfter w:w="60" w:type="pct"/>
          <w:trHeight w:val="300"/>
        </w:trPr>
        <w:tc>
          <w:tcPr>
            <w:tcW w:w="4940" w:type="pct"/>
            <w:gridSpan w:val="8"/>
            <w:tcBorders>
              <w:top w:val="nil"/>
              <w:left w:val="single" w:sz="4" w:space="0" w:color="auto"/>
              <w:bottom w:val="single" w:sz="4" w:space="0" w:color="auto"/>
              <w:right w:val="single" w:sz="4" w:space="0" w:color="auto"/>
            </w:tcBorders>
            <w:noWrap/>
            <w:vAlign w:val="bottom"/>
            <w:hideMark/>
          </w:tcPr>
          <w:p w:rsidR="00F64647" w:rsidRPr="0018581A" w:rsidRDefault="0018581A" w:rsidP="00D617A8">
            <w:pPr>
              <w:spacing w:line="240" w:lineRule="auto"/>
              <w:rPr>
                <w:lang w:val="en-US"/>
              </w:rPr>
            </w:pPr>
            <w:r>
              <w:rPr>
                <w:rFonts w:ascii="Times New Roman" w:hAnsi="Times New Roman"/>
                <w:b/>
                <w:color w:val="000000"/>
                <w:sz w:val="24"/>
                <w:szCs w:val="24"/>
                <w:lang w:val="en-US"/>
              </w:rPr>
              <w:t>Indonesian Language Skills</w:t>
            </w:r>
          </w:p>
        </w:tc>
      </w:tr>
      <w:tr w:rsidR="00F64647" w:rsidRPr="00AC5FD9" w:rsidTr="00D617A8">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p>
        </w:tc>
        <w:tc>
          <w:tcPr>
            <w:tcW w:w="4559" w:type="pct"/>
            <w:gridSpan w:val="7"/>
            <w:tcBorders>
              <w:top w:val="nil"/>
              <w:left w:val="nil"/>
              <w:bottom w:val="single" w:sz="4" w:space="0" w:color="auto"/>
              <w:right w:val="single" w:sz="4" w:space="0" w:color="auto"/>
            </w:tcBorders>
            <w:shd w:val="clear" w:color="000000" w:fill="FFFFFF"/>
            <w:noWrap/>
            <w:vAlign w:val="center"/>
            <w:hideMark/>
          </w:tcPr>
          <w:p w:rsidR="00F64647" w:rsidRPr="000E4E6F" w:rsidRDefault="00F64647" w:rsidP="00D617A8">
            <w:pPr>
              <w:spacing w:line="240" w:lineRule="auto"/>
              <w:rPr>
                <w:rFonts w:ascii="Times New Roman" w:hAnsi="Times New Roman"/>
                <w:b/>
                <w:color w:val="000000"/>
                <w:sz w:val="24"/>
                <w:szCs w:val="24"/>
              </w:rPr>
            </w:pP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931023"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BI2121</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18581A" w:rsidRDefault="0018581A"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Basic Listening</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931023"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BI</w:t>
            </w:r>
            <w:r>
              <w:rPr>
                <w:rFonts w:ascii="Times New Roman" w:hAnsi="Times New Roman"/>
                <w:color w:val="000000"/>
                <w:sz w:val="24"/>
                <w:szCs w:val="24"/>
              </w:rPr>
              <w:t>2122</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18581A" w:rsidRDefault="0018581A"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Listening</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931023"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BI2123</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18581A" w:rsidRDefault="0018581A"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Basic Reading</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931023"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BI</w:t>
            </w:r>
            <w:r>
              <w:rPr>
                <w:rFonts w:ascii="Times New Roman" w:hAnsi="Times New Roman"/>
                <w:color w:val="000000"/>
                <w:sz w:val="24"/>
                <w:szCs w:val="24"/>
              </w:rPr>
              <w:t>2124</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18581A" w:rsidRDefault="0018581A"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Reading</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931023"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BI2</w:t>
            </w:r>
            <w:r>
              <w:rPr>
                <w:rFonts w:ascii="Times New Roman" w:hAnsi="Times New Roman"/>
                <w:color w:val="000000"/>
                <w:sz w:val="24"/>
                <w:szCs w:val="24"/>
              </w:rPr>
              <w:t>125</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18581A" w:rsidRDefault="0018581A"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Basic Speaking</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122" w:type="pct"/>
            <w:gridSpan w:val="2"/>
            <w:tcBorders>
              <w:top w:val="nil"/>
              <w:left w:val="nil"/>
              <w:bottom w:val="single" w:sz="4" w:space="0" w:color="auto"/>
              <w:right w:val="single" w:sz="4" w:space="0" w:color="auto"/>
            </w:tcBorders>
            <w:shd w:val="clear" w:color="000000" w:fill="FFFFFF"/>
            <w:noWrap/>
            <w:vAlign w:val="bottom"/>
            <w:hideMark/>
          </w:tcPr>
          <w:p w:rsidR="00F64647" w:rsidRPr="00C732B1"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BI</w:t>
            </w:r>
            <w:r>
              <w:rPr>
                <w:rFonts w:ascii="Times New Roman" w:hAnsi="Times New Roman"/>
                <w:color w:val="000000"/>
                <w:sz w:val="24"/>
                <w:szCs w:val="24"/>
              </w:rPr>
              <w:t>2126</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18581A" w:rsidRDefault="0018581A"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Speaking</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1122" w:type="pct"/>
            <w:gridSpan w:val="2"/>
            <w:tcBorders>
              <w:top w:val="nil"/>
              <w:left w:val="nil"/>
              <w:bottom w:val="single" w:sz="4" w:space="0" w:color="auto"/>
              <w:right w:val="single" w:sz="4" w:space="0" w:color="auto"/>
            </w:tcBorders>
            <w:shd w:val="clear" w:color="000000" w:fill="FFFFFF"/>
            <w:noWrap/>
            <w:vAlign w:val="bottom"/>
            <w:hideMark/>
          </w:tcPr>
          <w:p w:rsidR="00F64647" w:rsidRPr="00C732B1"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BI</w:t>
            </w:r>
            <w:r>
              <w:rPr>
                <w:rFonts w:ascii="Times New Roman" w:hAnsi="Times New Roman"/>
                <w:color w:val="000000"/>
                <w:sz w:val="24"/>
                <w:szCs w:val="24"/>
              </w:rPr>
              <w:t>2127</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18581A" w:rsidRDefault="0018581A"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Basic Writing</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BI2128</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18581A" w:rsidRDefault="0018581A" w:rsidP="00D617A8">
            <w:pPr>
              <w:spacing w:line="240" w:lineRule="auto"/>
              <w:rPr>
                <w:rFonts w:ascii="Times New Roman" w:hAnsi="Times New Roman"/>
                <w:sz w:val="24"/>
                <w:szCs w:val="24"/>
                <w:lang w:val="en-US"/>
              </w:rPr>
            </w:pPr>
            <w:r>
              <w:rPr>
                <w:rFonts w:ascii="Times New Roman" w:hAnsi="Times New Roman"/>
                <w:sz w:val="24"/>
                <w:szCs w:val="24"/>
                <w:lang w:val="en-US"/>
              </w:rPr>
              <w:t>Writing Literary Works</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BI</w:t>
            </w:r>
            <w:r>
              <w:rPr>
                <w:rFonts w:ascii="Times New Roman" w:hAnsi="Times New Roman"/>
                <w:color w:val="000000"/>
                <w:sz w:val="24"/>
                <w:szCs w:val="24"/>
              </w:rPr>
              <w:t>2129</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18581A" w:rsidRDefault="0018581A"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Popular Writing</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0E4E6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BI2130</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18581A" w:rsidRDefault="0018581A"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Scientific Writing</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D617A8">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Default="00F64647" w:rsidP="00D617A8">
            <w:pPr>
              <w:spacing w:line="240" w:lineRule="auto"/>
              <w:jc w:val="center"/>
              <w:rPr>
                <w:rFonts w:ascii="Times New Roman" w:hAnsi="Times New Roman"/>
                <w:color w:val="000000"/>
                <w:sz w:val="24"/>
                <w:szCs w:val="24"/>
              </w:rPr>
            </w:pPr>
          </w:p>
        </w:tc>
        <w:tc>
          <w:tcPr>
            <w:tcW w:w="4559" w:type="pct"/>
            <w:gridSpan w:val="7"/>
            <w:tcBorders>
              <w:top w:val="nil"/>
              <w:left w:val="nil"/>
              <w:bottom w:val="single" w:sz="4" w:space="0" w:color="auto"/>
              <w:right w:val="single" w:sz="4" w:space="0" w:color="auto"/>
            </w:tcBorders>
            <w:shd w:val="clear" w:color="000000" w:fill="FFFFFF"/>
            <w:noWrap/>
            <w:vAlign w:val="center"/>
            <w:hideMark/>
          </w:tcPr>
          <w:p w:rsidR="00F64647" w:rsidRPr="0018581A" w:rsidRDefault="0018581A" w:rsidP="00D617A8">
            <w:pPr>
              <w:spacing w:line="240" w:lineRule="auto"/>
              <w:rPr>
                <w:rFonts w:ascii="Times New Roman" w:hAnsi="Times New Roman"/>
                <w:b/>
                <w:color w:val="000000"/>
                <w:sz w:val="24"/>
                <w:szCs w:val="24"/>
                <w:lang w:val="en-US"/>
              </w:rPr>
            </w:pPr>
            <w:r>
              <w:rPr>
                <w:rFonts w:ascii="Times New Roman" w:hAnsi="Times New Roman"/>
                <w:b/>
                <w:color w:val="000000"/>
                <w:sz w:val="24"/>
                <w:szCs w:val="24"/>
                <w:lang w:val="en-US"/>
              </w:rPr>
              <w:t>Research</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1</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BI2131</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48685F" w:rsidRDefault="0018581A" w:rsidP="0018581A">
            <w:pPr>
              <w:spacing w:line="240" w:lineRule="auto"/>
              <w:rPr>
                <w:rFonts w:ascii="Times New Roman" w:hAnsi="Times New Roman"/>
                <w:color w:val="000000"/>
                <w:sz w:val="24"/>
                <w:szCs w:val="24"/>
              </w:rPr>
            </w:pPr>
            <w:r>
              <w:rPr>
                <w:rFonts w:ascii="Times New Roman" w:hAnsi="Times New Roman"/>
                <w:color w:val="000000"/>
                <w:sz w:val="24"/>
                <w:szCs w:val="24"/>
                <w:lang w:val="en-US"/>
              </w:rPr>
              <w:t>Research on Language, Literature, and Teaching</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0E4E6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BI2132</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18581A" w:rsidRDefault="0018581A"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Statistics</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eastAsia="Calibri" w:hAnsi="Times New Roman"/>
                <w:color w:val="000000"/>
                <w:sz w:val="24"/>
                <w:szCs w:val="24"/>
              </w:rPr>
              <w:t>BI2133</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18581A" w:rsidRDefault="0018581A"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Quantitative Methodology</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BI2134</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18581A" w:rsidRDefault="0018581A"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Qualitative Methodology</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6341EB"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6341EB" w:rsidRDefault="00F64647" w:rsidP="00D617A8">
            <w:pPr>
              <w:spacing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BI6165</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18581A" w:rsidRDefault="0018581A"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Thesis</w:t>
            </w:r>
          </w:p>
        </w:tc>
        <w:tc>
          <w:tcPr>
            <w:tcW w:w="391" w:type="pct"/>
            <w:gridSpan w:val="2"/>
            <w:tcBorders>
              <w:top w:val="nil"/>
              <w:left w:val="nil"/>
              <w:bottom w:val="single" w:sz="4" w:space="0" w:color="auto"/>
              <w:right w:val="single" w:sz="4" w:space="0" w:color="auto"/>
            </w:tcBorders>
            <w:noWrap/>
            <w:vAlign w:val="bottom"/>
            <w:hideMark/>
          </w:tcPr>
          <w:p w:rsidR="00F64647" w:rsidRPr="006341EB"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6</w:t>
            </w:r>
          </w:p>
        </w:tc>
      </w:tr>
      <w:tr w:rsidR="00F64647" w:rsidRPr="00AC5FD9" w:rsidTr="00D617A8">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p>
        </w:tc>
        <w:tc>
          <w:tcPr>
            <w:tcW w:w="4559" w:type="pct"/>
            <w:gridSpan w:val="7"/>
            <w:tcBorders>
              <w:top w:val="nil"/>
              <w:left w:val="nil"/>
              <w:bottom w:val="single" w:sz="4" w:space="0" w:color="auto"/>
              <w:right w:val="single" w:sz="4" w:space="0" w:color="auto"/>
            </w:tcBorders>
            <w:shd w:val="clear" w:color="000000" w:fill="FFFFFF"/>
            <w:noWrap/>
            <w:vAlign w:val="center"/>
            <w:hideMark/>
          </w:tcPr>
          <w:p w:rsidR="00F64647" w:rsidRPr="0018581A" w:rsidRDefault="0018581A" w:rsidP="00D617A8">
            <w:pPr>
              <w:spacing w:line="240" w:lineRule="auto"/>
              <w:rPr>
                <w:rFonts w:ascii="Times New Roman" w:hAnsi="Times New Roman"/>
                <w:b/>
                <w:color w:val="000000"/>
                <w:sz w:val="24"/>
                <w:szCs w:val="24"/>
                <w:lang w:val="en-US"/>
              </w:rPr>
            </w:pPr>
            <w:r>
              <w:rPr>
                <w:rFonts w:ascii="Times New Roman" w:hAnsi="Times New Roman"/>
                <w:b/>
                <w:color w:val="000000"/>
                <w:sz w:val="24"/>
                <w:szCs w:val="24"/>
                <w:lang w:val="en-US"/>
              </w:rPr>
              <w:t>Secondary Languages</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w:t>
            </w:r>
          </w:p>
        </w:tc>
        <w:tc>
          <w:tcPr>
            <w:tcW w:w="1122" w:type="pct"/>
            <w:gridSpan w:val="2"/>
            <w:tcBorders>
              <w:top w:val="nil"/>
              <w:left w:val="nil"/>
              <w:bottom w:val="single" w:sz="4" w:space="0" w:color="auto"/>
              <w:right w:val="single" w:sz="4" w:space="0" w:color="auto"/>
            </w:tcBorders>
            <w:shd w:val="clear" w:color="000000" w:fill="FFFFFF"/>
            <w:noWrap/>
            <w:vAlign w:val="bottom"/>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BI0235</w:t>
            </w:r>
          </w:p>
        </w:tc>
        <w:tc>
          <w:tcPr>
            <w:tcW w:w="3046" w:type="pct"/>
            <w:gridSpan w:val="3"/>
            <w:tcBorders>
              <w:top w:val="nil"/>
              <w:left w:val="nil"/>
              <w:bottom w:val="single" w:sz="4" w:space="0" w:color="auto"/>
              <w:right w:val="single" w:sz="4" w:space="0" w:color="auto"/>
            </w:tcBorders>
            <w:shd w:val="clear" w:color="000000" w:fill="FFFFFF"/>
            <w:noWrap/>
            <w:vAlign w:val="bottom"/>
            <w:hideMark/>
          </w:tcPr>
          <w:p w:rsidR="00F64647" w:rsidRPr="0018581A" w:rsidRDefault="0018581A"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Arabic</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0</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BI2136</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48685F" w:rsidRDefault="0018581A" w:rsidP="00D617A8">
            <w:pPr>
              <w:spacing w:line="240" w:lineRule="auto"/>
              <w:rPr>
                <w:rFonts w:ascii="Times New Roman" w:hAnsi="Times New Roman"/>
                <w:color w:val="000000"/>
                <w:sz w:val="24"/>
                <w:szCs w:val="24"/>
              </w:rPr>
            </w:pPr>
            <w:r>
              <w:rPr>
                <w:rFonts w:ascii="Times New Roman" w:hAnsi="Times New Roman"/>
                <w:color w:val="000000"/>
                <w:sz w:val="24"/>
                <w:szCs w:val="24"/>
                <w:lang w:val="en-US"/>
              </w:rPr>
              <w:t>English for</w:t>
            </w:r>
            <w:r w:rsidR="00F64647" w:rsidRPr="0048685F">
              <w:rPr>
                <w:rFonts w:ascii="Times New Roman" w:hAnsi="Times New Roman"/>
                <w:color w:val="000000"/>
                <w:sz w:val="24"/>
                <w:szCs w:val="24"/>
              </w:rPr>
              <w:t xml:space="preserve"> BIPA</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4940" w:type="pct"/>
            <w:gridSpan w:val="8"/>
            <w:tcBorders>
              <w:top w:val="nil"/>
              <w:left w:val="single" w:sz="4" w:space="0" w:color="auto"/>
              <w:bottom w:val="single" w:sz="4" w:space="0" w:color="auto"/>
              <w:right w:val="single" w:sz="4" w:space="0" w:color="auto"/>
            </w:tcBorders>
            <w:noWrap/>
            <w:vAlign w:val="bottom"/>
            <w:hideMark/>
          </w:tcPr>
          <w:p w:rsidR="0018581A" w:rsidRDefault="0018581A" w:rsidP="00D617A8">
            <w:pPr>
              <w:spacing w:line="240" w:lineRule="auto"/>
              <w:rPr>
                <w:rFonts w:ascii="Times New Roman" w:hAnsi="Times New Roman"/>
                <w:b/>
                <w:color w:val="000000"/>
                <w:sz w:val="24"/>
                <w:szCs w:val="24"/>
                <w:lang w:val="en-US"/>
              </w:rPr>
            </w:pPr>
          </w:p>
          <w:p w:rsidR="00F64647" w:rsidRPr="0018581A" w:rsidRDefault="0018581A" w:rsidP="00D617A8">
            <w:pPr>
              <w:spacing w:line="240" w:lineRule="auto"/>
              <w:rPr>
                <w:rFonts w:ascii="Times New Roman" w:hAnsi="Times New Roman"/>
                <w:color w:val="000000"/>
                <w:sz w:val="24"/>
                <w:szCs w:val="24"/>
                <w:lang w:val="en-US"/>
              </w:rPr>
            </w:pPr>
            <w:r>
              <w:rPr>
                <w:rFonts w:ascii="Times New Roman" w:hAnsi="Times New Roman"/>
                <w:b/>
                <w:color w:val="000000"/>
                <w:sz w:val="24"/>
                <w:szCs w:val="24"/>
                <w:lang w:val="en-US"/>
              </w:rPr>
              <w:t>Indonesian Teaching</w:t>
            </w:r>
          </w:p>
        </w:tc>
      </w:tr>
      <w:tr w:rsidR="00F64647" w:rsidRPr="00AC5FD9" w:rsidTr="00D617A8">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p>
        </w:tc>
        <w:tc>
          <w:tcPr>
            <w:tcW w:w="4559" w:type="pct"/>
            <w:gridSpan w:val="7"/>
            <w:tcBorders>
              <w:top w:val="nil"/>
              <w:left w:val="nil"/>
              <w:bottom w:val="single" w:sz="4" w:space="0" w:color="auto"/>
              <w:right w:val="single" w:sz="4" w:space="0" w:color="auto"/>
            </w:tcBorders>
            <w:shd w:val="clear" w:color="000000" w:fill="FFFFFF"/>
            <w:noWrap/>
            <w:vAlign w:val="center"/>
            <w:hideMark/>
          </w:tcPr>
          <w:p w:rsidR="00F64647" w:rsidRPr="0018581A" w:rsidRDefault="0018581A" w:rsidP="00D617A8">
            <w:pPr>
              <w:spacing w:line="240" w:lineRule="auto"/>
              <w:rPr>
                <w:rFonts w:ascii="Times New Roman" w:hAnsi="Times New Roman"/>
                <w:color w:val="000000"/>
                <w:sz w:val="24"/>
                <w:szCs w:val="24"/>
                <w:lang w:val="en-US"/>
              </w:rPr>
            </w:pPr>
            <w:r>
              <w:rPr>
                <w:rFonts w:ascii="Times New Roman" w:hAnsi="Times New Roman"/>
                <w:b/>
                <w:color w:val="000000"/>
                <w:sz w:val="24"/>
                <w:szCs w:val="24"/>
                <w:lang w:val="en-US"/>
              </w:rPr>
              <w:t>Education</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BI2137</w:t>
            </w:r>
          </w:p>
        </w:tc>
        <w:tc>
          <w:tcPr>
            <w:tcW w:w="3046" w:type="pct"/>
            <w:gridSpan w:val="3"/>
            <w:tcBorders>
              <w:top w:val="nil"/>
              <w:left w:val="nil"/>
              <w:bottom w:val="single" w:sz="4" w:space="0" w:color="auto"/>
              <w:right w:val="single" w:sz="4" w:space="0" w:color="auto"/>
            </w:tcBorders>
            <w:shd w:val="clear" w:color="000000" w:fill="FFFFFF"/>
            <w:noWrap/>
            <w:vAlign w:val="bottom"/>
            <w:hideMark/>
          </w:tcPr>
          <w:p w:rsidR="00F64647" w:rsidRPr="0018581A" w:rsidRDefault="0018581A"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Introduction to Education</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A37E6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22" w:type="pct"/>
            <w:gridSpan w:val="2"/>
            <w:tcBorders>
              <w:top w:val="nil"/>
              <w:left w:val="nil"/>
              <w:bottom w:val="single" w:sz="4" w:space="0" w:color="auto"/>
              <w:right w:val="single" w:sz="4" w:space="0" w:color="auto"/>
            </w:tcBorders>
            <w:shd w:val="clear" w:color="000000" w:fill="FFFFFF"/>
            <w:noWrap/>
            <w:vAlign w:val="bottom"/>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BI2139</w:t>
            </w:r>
          </w:p>
        </w:tc>
        <w:tc>
          <w:tcPr>
            <w:tcW w:w="3046" w:type="pct"/>
            <w:gridSpan w:val="3"/>
            <w:tcBorders>
              <w:top w:val="nil"/>
              <w:left w:val="nil"/>
              <w:bottom w:val="single" w:sz="4" w:space="0" w:color="auto"/>
              <w:right w:val="single" w:sz="4" w:space="0" w:color="auto"/>
            </w:tcBorders>
            <w:shd w:val="clear" w:color="000000" w:fill="FFFFFF"/>
            <w:noWrap/>
            <w:vAlign w:val="bottom"/>
            <w:hideMark/>
          </w:tcPr>
          <w:p w:rsidR="00F64647" w:rsidRPr="0018581A" w:rsidRDefault="0018581A"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Students Development</w:t>
            </w:r>
          </w:p>
        </w:tc>
        <w:tc>
          <w:tcPr>
            <w:tcW w:w="391" w:type="pct"/>
            <w:gridSpan w:val="2"/>
            <w:tcBorders>
              <w:top w:val="nil"/>
              <w:left w:val="nil"/>
              <w:bottom w:val="single" w:sz="4" w:space="0" w:color="auto"/>
              <w:right w:val="single" w:sz="4" w:space="0" w:color="auto"/>
            </w:tcBorders>
            <w:noWrap/>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D617A8">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p>
        </w:tc>
        <w:tc>
          <w:tcPr>
            <w:tcW w:w="4559" w:type="pct"/>
            <w:gridSpan w:val="7"/>
            <w:tcBorders>
              <w:top w:val="nil"/>
              <w:left w:val="nil"/>
              <w:bottom w:val="single" w:sz="4" w:space="0" w:color="auto"/>
              <w:right w:val="single" w:sz="4" w:space="0" w:color="auto"/>
            </w:tcBorders>
            <w:shd w:val="clear" w:color="000000" w:fill="FFFFFF"/>
            <w:noWrap/>
            <w:vAlign w:val="bottom"/>
            <w:hideMark/>
          </w:tcPr>
          <w:p w:rsidR="00F64647" w:rsidRPr="0018581A" w:rsidRDefault="0018581A" w:rsidP="00D617A8">
            <w:pPr>
              <w:spacing w:line="240" w:lineRule="auto"/>
              <w:rPr>
                <w:rFonts w:ascii="Times New Roman" w:hAnsi="Times New Roman"/>
                <w:color w:val="000000"/>
                <w:sz w:val="24"/>
                <w:szCs w:val="24"/>
                <w:lang w:val="en-US"/>
              </w:rPr>
            </w:pPr>
            <w:r>
              <w:rPr>
                <w:rFonts w:ascii="Times New Roman" w:hAnsi="Times New Roman"/>
                <w:b/>
                <w:color w:val="000000"/>
                <w:sz w:val="24"/>
                <w:szCs w:val="24"/>
                <w:lang w:val="en-US"/>
              </w:rPr>
              <w:t xml:space="preserve">Teaching </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BI2140</w:t>
            </w:r>
          </w:p>
        </w:tc>
        <w:tc>
          <w:tcPr>
            <w:tcW w:w="3046" w:type="pct"/>
            <w:gridSpan w:val="3"/>
            <w:tcBorders>
              <w:top w:val="nil"/>
              <w:left w:val="nil"/>
              <w:bottom w:val="single" w:sz="4" w:space="0" w:color="auto"/>
              <w:right w:val="single" w:sz="4" w:space="0" w:color="auto"/>
            </w:tcBorders>
            <w:noWrap/>
            <w:hideMark/>
          </w:tcPr>
          <w:p w:rsidR="00F64647" w:rsidRPr="0048685F" w:rsidRDefault="0018581A" w:rsidP="0018581A">
            <w:pPr>
              <w:spacing w:line="240" w:lineRule="auto"/>
              <w:rPr>
                <w:rFonts w:ascii="Times New Roman" w:hAnsi="Times New Roman"/>
                <w:color w:val="000000"/>
                <w:sz w:val="24"/>
                <w:szCs w:val="24"/>
              </w:rPr>
            </w:pPr>
            <w:r>
              <w:rPr>
                <w:rFonts w:ascii="Times New Roman" w:hAnsi="Times New Roman"/>
                <w:color w:val="000000"/>
                <w:sz w:val="24"/>
                <w:szCs w:val="24"/>
                <w:lang w:val="en-US"/>
              </w:rPr>
              <w:t>Curriculum and Syllabus Development</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BI2141</w:t>
            </w:r>
          </w:p>
        </w:tc>
        <w:tc>
          <w:tcPr>
            <w:tcW w:w="3046" w:type="pct"/>
            <w:gridSpan w:val="3"/>
            <w:tcBorders>
              <w:top w:val="nil"/>
              <w:left w:val="nil"/>
              <w:bottom w:val="single" w:sz="4" w:space="0" w:color="auto"/>
              <w:right w:val="single" w:sz="4" w:space="0" w:color="auto"/>
            </w:tcBorders>
            <w:noWrap/>
            <w:hideMark/>
          </w:tcPr>
          <w:p w:rsidR="00F64647" w:rsidRPr="0048685F" w:rsidRDefault="0018581A" w:rsidP="0018581A">
            <w:pPr>
              <w:spacing w:line="240" w:lineRule="auto"/>
              <w:rPr>
                <w:rFonts w:ascii="Times New Roman" w:hAnsi="Times New Roman"/>
                <w:color w:val="000000"/>
                <w:sz w:val="24"/>
                <w:szCs w:val="24"/>
              </w:rPr>
            </w:pPr>
            <w:r>
              <w:rPr>
                <w:rFonts w:ascii="Times New Roman" w:hAnsi="Times New Roman"/>
                <w:color w:val="000000"/>
                <w:sz w:val="24"/>
                <w:szCs w:val="24"/>
                <w:lang w:val="en-US"/>
              </w:rPr>
              <w:t>Teaching Planning on Language and Literature</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BI2142</w:t>
            </w:r>
          </w:p>
        </w:tc>
        <w:tc>
          <w:tcPr>
            <w:tcW w:w="3046" w:type="pct"/>
            <w:gridSpan w:val="3"/>
            <w:tcBorders>
              <w:top w:val="nil"/>
              <w:left w:val="nil"/>
              <w:bottom w:val="single" w:sz="4" w:space="0" w:color="auto"/>
              <w:right w:val="single" w:sz="4" w:space="0" w:color="auto"/>
            </w:tcBorders>
            <w:noWrap/>
            <w:hideMark/>
          </w:tcPr>
          <w:p w:rsidR="00F64647" w:rsidRPr="0048685F" w:rsidRDefault="0018581A" w:rsidP="0018581A">
            <w:pPr>
              <w:spacing w:line="240" w:lineRule="auto"/>
              <w:rPr>
                <w:rFonts w:ascii="Times New Roman" w:hAnsi="Times New Roman"/>
                <w:color w:val="000000"/>
                <w:sz w:val="24"/>
                <w:szCs w:val="24"/>
              </w:rPr>
            </w:pPr>
            <w:r>
              <w:rPr>
                <w:rFonts w:ascii="Times New Roman" w:hAnsi="Times New Roman"/>
                <w:color w:val="000000"/>
                <w:sz w:val="24"/>
                <w:szCs w:val="24"/>
                <w:lang w:val="en-US"/>
              </w:rPr>
              <w:t xml:space="preserve">Teaching Media Development for Indonesian </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0E4E6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BI2143</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48685F" w:rsidRDefault="0018581A" w:rsidP="0018581A">
            <w:pPr>
              <w:spacing w:line="240" w:lineRule="auto"/>
              <w:rPr>
                <w:rFonts w:ascii="Times New Roman" w:hAnsi="Times New Roman"/>
                <w:color w:val="000000"/>
                <w:sz w:val="24"/>
                <w:szCs w:val="24"/>
              </w:rPr>
            </w:pPr>
            <w:r>
              <w:rPr>
                <w:rFonts w:ascii="Times New Roman" w:hAnsi="Times New Roman"/>
                <w:color w:val="000000"/>
                <w:sz w:val="24"/>
                <w:szCs w:val="24"/>
                <w:lang w:val="en-US"/>
              </w:rPr>
              <w:t>Method on Teaching Language and Literature</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BI3144</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18581A" w:rsidRDefault="0018581A" w:rsidP="0018581A">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Evaluation on Language and Literature Teaching</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BI2145</w:t>
            </w:r>
          </w:p>
        </w:tc>
        <w:tc>
          <w:tcPr>
            <w:tcW w:w="3046" w:type="pct"/>
            <w:gridSpan w:val="3"/>
            <w:tcBorders>
              <w:top w:val="nil"/>
              <w:left w:val="nil"/>
              <w:bottom w:val="single" w:sz="4" w:space="0" w:color="auto"/>
              <w:right w:val="single" w:sz="4" w:space="0" w:color="auto"/>
            </w:tcBorders>
            <w:shd w:val="clear" w:color="000000" w:fill="FFFFFF"/>
            <w:noWrap/>
            <w:vAlign w:val="bottom"/>
            <w:hideMark/>
          </w:tcPr>
          <w:p w:rsidR="00F64647" w:rsidRPr="0048685F" w:rsidRDefault="00925E2D" w:rsidP="00925E2D">
            <w:pPr>
              <w:spacing w:line="240" w:lineRule="auto"/>
              <w:rPr>
                <w:rFonts w:ascii="Times New Roman" w:hAnsi="Times New Roman"/>
                <w:color w:val="000000"/>
                <w:sz w:val="24"/>
                <w:szCs w:val="24"/>
              </w:rPr>
            </w:pPr>
            <w:r>
              <w:rPr>
                <w:rFonts w:ascii="Times New Roman" w:hAnsi="Times New Roman"/>
                <w:color w:val="000000"/>
                <w:sz w:val="24"/>
                <w:szCs w:val="24"/>
                <w:lang w:val="en-US"/>
              </w:rPr>
              <w:t>Language Construction and Development</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BI2146</w:t>
            </w:r>
          </w:p>
        </w:tc>
        <w:tc>
          <w:tcPr>
            <w:tcW w:w="3046" w:type="pct"/>
            <w:gridSpan w:val="3"/>
            <w:tcBorders>
              <w:top w:val="nil"/>
              <w:left w:val="nil"/>
              <w:bottom w:val="single" w:sz="4" w:space="0" w:color="auto"/>
              <w:right w:val="single" w:sz="4" w:space="0" w:color="auto"/>
            </w:tcBorders>
            <w:shd w:val="clear" w:color="000000" w:fill="FFFFFF"/>
            <w:noWrap/>
            <w:hideMark/>
          </w:tcPr>
          <w:p w:rsidR="00F64647" w:rsidRPr="00925E2D" w:rsidRDefault="00925E2D"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Textbook Analysis</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0E4E6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122" w:type="pct"/>
            <w:gridSpan w:val="2"/>
            <w:tcBorders>
              <w:top w:val="nil"/>
              <w:left w:val="nil"/>
              <w:bottom w:val="single" w:sz="4" w:space="0" w:color="auto"/>
              <w:right w:val="nil"/>
            </w:tcBorders>
            <w:shd w:val="clear" w:color="000000" w:fill="FFFFFF"/>
            <w:noWrap/>
            <w:vAlign w:val="bottom"/>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BI1147</w:t>
            </w:r>
          </w:p>
        </w:tc>
        <w:tc>
          <w:tcPr>
            <w:tcW w:w="3046" w:type="pct"/>
            <w:gridSpan w:val="3"/>
            <w:tcBorders>
              <w:top w:val="nil"/>
              <w:left w:val="single" w:sz="4" w:space="0" w:color="auto"/>
              <w:bottom w:val="single" w:sz="4" w:space="0" w:color="auto"/>
              <w:right w:val="single" w:sz="4" w:space="0" w:color="auto"/>
            </w:tcBorders>
            <w:shd w:val="clear" w:color="000000" w:fill="FFFFFF"/>
            <w:noWrap/>
            <w:vAlign w:val="bottom"/>
            <w:hideMark/>
          </w:tcPr>
          <w:p w:rsidR="00F64647" w:rsidRPr="0048685F" w:rsidRDefault="00F64647" w:rsidP="00D617A8">
            <w:pPr>
              <w:spacing w:line="240" w:lineRule="auto"/>
              <w:rPr>
                <w:rFonts w:ascii="Times New Roman" w:hAnsi="Times New Roman"/>
                <w:color w:val="000000"/>
                <w:sz w:val="24"/>
                <w:szCs w:val="24"/>
              </w:rPr>
            </w:pPr>
            <w:r w:rsidRPr="0048685F">
              <w:rPr>
                <w:rFonts w:ascii="Times New Roman" w:hAnsi="Times New Roman"/>
                <w:color w:val="000000"/>
                <w:sz w:val="24"/>
                <w:szCs w:val="24"/>
              </w:rPr>
              <w:t>PLP 1</w:t>
            </w:r>
          </w:p>
        </w:tc>
        <w:tc>
          <w:tcPr>
            <w:tcW w:w="391" w:type="pct"/>
            <w:gridSpan w:val="2"/>
            <w:tcBorders>
              <w:top w:val="nil"/>
              <w:left w:val="nil"/>
              <w:bottom w:val="single" w:sz="4" w:space="0" w:color="auto"/>
              <w:right w:val="single" w:sz="4" w:space="0" w:color="auto"/>
            </w:tcBorders>
            <w:noWrap/>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1</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1122" w:type="pct"/>
            <w:gridSpan w:val="2"/>
            <w:tcBorders>
              <w:top w:val="nil"/>
              <w:left w:val="nil"/>
              <w:bottom w:val="single" w:sz="4" w:space="0" w:color="auto"/>
              <w:right w:val="nil"/>
            </w:tcBorders>
            <w:shd w:val="clear" w:color="000000" w:fill="FFFFFF"/>
            <w:noWrap/>
            <w:vAlign w:val="bottom"/>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BI1148</w:t>
            </w:r>
          </w:p>
        </w:tc>
        <w:tc>
          <w:tcPr>
            <w:tcW w:w="3046" w:type="pct"/>
            <w:gridSpan w:val="3"/>
            <w:tcBorders>
              <w:top w:val="nil"/>
              <w:left w:val="single" w:sz="4" w:space="0" w:color="auto"/>
              <w:bottom w:val="single" w:sz="4" w:space="0" w:color="auto"/>
              <w:right w:val="single" w:sz="4" w:space="0" w:color="auto"/>
            </w:tcBorders>
            <w:shd w:val="clear" w:color="000000" w:fill="FFFFFF"/>
            <w:noWrap/>
            <w:vAlign w:val="bottom"/>
            <w:hideMark/>
          </w:tcPr>
          <w:p w:rsidR="00F64647" w:rsidRPr="0048685F" w:rsidRDefault="00F64647" w:rsidP="00D617A8">
            <w:pPr>
              <w:spacing w:line="240" w:lineRule="auto"/>
              <w:rPr>
                <w:rFonts w:ascii="Times New Roman" w:hAnsi="Times New Roman"/>
                <w:color w:val="000000"/>
                <w:sz w:val="24"/>
                <w:szCs w:val="24"/>
              </w:rPr>
            </w:pPr>
            <w:r w:rsidRPr="0048685F">
              <w:rPr>
                <w:rFonts w:ascii="Times New Roman" w:hAnsi="Times New Roman"/>
                <w:color w:val="000000"/>
                <w:sz w:val="24"/>
                <w:szCs w:val="24"/>
              </w:rPr>
              <w:t>PLP 2</w:t>
            </w:r>
          </w:p>
        </w:tc>
        <w:tc>
          <w:tcPr>
            <w:tcW w:w="391" w:type="pct"/>
            <w:gridSpan w:val="2"/>
            <w:tcBorders>
              <w:top w:val="nil"/>
              <w:left w:val="nil"/>
              <w:bottom w:val="single" w:sz="4" w:space="0" w:color="auto"/>
              <w:right w:val="single" w:sz="4" w:space="0" w:color="auto"/>
            </w:tcBorders>
            <w:noWrap/>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1</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890DBD"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122" w:type="pct"/>
            <w:gridSpan w:val="2"/>
            <w:tcBorders>
              <w:top w:val="nil"/>
              <w:left w:val="nil"/>
              <w:bottom w:val="single" w:sz="4" w:space="0" w:color="auto"/>
              <w:right w:val="nil"/>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BI2149</w:t>
            </w:r>
          </w:p>
        </w:tc>
        <w:tc>
          <w:tcPr>
            <w:tcW w:w="3046" w:type="pct"/>
            <w:gridSpan w:val="3"/>
            <w:tcBorders>
              <w:top w:val="nil"/>
              <w:left w:val="single" w:sz="4" w:space="0" w:color="auto"/>
              <w:bottom w:val="single" w:sz="4" w:space="0" w:color="auto"/>
              <w:right w:val="single" w:sz="4" w:space="0" w:color="auto"/>
            </w:tcBorders>
            <w:shd w:val="clear" w:color="000000" w:fill="FFFFFF"/>
            <w:noWrap/>
            <w:hideMark/>
          </w:tcPr>
          <w:p w:rsidR="00F64647" w:rsidRPr="0048685F" w:rsidRDefault="00F64647" w:rsidP="00D617A8">
            <w:pPr>
              <w:spacing w:line="240" w:lineRule="auto"/>
              <w:rPr>
                <w:rFonts w:ascii="Times New Roman" w:hAnsi="Times New Roman"/>
                <w:color w:val="000000"/>
                <w:sz w:val="24"/>
                <w:szCs w:val="24"/>
              </w:rPr>
            </w:pPr>
            <w:r w:rsidRPr="0048685F">
              <w:rPr>
                <w:rFonts w:ascii="Times New Roman" w:hAnsi="Times New Roman"/>
                <w:color w:val="000000"/>
                <w:sz w:val="24"/>
                <w:szCs w:val="24"/>
              </w:rPr>
              <w:t>PLP 3</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1122" w:type="pct"/>
            <w:gridSpan w:val="2"/>
            <w:tcBorders>
              <w:top w:val="nil"/>
              <w:left w:val="nil"/>
              <w:bottom w:val="single" w:sz="4" w:space="0" w:color="auto"/>
              <w:right w:val="nil"/>
            </w:tcBorders>
            <w:shd w:val="clear" w:color="000000" w:fill="FFFFFF"/>
            <w:noWrap/>
            <w:vAlign w:val="center"/>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BI2150</w:t>
            </w:r>
          </w:p>
        </w:tc>
        <w:tc>
          <w:tcPr>
            <w:tcW w:w="3046" w:type="pct"/>
            <w:gridSpan w:val="3"/>
            <w:tcBorders>
              <w:top w:val="nil"/>
              <w:left w:val="single" w:sz="4" w:space="0" w:color="auto"/>
              <w:bottom w:val="single" w:sz="4" w:space="0" w:color="auto"/>
              <w:right w:val="single" w:sz="4" w:space="0" w:color="auto"/>
            </w:tcBorders>
            <w:shd w:val="clear" w:color="000000" w:fill="FFFFFF"/>
            <w:noWrap/>
            <w:hideMark/>
          </w:tcPr>
          <w:p w:rsidR="00F64647" w:rsidRPr="0048685F" w:rsidRDefault="00F64647" w:rsidP="00D617A8">
            <w:pPr>
              <w:spacing w:line="240" w:lineRule="auto"/>
              <w:rPr>
                <w:rFonts w:ascii="Times New Roman" w:hAnsi="Times New Roman"/>
                <w:color w:val="000000"/>
                <w:sz w:val="24"/>
                <w:szCs w:val="24"/>
              </w:rPr>
            </w:pPr>
            <w:r w:rsidRPr="0048685F">
              <w:rPr>
                <w:rFonts w:ascii="Times New Roman" w:hAnsi="Times New Roman"/>
                <w:color w:val="000000"/>
                <w:sz w:val="24"/>
                <w:szCs w:val="24"/>
              </w:rPr>
              <w:t>Micro Teaching</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D617A8">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p>
        </w:tc>
        <w:tc>
          <w:tcPr>
            <w:tcW w:w="4559" w:type="pct"/>
            <w:gridSpan w:val="7"/>
            <w:tcBorders>
              <w:top w:val="nil"/>
              <w:left w:val="nil"/>
              <w:bottom w:val="single" w:sz="4" w:space="0" w:color="auto"/>
              <w:right w:val="single" w:sz="4" w:space="0" w:color="auto"/>
            </w:tcBorders>
            <w:shd w:val="clear" w:color="000000" w:fill="FFFFFF"/>
            <w:noWrap/>
            <w:vAlign w:val="center"/>
            <w:hideMark/>
          </w:tcPr>
          <w:p w:rsidR="00F64647" w:rsidRPr="00925E2D" w:rsidRDefault="00925E2D" w:rsidP="00D617A8">
            <w:pPr>
              <w:spacing w:line="240" w:lineRule="auto"/>
              <w:rPr>
                <w:rFonts w:ascii="Times New Roman" w:hAnsi="Times New Roman"/>
                <w:b/>
                <w:color w:val="000000"/>
                <w:sz w:val="24"/>
                <w:szCs w:val="24"/>
                <w:lang w:val="en-US"/>
              </w:rPr>
            </w:pPr>
            <w:r>
              <w:rPr>
                <w:rFonts w:ascii="Times New Roman" w:hAnsi="Times New Roman"/>
                <w:b/>
                <w:color w:val="000000"/>
                <w:sz w:val="24"/>
                <w:szCs w:val="24"/>
                <w:lang w:val="en-US"/>
              </w:rPr>
              <w:t>Project</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122" w:type="pct"/>
            <w:gridSpan w:val="2"/>
            <w:tcBorders>
              <w:top w:val="nil"/>
              <w:left w:val="nil"/>
              <w:bottom w:val="single" w:sz="4" w:space="0" w:color="auto"/>
              <w:right w:val="nil"/>
            </w:tcBorders>
            <w:shd w:val="clear" w:color="000000" w:fill="FFFFFF"/>
            <w:noWrap/>
            <w:vAlign w:val="bottom"/>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BI6151</w:t>
            </w:r>
          </w:p>
        </w:tc>
        <w:tc>
          <w:tcPr>
            <w:tcW w:w="3046" w:type="pct"/>
            <w:gridSpan w:val="3"/>
            <w:tcBorders>
              <w:top w:val="nil"/>
              <w:left w:val="single" w:sz="4" w:space="0" w:color="auto"/>
              <w:bottom w:val="single" w:sz="4" w:space="0" w:color="auto"/>
              <w:right w:val="single" w:sz="4" w:space="0" w:color="auto"/>
            </w:tcBorders>
            <w:shd w:val="clear" w:color="000000" w:fill="FFFFFF"/>
            <w:noWrap/>
            <w:vAlign w:val="bottom"/>
            <w:hideMark/>
          </w:tcPr>
          <w:p w:rsidR="00F64647" w:rsidRPr="00925E2D" w:rsidRDefault="00925E2D"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Thesis</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6</w:t>
            </w:r>
          </w:p>
        </w:tc>
      </w:tr>
      <w:tr w:rsidR="00F64647" w:rsidRPr="00AC5FD9" w:rsidTr="00D617A8">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p>
        </w:tc>
        <w:tc>
          <w:tcPr>
            <w:tcW w:w="4559" w:type="pct"/>
            <w:gridSpan w:val="7"/>
            <w:tcBorders>
              <w:top w:val="nil"/>
              <w:left w:val="nil"/>
              <w:bottom w:val="single" w:sz="4" w:space="0" w:color="auto"/>
              <w:right w:val="single" w:sz="4" w:space="0" w:color="auto"/>
            </w:tcBorders>
            <w:shd w:val="clear" w:color="000000" w:fill="FFFFFF"/>
            <w:noWrap/>
            <w:vAlign w:val="center"/>
            <w:hideMark/>
          </w:tcPr>
          <w:p w:rsidR="00F64647" w:rsidRPr="00925E2D" w:rsidRDefault="00925E2D" w:rsidP="00D617A8">
            <w:pPr>
              <w:spacing w:line="240" w:lineRule="auto"/>
              <w:rPr>
                <w:rFonts w:ascii="Times New Roman" w:hAnsi="Times New Roman"/>
                <w:b/>
                <w:color w:val="000000"/>
                <w:sz w:val="24"/>
                <w:szCs w:val="24"/>
                <w:lang w:val="en-US"/>
              </w:rPr>
            </w:pPr>
            <w:r>
              <w:rPr>
                <w:rFonts w:ascii="Times New Roman" w:hAnsi="Times New Roman"/>
                <w:b/>
                <w:color w:val="000000"/>
                <w:sz w:val="24"/>
                <w:szCs w:val="24"/>
                <w:lang w:val="en-US"/>
              </w:rPr>
              <w:t>Attitude Development</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122" w:type="pct"/>
            <w:gridSpan w:val="2"/>
            <w:tcBorders>
              <w:top w:val="nil"/>
              <w:left w:val="nil"/>
              <w:bottom w:val="single" w:sz="4" w:space="0" w:color="auto"/>
              <w:right w:val="single" w:sz="4" w:space="0" w:color="auto"/>
            </w:tcBorders>
            <w:shd w:val="clear" w:color="000000" w:fill="FFFFFF"/>
            <w:noWrap/>
            <w:vAlign w:val="bottom"/>
            <w:hideMark/>
          </w:tcPr>
          <w:p w:rsidR="00F64647" w:rsidRPr="00C732B1" w:rsidRDefault="00F64647" w:rsidP="00D617A8">
            <w:pPr>
              <w:spacing w:line="240" w:lineRule="auto"/>
              <w:jc w:val="center"/>
              <w:rPr>
                <w:rFonts w:ascii="Times New Roman" w:hAnsi="Times New Roman"/>
                <w:color w:val="000000"/>
                <w:sz w:val="24"/>
                <w:szCs w:val="24"/>
              </w:rPr>
            </w:pPr>
            <w:r>
              <w:rPr>
                <w:rFonts w:ascii="Times New Roman" w:eastAsia="Calibri" w:hAnsi="Times New Roman"/>
                <w:color w:val="000000"/>
                <w:sz w:val="24"/>
                <w:szCs w:val="24"/>
              </w:rPr>
              <w:t>BI0152</w:t>
            </w:r>
          </w:p>
        </w:tc>
        <w:tc>
          <w:tcPr>
            <w:tcW w:w="3046"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F64647" w:rsidRPr="0048685F" w:rsidRDefault="00F64647" w:rsidP="00D617A8">
            <w:pPr>
              <w:spacing w:line="240" w:lineRule="auto"/>
              <w:rPr>
                <w:rFonts w:ascii="Times New Roman" w:hAnsi="Times New Roman"/>
                <w:color w:val="000000"/>
                <w:sz w:val="24"/>
                <w:szCs w:val="24"/>
              </w:rPr>
            </w:pPr>
            <w:r w:rsidRPr="0048685F">
              <w:rPr>
                <w:rFonts w:ascii="Times New Roman" w:hAnsi="Times New Roman"/>
                <w:color w:val="000000"/>
                <w:sz w:val="24"/>
                <w:szCs w:val="24"/>
              </w:rPr>
              <w:t>P3KMI</w:t>
            </w: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0</w:t>
            </w:r>
          </w:p>
        </w:tc>
      </w:tr>
      <w:tr w:rsidR="00F64647" w:rsidRPr="00AC5FD9" w:rsidTr="00610001">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p>
        </w:tc>
        <w:tc>
          <w:tcPr>
            <w:tcW w:w="1122" w:type="pct"/>
            <w:gridSpan w:val="2"/>
            <w:tcBorders>
              <w:top w:val="nil"/>
              <w:left w:val="nil"/>
              <w:bottom w:val="single" w:sz="4" w:space="0" w:color="auto"/>
              <w:right w:val="single" w:sz="4" w:space="0" w:color="auto"/>
            </w:tcBorders>
            <w:shd w:val="clear" w:color="000000" w:fill="FFFFFF"/>
            <w:noWrap/>
            <w:vAlign w:val="center"/>
            <w:hideMark/>
          </w:tcPr>
          <w:p w:rsidR="00F64647" w:rsidRPr="00AC5FD9" w:rsidRDefault="00F64647" w:rsidP="00D617A8">
            <w:pPr>
              <w:spacing w:line="240" w:lineRule="auto"/>
              <w:jc w:val="center"/>
              <w:rPr>
                <w:rFonts w:ascii="Times New Roman" w:hAnsi="Times New Roman"/>
                <w:color w:val="000000"/>
                <w:sz w:val="24"/>
                <w:szCs w:val="24"/>
              </w:rPr>
            </w:pPr>
          </w:p>
        </w:tc>
        <w:tc>
          <w:tcPr>
            <w:tcW w:w="3046"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F64647" w:rsidRPr="0048685F" w:rsidRDefault="00F64647" w:rsidP="00D617A8">
            <w:pPr>
              <w:spacing w:line="240" w:lineRule="auto"/>
              <w:rPr>
                <w:rFonts w:ascii="Times New Roman" w:hAnsi="Times New Roman"/>
                <w:color w:val="000000"/>
                <w:sz w:val="24"/>
                <w:szCs w:val="24"/>
              </w:rPr>
            </w:pPr>
          </w:p>
        </w:tc>
        <w:tc>
          <w:tcPr>
            <w:tcW w:w="391" w:type="pct"/>
            <w:gridSpan w:val="2"/>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p>
        </w:tc>
      </w:tr>
      <w:tr w:rsidR="00925E2D" w:rsidRPr="00AC5FD9" w:rsidTr="00925E2D">
        <w:trPr>
          <w:gridAfter w:val="1"/>
          <w:wAfter w:w="60" w:type="pct"/>
          <w:trHeight w:val="300"/>
        </w:trPr>
        <w:tc>
          <w:tcPr>
            <w:tcW w:w="381" w:type="pct"/>
            <w:tcBorders>
              <w:top w:val="single" w:sz="4" w:space="0" w:color="auto"/>
              <w:left w:val="single" w:sz="4" w:space="0" w:color="auto"/>
              <w:bottom w:val="single" w:sz="4" w:space="0" w:color="auto"/>
              <w:right w:val="nil"/>
            </w:tcBorders>
            <w:shd w:val="clear" w:color="000000" w:fill="auto"/>
            <w:noWrap/>
            <w:vAlign w:val="bottom"/>
            <w:hideMark/>
          </w:tcPr>
          <w:p w:rsidR="00925E2D" w:rsidRPr="00AC5FD9" w:rsidRDefault="00925E2D" w:rsidP="00D617A8">
            <w:pPr>
              <w:spacing w:line="240" w:lineRule="auto"/>
              <w:rPr>
                <w:rFonts w:ascii="Times New Roman" w:hAnsi="Times New Roman"/>
                <w:color w:val="000000"/>
                <w:sz w:val="24"/>
                <w:szCs w:val="24"/>
              </w:rPr>
            </w:pPr>
          </w:p>
        </w:tc>
        <w:tc>
          <w:tcPr>
            <w:tcW w:w="4168" w:type="pct"/>
            <w:gridSpan w:val="5"/>
            <w:tcBorders>
              <w:top w:val="single" w:sz="4" w:space="0" w:color="auto"/>
              <w:left w:val="nil"/>
              <w:bottom w:val="single" w:sz="4" w:space="0" w:color="auto"/>
              <w:right w:val="nil"/>
            </w:tcBorders>
            <w:shd w:val="clear" w:color="000000" w:fill="auto"/>
            <w:noWrap/>
            <w:vAlign w:val="bottom"/>
            <w:hideMark/>
          </w:tcPr>
          <w:p w:rsidR="00925E2D" w:rsidRPr="0048685F" w:rsidRDefault="00925E2D" w:rsidP="00D617A8">
            <w:pPr>
              <w:spacing w:line="240" w:lineRule="auto"/>
              <w:rPr>
                <w:rFonts w:ascii="Times New Roman" w:hAnsi="Times New Roman"/>
                <w:color w:val="000000"/>
                <w:sz w:val="24"/>
                <w:szCs w:val="24"/>
              </w:rPr>
            </w:pPr>
            <w:r>
              <w:rPr>
                <w:rFonts w:ascii="Times New Roman" w:hAnsi="Times New Roman"/>
                <w:b/>
                <w:color w:val="000000"/>
                <w:sz w:val="24"/>
                <w:szCs w:val="24"/>
                <w:lang w:val="en-US"/>
              </w:rPr>
              <w:t>Total Credit Semester System</w:t>
            </w:r>
          </w:p>
        </w:tc>
        <w:tc>
          <w:tcPr>
            <w:tcW w:w="391" w:type="pct"/>
            <w:gridSpan w:val="2"/>
            <w:tcBorders>
              <w:top w:val="single" w:sz="4" w:space="0" w:color="auto"/>
              <w:left w:val="nil"/>
              <w:bottom w:val="single" w:sz="4" w:space="0" w:color="auto"/>
              <w:right w:val="single" w:sz="4" w:space="0" w:color="auto"/>
            </w:tcBorders>
            <w:shd w:val="clear" w:color="000000" w:fill="auto"/>
            <w:noWrap/>
            <w:vAlign w:val="bottom"/>
            <w:hideMark/>
          </w:tcPr>
          <w:p w:rsidR="00925E2D" w:rsidRPr="00B52CE6" w:rsidRDefault="00925E2D" w:rsidP="00D617A8">
            <w:pPr>
              <w:spacing w:line="240" w:lineRule="auto"/>
              <w:rPr>
                <w:rFonts w:ascii="Times New Roman" w:hAnsi="Times New Roman"/>
                <w:b/>
                <w:color w:val="000000"/>
                <w:sz w:val="24"/>
                <w:szCs w:val="24"/>
              </w:rPr>
            </w:pPr>
            <w:r w:rsidRPr="007D7856">
              <w:rPr>
                <w:rFonts w:ascii="Times New Roman" w:hAnsi="Times New Roman"/>
                <w:b/>
                <w:color w:val="000000"/>
                <w:sz w:val="24"/>
                <w:szCs w:val="24"/>
              </w:rPr>
              <w:t>10</w:t>
            </w:r>
            <w:r>
              <w:rPr>
                <w:rFonts w:ascii="Times New Roman" w:hAnsi="Times New Roman"/>
                <w:b/>
                <w:color w:val="000000"/>
                <w:sz w:val="24"/>
                <w:szCs w:val="24"/>
              </w:rPr>
              <w:t>3</w:t>
            </w:r>
          </w:p>
        </w:tc>
      </w:tr>
      <w:tr w:rsidR="00925E2D" w:rsidRPr="007D7856" w:rsidTr="00925E2D">
        <w:trPr>
          <w:gridAfter w:val="1"/>
          <w:wAfter w:w="60" w:type="pct"/>
          <w:trHeight w:val="315"/>
        </w:trPr>
        <w:tc>
          <w:tcPr>
            <w:tcW w:w="4940" w:type="pct"/>
            <w:gridSpan w:val="8"/>
            <w:tcBorders>
              <w:top w:val="nil"/>
              <w:left w:val="nil"/>
              <w:bottom w:val="single" w:sz="4" w:space="0" w:color="auto"/>
              <w:right w:val="nil"/>
            </w:tcBorders>
            <w:noWrap/>
            <w:vAlign w:val="bottom"/>
            <w:hideMark/>
          </w:tcPr>
          <w:p w:rsidR="00925E2D" w:rsidRPr="007D7856" w:rsidRDefault="00925E2D" w:rsidP="00D617A8">
            <w:pPr>
              <w:spacing w:line="240" w:lineRule="auto"/>
              <w:jc w:val="center"/>
              <w:rPr>
                <w:rFonts w:ascii="Times New Roman" w:hAnsi="Times New Roman"/>
                <w:b/>
                <w:color w:val="000000"/>
                <w:sz w:val="24"/>
                <w:szCs w:val="24"/>
              </w:rPr>
            </w:pPr>
          </w:p>
          <w:p w:rsidR="00925E2D" w:rsidRPr="007D7856" w:rsidRDefault="00925E2D" w:rsidP="00D617A8">
            <w:pPr>
              <w:spacing w:line="240" w:lineRule="auto"/>
              <w:jc w:val="center"/>
              <w:rPr>
                <w:rFonts w:ascii="Times New Roman" w:hAnsi="Times New Roman"/>
                <w:b/>
                <w:color w:val="000000"/>
                <w:sz w:val="24"/>
                <w:szCs w:val="24"/>
              </w:rPr>
            </w:pPr>
            <w:r>
              <w:rPr>
                <w:rFonts w:ascii="Times New Roman" w:eastAsia="Calibri" w:hAnsi="Times New Roman"/>
                <w:b/>
                <w:bCs/>
                <w:color w:val="000000"/>
              </w:rPr>
              <w:t>Additional Authority Subjects (</w:t>
            </w:r>
            <w:r w:rsidRPr="007D7856">
              <w:rPr>
                <w:rFonts w:ascii="Times New Roman" w:eastAsia="Calibri" w:hAnsi="Times New Roman"/>
                <w:b/>
                <w:bCs/>
                <w:color w:val="000000"/>
              </w:rPr>
              <w:t>M</w:t>
            </w:r>
            <w:r>
              <w:rPr>
                <w:rFonts w:ascii="Times New Roman" w:eastAsia="Calibri" w:hAnsi="Times New Roman"/>
                <w:b/>
                <w:bCs/>
                <w:color w:val="000000"/>
              </w:rPr>
              <w:t>ata Kuliah Kewenangan Tambahan/</w:t>
            </w:r>
            <w:r w:rsidRPr="007D7856">
              <w:rPr>
                <w:rFonts w:ascii="Times New Roman" w:eastAsia="Calibri" w:hAnsi="Times New Roman"/>
                <w:b/>
                <w:bCs/>
                <w:color w:val="000000"/>
              </w:rPr>
              <w:t>MKKT 1</w:t>
            </w:r>
            <w:r w:rsidRPr="007D7856">
              <w:rPr>
                <w:rFonts w:ascii="Times New Roman" w:hAnsi="Times New Roman"/>
                <w:b/>
                <w:color w:val="000000"/>
              </w:rPr>
              <w:t>)</w:t>
            </w:r>
          </w:p>
        </w:tc>
      </w:tr>
      <w:tr w:rsidR="00925E2D" w:rsidRPr="00AC5FD9" w:rsidTr="00925E2D">
        <w:trPr>
          <w:gridAfter w:val="1"/>
          <w:wAfter w:w="60" w:type="pct"/>
          <w:trHeight w:val="495"/>
        </w:trPr>
        <w:tc>
          <w:tcPr>
            <w:tcW w:w="381" w:type="pct"/>
            <w:tcBorders>
              <w:top w:val="single" w:sz="4" w:space="0" w:color="auto"/>
              <w:left w:val="single" w:sz="4" w:space="0" w:color="auto"/>
              <w:bottom w:val="single" w:sz="4" w:space="0" w:color="auto"/>
              <w:right w:val="single" w:sz="4" w:space="0" w:color="auto"/>
            </w:tcBorders>
            <w:noWrap/>
            <w:vAlign w:val="bottom"/>
            <w:hideMark/>
          </w:tcPr>
          <w:p w:rsidR="00925E2D" w:rsidRPr="00AC5FD9" w:rsidRDefault="00925E2D" w:rsidP="00925E2D">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NO</w:t>
            </w:r>
          </w:p>
        </w:tc>
        <w:tc>
          <w:tcPr>
            <w:tcW w:w="1122" w:type="pct"/>
            <w:gridSpan w:val="2"/>
            <w:tcBorders>
              <w:top w:val="single" w:sz="4" w:space="0" w:color="auto"/>
              <w:left w:val="nil"/>
              <w:bottom w:val="single" w:sz="4" w:space="0" w:color="auto"/>
              <w:right w:val="single" w:sz="4" w:space="0" w:color="auto"/>
            </w:tcBorders>
            <w:noWrap/>
            <w:vAlign w:val="bottom"/>
            <w:hideMark/>
          </w:tcPr>
          <w:p w:rsidR="00925E2D" w:rsidRPr="006812FE" w:rsidRDefault="00925E2D" w:rsidP="00925E2D">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Subject Codes</w:t>
            </w:r>
          </w:p>
        </w:tc>
        <w:tc>
          <w:tcPr>
            <w:tcW w:w="2938" w:type="pct"/>
            <w:gridSpan w:val="2"/>
            <w:tcBorders>
              <w:top w:val="single" w:sz="4" w:space="0" w:color="auto"/>
              <w:left w:val="nil"/>
              <w:bottom w:val="single" w:sz="4" w:space="0" w:color="auto"/>
              <w:right w:val="single" w:sz="4" w:space="0" w:color="auto"/>
            </w:tcBorders>
            <w:noWrap/>
            <w:vAlign w:val="bottom"/>
            <w:hideMark/>
          </w:tcPr>
          <w:p w:rsidR="00925E2D" w:rsidRPr="006812FE" w:rsidRDefault="00925E2D" w:rsidP="00925E2D">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Subjects</w:t>
            </w:r>
          </w:p>
        </w:tc>
        <w:tc>
          <w:tcPr>
            <w:tcW w:w="499" w:type="pct"/>
            <w:gridSpan w:val="3"/>
            <w:tcBorders>
              <w:top w:val="single" w:sz="4" w:space="0" w:color="auto"/>
              <w:left w:val="nil"/>
              <w:bottom w:val="single" w:sz="4" w:space="0" w:color="auto"/>
              <w:right w:val="single" w:sz="4" w:space="0" w:color="auto"/>
            </w:tcBorders>
            <w:noWrap/>
            <w:vAlign w:val="bottom"/>
            <w:hideMark/>
          </w:tcPr>
          <w:p w:rsidR="00925E2D" w:rsidRPr="006812FE" w:rsidRDefault="00925E2D" w:rsidP="00925E2D">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Credits</w:t>
            </w:r>
          </w:p>
        </w:tc>
      </w:tr>
      <w:tr w:rsidR="00F64647" w:rsidRPr="00AC5FD9" w:rsidTr="00925E2D">
        <w:trPr>
          <w:gridAfter w:val="1"/>
          <w:wAfter w:w="60" w:type="pct"/>
          <w:trHeight w:val="315"/>
        </w:trPr>
        <w:tc>
          <w:tcPr>
            <w:tcW w:w="381" w:type="pct"/>
            <w:tcBorders>
              <w:top w:val="single" w:sz="4" w:space="0" w:color="auto"/>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1</w:t>
            </w:r>
          </w:p>
        </w:tc>
        <w:tc>
          <w:tcPr>
            <w:tcW w:w="1122" w:type="pct"/>
            <w:gridSpan w:val="2"/>
            <w:tcBorders>
              <w:top w:val="single" w:sz="4" w:space="0" w:color="auto"/>
              <w:left w:val="nil"/>
              <w:bottom w:val="single" w:sz="4" w:space="0" w:color="auto"/>
              <w:right w:val="single" w:sz="4" w:space="0" w:color="auto"/>
            </w:tcBorders>
            <w:noWrap/>
            <w:vAlign w:val="center"/>
            <w:hideMark/>
          </w:tcPr>
          <w:p w:rsidR="00F64647" w:rsidRPr="00526767"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BI3153</w:t>
            </w:r>
          </w:p>
        </w:tc>
        <w:tc>
          <w:tcPr>
            <w:tcW w:w="2938" w:type="pct"/>
            <w:gridSpan w:val="2"/>
            <w:tcBorders>
              <w:top w:val="single" w:sz="4" w:space="0" w:color="auto"/>
              <w:left w:val="nil"/>
              <w:bottom w:val="single" w:sz="4" w:space="0" w:color="auto"/>
              <w:right w:val="single" w:sz="4" w:space="0" w:color="auto"/>
            </w:tcBorders>
            <w:noWrap/>
            <w:hideMark/>
          </w:tcPr>
          <w:p w:rsidR="00F64647" w:rsidRPr="0048685F" w:rsidRDefault="00925E2D" w:rsidP="00925E2D">
            <w:pPr>
              <w:spacing w:line="240" w:lineRule="auto"/>
              <w:rPr>
                <w:rFonts w:ascii="Times New Roman" w:hAnsi="Times New Roman"/>
                <w:color w:val="000000"/>
                <w:sz w:val="24"/>
                <w:szCs w:val="24"/>
              </w:rPr>
            </w:pPr>
            <w:r>
              <w:rPr>
                <w:rFonts w:ascii="Times New Roman" w:hAnsi="Times New Roman"/>
                <w:color w:val="000000"/>
                <w:sz w:val="24"/>
                <w:szCs w:val="24"/>
                <w:lang w:val="en-US"/>
              </w:rPr>
              <w:t>Introduction to Journalistic</w:t>
            </w:r>
          </w:p>
        </w:tc>
        <w:tc>
          <w:tcPr>
            <w:tcW w:w="499" w:type="pct"/>
            <w:gridSpan w:val="3"/>
            <w:tcBorders>
              <w:top w:val="single" w:sz="4" w:space="0" w:color="auto"/>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925E2D">
        <w:trPr>
          <w:gridAfter w:val="1"/>
          <w:wAfter w:w="60" w:type="pct"/>
          <w:trHeight w:val="315"/>
        </w:trPr>
        <w:tc>
          <w:tcPr>
            <w:tcW w:w="381" w:type="pct"/>
            <w:tcBorders>
              <w:top w:val="single" w:sz="4" w:space="0" w:color="auto"/>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lastRenderedPageBreak/>
              <w:t>2</w:t>
            </w:r>
          </w:p>
        </w:tc>
        <w:tc>
          <w:tcPr>
            <w:tcW w:w="1122" w:type="pct"/>
            <w:gridSpan w:val="2"/>
            <w:tcBorders>
              <w:top w:val="single" w:sz="4" w:space="0" w:color="auto"/>
              <w:left w:val="nil"/>
              <w:bottom w:val="single" w:sz="4" w:space="0" w:color="auto"/>
              <w:right w:val="single" w:sz="4" w:space="0" w:color="auto"/>
            </w:tcBorders>
            <w:noWrap/>
            <w:vAlign w:val="center"/>
            <w:hideMark/>
          </w:tcPr>
          <w:p w:rsidR="00F64647" w:rsidRPr="00526767"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BI3154</w:t>
            </w:r>
          </w:p>
        </w:tc>
        <w:tc>
          <w:tcPr>
            <w:tcW w:w="2938" w:type="pct"/>
            <w:gridSpan w:val="2"/>
            <w:tcBorders>
              <w:top w:val="single" w:sz="4" w:space="0" w:color="auto"/>
              <w:left w:val="nil"/>
              <w:bottom w:val="single" w:sz="4" w:space="0" w:color="auto"/>
              <w:right w:val="single" w:sz="4" w:space="0" w:color="auto"/>
            </w:tcBorders>
            <w:noWrap/>
            <w:hideMark/>
          </w:tcPr>
          <w:p w:rsidR="00F64647" w:rsidRPr="0048685F" w:rsidRDefault="00925E2D" w:rsidP="00925E2D">
            <w:pPr>
              <w:spacing w:line="240" w:lineRule="auto"/>
              <w:rPr>
                <w:rFonts w:ascii="Times New Roman" w:hAnsi="Times New Roman"/>
                <w:color w:val="000000"/>
                <w:sz w:val="24"/>
                <w:szCs w:val="24"/>
              </w:rPr>
            </w:pPr>
            <w:r>
              <w:rPr>
                <w:rFonts w:ascii="Times New Roman" w:hAnsi="Times New Roman"/>
                <w:color w:val="000000"/>
                <w:sz w:val="24"/>
                <w:szCs w:val="24"/>
                <w:lang w:val="en-US"/>
              </w:rPr>
              <w:t>Online and Offline Journalistic</w:t>
            </w:r>
          </w:p>
        </w:tc>
        <w:tc>
          <w:tcPr>
            <w:tcW w:w="499" w:type="pct"/>
            <w:gridSpan w:val="3"/>
            <w:tcBorders>
              <w:top w:val="single" w:sz="4" w:space="0" w:color="auto"/>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3</w:t>
            </w:r>
          </w:p>
        </w:tc>
      </w:tr>
      <w:tr w:rsidR="00F64647" w:rsidRPr="00AC5FD9" w:rsidTr="00925E2D">
        <w:trPr>
          <w:gridAfter w:val="1"/>
          <w:wAfter w:w="60" w:type="pct"/>
          <w:trHeight w:val="315"/>
        </w:trPr>
        <w:tc>
          <w:tcPr>
            <w:tcW w:w="381" w:type="pct"/>
            <w:tcBorders>
              <w:top w:val="single" w:sz="4" w:space="0" w:color="auto"/>
              <w:left w:val="single" w:sz="4" w:space="0" w:color="auto"/>
              <w:bottom w:val="single" w:sz="4" w:space="0" w:color="auto"/>
              <w:right w:val="single" w:sz="4" w:space="0" w:color="auto"/>
            </w:tcBorders>
            <w:noWrap/>
            <w:vAlign w:val="bottom"/>
            <w:hideMark/>
          </w:tcPr>
          <w:p w:rsidR="00F64647" w:rsidRPr="0070238D"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122" w:type="pct"/>
            <w:gridSpan w:val="2"/>
            <w:tcBorders>
              <w:top w:val="single" w:sz="4" w:space="0" w:color="auto"/>
              <w:left w:val="nil"/>
              <w:bottom w:val="single" w:sz="4" w:space="0" w:color="auto"/>
              <w:right w:val="single" w:sz="4" w:space="0" w:color="auto"/>
            </w:tcBorders>
            <w:noWrap/>
            <w:vAlign w:val="center"/>
            <w:hideMark/>
          </w:tcPr>
          <w:p w:rsidR="00F64647" w:rsidRPr="00526767"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BI3155</w:t>
            </w:r>
          </w:p>
        </w:tc>
        <w:tc>
          <w:tcPr>
            <w:tcW w:w="2938" w:type="pct"/>
            <w:gridSpan w:val="2"/>
            <w:tcBorders>
              <w:top w:val="single" w:sz="4" w:space="0" w:color="auto"/>
              <w:left w:val="nil"/>
              <w:bottom w:val="single" w:sz="4" w:space="0" w:color="auto"/>
              <w:right w:val="single" w:sz="4" w:space="0" w:color="auto"/>
            </w:tcBorders>
            <w:noWrap/>
            <w:hideMark/>
          </w:tcPr>
          <w:p w:rsidR="00F64647" w:rsidRPr="00925E2D" w:rsidRDefault="00925E2D"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Journalistic Job Training </w:t>
            </w:r>
          </w:p>
        </w:tc>
        <w:tc>
          <w:tcPr>
            <w:tcW w:w="499" w:type="pct"/>
            <w:gridSpan w:val="3"/>
            <w:tcBorders>
              <w:top w:val="single" w:sz="4" w:space="0" w:color="auto"/>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3</w:t>
            </w:r>
          </w:p>
        </w:tc>
      </w:tr>
      <w:tr w:rsidR="00F64647" w:rsidRPr="00AC5FD9" w:rsidTr="00925E2D">
        <w:trPr>
          <w:gridAfter w:val="1"/>
          <w:wAfter w:w="60" w:type="pct"/>
          <w:trHeight w:val="315"/>
        </w:trPr>
        <w:tc>
          <w:tcPr>
            <w:tcW w:w="381" w:type="pct"/>
            <w:tcBorders>
              <w:top w:val="single" w:sz="4" w:space="0" w:color="auto"/>
              <w:left w:val="single" w:sz="4" w:space="0" w:color="auto"/>
              <w:bottom w:val="single" w:sz="4" w:space="0" w:color="auto"/>
              <w:right w:val="nil"/>
            </w:tcBorders>
            <w:noWrap/>
            <w:vAlign w:val="bottom"/>
            <w:hideMark/>
          </w:tcPr>
          <w:p w:rsidR="00F64647" w:rsidRPr="00AC5FD9" w:rsidRDefault="00F64647" w:rsidP="00D617A8">
            <w:pPr>
              <w:spacing w:line="240" w:lineRule="auto"/>
              <w:rPr>
                <w:rFonts w:ascii="Times New Roman" w:hAnsi="Times New Roman"/>
                <w:color w:val="000000"/>
                <w:sz w:val="24"/>
                <w:szCs w:val="24"/>
              </w:rPr>
            </w:pPr>
          </w:p>
        </w:tc>
        <w:tc>
          <w:tcPr>
            <w:tcW w:w="1122" w:type="pct"/>
            <w:gridSpan w:val="2"/>
            <w:tcBorders>
              <w:top w:val="single" w:sz="4" w:space="0" w:color="auto"/>
              <w:left w:val="nil"/>
              <w:bottom w:val="single" w:sz="4" w:space="0" w:color="auto"/>
              <w:right w:val="nil"/>
            </w:tcBorders>
            <w:noWrap/>
            <w:vAlign w:val="bottom"/>
            <w:hideMark/>
          </w:tcPr>
          <w:p w:rsidR="00F64647" w:rsidRPr="00AC5FD9" w:rsidRDefault="00F64647" w:rsidP="00D617A8">
            <w:pPr>
              <w:spacing w:line="240" w:lineRule="auto"/>
              <w:rPr>
                <w:rFonts w:ascii="Times New Roman" w:hAnsi="Times New Roman"/>
                <w:color w:val="000000"/>
                <w:sz w:val="24"/>
                <w:szCs w:val="24"/>
              </w:rPr>
            </w:pPr>
          </w:p>
        </w:tc>
        <w:tc>
          <w:tcPr>
            <w:tcW w:w="2938" w:type="pct"/>
            <w:gridSpan w:val="2"/>
            <w:tcBorders>
              <w:top w:val="single" w:sz="4" w:space="0" w:color="auto"/>
              <w:left w:val="nil"/>
              <w:bottom w:val="single" w:sz="4" w:space="0" w:color="auto"/>
              <w:right w:val="nil"/>
            </w:tcBorders>
            <w:noWrap/>
            <w:vAlign w:val="bottom"/>
            <w:hideMark/>
          </w:tcPr>
          <w:p w:rsidR="00F64647" w:rsidRPr="0048685F" w:rsidRDefault="00F64647" w:rsidP="00D617A8">
            <w:pPr>
              <w:spacing w:line="240" w:lineRule="auto"/>
              <w:rPr>
                <w:rFonts w:ascii="Times New Roman" w:hAnsi="Times New Roman"/>
                <w:color w:val="000000"/>
                <w:sz w:val="24"/>
                <w:szCs w:val="24"/>
              </w:rPr>
            </w:pPr>
          </w:p>
        </w:tc>
        <w:tc>
          <w:tcPr>
            <w:tcW w:w="499" w:type="pct"/>
            <w:gridSpan w:val="3"/>
            <w:tcBorders>
              <w:top w:val="single" w:sz="4" w:space="0" w:color="auto"/>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8</w:t>
            </w:r>
          </w:p>
        </w:tc>
      </w:tr>
      <w:tr w:rsidR="00925E2D" w:rsidRPr="00AC5FD9" w:rsidTr="00925E2D">
        <w:trPr>
          <w:gridAfter w:val="1"/>
          <w:wAfter w:w="60" w:type="pct"/>
          <w:trHeight w:val="315"/>
        </w:trPr>
        <w:tc>
          <w:tcPr>
            <w:tcW w:w="4940" w:type="pct"/>
            <w:gridSpan w:val="8"/>
            <w:tcBorders>
              <w:top w:val="nil"/>
              <w:left w:val="nil"/>
              <w:bottom w:val="single" w:sz="4" w:space="0" w:color="auto"/>
              <w:right w:val="nil"/>
            </w:tcBorders>
            <w:noWrap/>
            <w:vAlign w:val="bottom"/>
            <w:hideMark/>
          </w:tcPr>
          <w:tbl>
            <w:tblPr>
              <w:tblW w:w="5011" w:type="pct"/>
              <w:tblLayout w:type="fixed"/>
              <w:tblLook w:val="04A0" w:firstRow="1" w:lastRow="0" w:firstColumn="1" w:lastColumn="0" w:noHBand="0" w:noVBand="1"/>
            </w:tblPr>
            <w:tblGrid>
              <w:gridCol w:w="700"/>
              <w:gridCol w:w="7655"/>
              <w:gridCol w:w="715"/>
            </w:tblGrid>
            <w:tr w:rsidR="00925E2D" w:rsidRPr="00AC5FD9" w:rsidTr="00F64647">
              <w:trPr>
                <w:trHeight w:val="300"/>
              </w:trPr>
              <w:tc>
                <w:tcPr>
                  <w:tcW w:w="386" w:type="pct"/>
                  <w:tcBorders>
                    <w:top w:val="nil"/>
                    <w:left w:val="nil"/>
                    <w:bottom w:val="nil"/>
                    <w:right w:val="nil"/>
                  </w:tcBorders>
                  <w:noWrap/>
                  <w:vAlign w:val="bottom"/>
                  <w:hideMark/>
                </w:tcPr>
                <w:p w:rsidR="00925E2D" w:rsidRPr="00AC5FD9" w:rsidRDefault="00925E2D" w:rsidP="00D617A8">
                  <w:pPr>
                    <w:spacing w:line="240" w:lineRule="auto"/>
                    <w:rPr>
                      <w:rFonts w:ascii="Times New Roman" w:hAnsi="Times New Roman"/>
                      <w:color w:val="000000"/>
                      <w:sz w:val="24"/>
                      <w:szCs w:val="24"/>
                    </w:rPr>
                  </w:pPr>
                </w:p>
              </w:tc>
              <w:tc>
                <w:tcPr>
                  <w:tcW w:w="4220" w:type="pct"/>
                  <w:tcBorders>
                    <w:top w:val="nil"/>
                    <w:left w:val="nil"/>
                    <w:bottom w:val="nil"/>
                    <w:right w:val="nil"/>
                  </w:tcBorders>
                  <w:noWrap/>
                  <w:vAlign w:val="bottom"/>
                  <w:hideMark/>
                </w:tcPr>
                <w:p w:rsidR="00925E2D" w:rsidRPr="00925E2D" w:rsidRDefault="00925E2D" w:rsidP="00925E2D">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Note</w:t>
                  </w:r>
                  <w:r>
                    <w:rPr>
                      <w:rFonts w:ascii="Times New Roman" w:hAnsi="Times New Roman"/>
                      <w:color w:val="000000"/>
                      <w:sz w:val="24"/>
                      <w:szCs w:val="24"/>
                    </w:rPr>
                    <w:t>: **</w:t>
                  </w:r>
                  <w:r>
                    <w:rPr>
                      <w:rFonts w:ascii="Times New Roman" w:hAnsi="Times New Roman"/>
                      <w:color w:val="000000"/>
                      <w:sz w:val="24"/>
                      <w:szCs w:val="24"/>
                      <w:lang w:val="en-US"/>
                    </w:rPr>
                    <w:t>Optional Subject</w:t>
                  </w:r>
                </w:p>
              </w:tc>
              <w:tc>
                <w:tcPr>
                  <w:tcW w:w="394" w:type="pct"/>
                  <w:tcBorders>
                    <w:top w:val="nil"/>
                    <w:left w:val="nil"/>
                    <w:bottom w:val="nil"/>
                    <w:right w:val="nil"/>
                  </w:tcBorders>
                  <w:noWrap/>
                  <w:vAlign w:val="bottom"/>
                  <w:hideMark/>
                </w:tcPr>
                <w:p w:rsidR="00925E2D" w:rsidRPr="00AC5FD9" w:rsidRDefault="00925E2D" w:rsidP="00D617A8">
                  <w:pPr>
                    <w:spacing w:line="240" w:lineRule="auto"/>
                    <w:rPr>
                      <w:rFonts w:ascii="Times New Roman" w:hAnsi="Times New Roman"/>
                      <w:color w:val="000000"/>
                      <w:sz w:val="24"/>
                      <w:szCs w:val="24"/>
                    </w:rPr>
                  </w:pPr>
                </w:p>
              </w:tc>
            </w:tr>
          </w:tbl>
          <w:p w:rsidR="00925E2D" w:rsidRDefault="00925E2D" w:rsidP="00D617A8">
            <w:pPr>
              <w:spacing w:line="240" w:lineRule="auto"/>
              <w:ind w:left="426"/>
              <w:rPr>
                <w:rFonts w:ascii="Times New Roman" w:hAnsi="Times New Roman"/>
                <w:color w:val="000000"/>
                <w:sz w:val="24"/>
                <w:szCs w:val="24"/>
              </w:rPr>
            </w:pPr>
          </w:p>
          <w:p w:rsidR="00925E2D" w:rsidRPr="0048685F" w:rsidRDefault="00925E2D" w:rsidP="00D617A8">
            <w:pPr>
              <w:spacing w:line="240" w:lineRule="auto"/>
              <w:ind w:left="426"/>
              <w:rPr>
                <w:rFonts w:ascii="Times New Roman" w:hAnsi="Times New Roman"/>
                <w:color w:val="000000"/>
                <w:sz w:val="24"/>
                <w:szCs w:val="24"/>
              </w:rPr>
            </w:pPr>
            <w:r>
              <w:rPr>
                <w:rFonts w:ascii="Times New Roman" w:eastAsia="Calibri" w:hAnsi="Times New Roman"/>
                <w:b/>
                <w:bCs/>
                <w:color w:val="000000"/>
              </w:rPr>
              <w:t>Additional Authority Subjects (</w:t>
            </w:r>
            <w:r w:rsidRPr="007D7856">
              <w:rPr>
                <w:rFonts w:ascii="Times New Roman" w:eastAsia="Calibri" w:hAnsi="Times New Roman"/>
                <w:b/>
                <w:bCs/>
                <w:color w:val="000000"/>
              </w:rPr>
              <w:t>M</w:t>
            </w:r>
            <w:r>
              <w:rPr>
                <w:rFonts w:ascii="Times New Roman" w:eastAsia="Calibri" w:hAnsi="Times New Roman"/>
                <w:b/>
                <w:bCs/>
                <w:color w:val="000000"/>
              </w:rPr>
              <w:t>ata Kuliah Kewenangan Tambahan/</w:t>
            </w:r>
            <w:r w:rsidRPr="007D7856">
              <w:rPr>
                <w:rFonts w:ascii="Times New Roman" w:eastAsia="Calibri" w:hAnsi="Times New Roman"/>
                <w:b/>
                <w:bCs/>
                <w:color w:val="000000"/>
              </w:rPr>
              <w:t>MKKT 2</w:t>
            </w:r>
            <w:r w:rsidRPr="007D7856">
              <w:rPr>
                <w:rFonts w:ascii="Times New Roman" w:hAnsi="Times New Roman"/>
                <w:b/>
                <w:color w:val="000000"/>
              </w:rPr>
              <w:t>)</w:t>
            </w:r>
          </w:p>
        </w:tc>
      </w:tr>
      <w:tr w:rsidR="00925E2D" w:rsidRPr="00AC5FD9" w:rsidTr="00925E2D">
        <w:trPr>
          <w:gridAfter w:val="1"/>
          <w:wAfter w:w="60" w:type="pct"/>
          <w:trHeight w:val="510"/>
        </w:trPr>
        <w:tc>
          <w:tcPr>
            <w:tcW w:w="381" w:type="pct"/>
            <w:tcBorders>
              <w:top w:val="single" w:sz="4" w:space="0" w:color="auto"/>
              <w:left w:val="single" w:sz="4" w:space="0" w:color="auto"/>
              <w:bottom w:val="single" w:sz="4" w:space="0" w:color="auto"/>
              <w:right w:val="single" w:sz="4" w:space="0" w:color="auto"/>
            </w:tcBorders>
            <w:noWrap/>
            <w:vAlign w:val="bottom"/>
            <w:hideMark/>
          </w:tcPr>
          <w:p w:rsidR="00925E2D" w:rsidRPr="00AC5FD9" w:rsidRDefault="00925E2D" w:rsidP="00925E2D">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NO</w:t>
            </w:r>
          </w:p>
        </w:tc>
        <w:tc>
          <w:tcPr>
            <w:tcW w:w="1122" w:type="pct"/>
            <w:gridSpan w:val="2"/>
            <w:tcBorders>
              <w:top w:val="single" w:sz="4" w:space="0" w:color="auto"/>
              <w:left w:val="nil"/>
              <w:bottom w:val="single" w:sz="4" w:space="0" w:color="auto"/>
              <w:right w:val="single" w:sz="4" w:space="0" w:color="auto"/>
            </w:tcBorders>
            <w:noWrap/>
            <w:vAlign w:val="bottom"/>
            <w:hideMark/>
          </w:tcPr>
          <w:p w:rsidR="00925E2D" w:rsidRPr="006812FE" w:rsidRDefault="00925E2D" w:rsidP="00925E2D">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Subject Codes</w:t>
            </w:r>
          </w:p>
        </w:tc>
        <w:tc>
          <w:tcPr>
            <w:tcW w:w="2938" w:type="pct"/>
            <w:gridSpan w:val="2"/>
            <w:tcBorders>
              <w:top w:val="single" w:sz="4" w:space="0" w:color="auto"/>
              <w:left w:val="nil"/>
              <w:bottom w:val="single" w:sz="4" w:space="0" w:color="auto"/>
              <w:right w:val="single" w:sz="4" w:space="0" w:color="auto"/>
            </w:tcBorders>
            <w:noWrap/>
            <w:vAlign w:val="bottom"/>
            <w:hideMark/>
          </w:tcPr>
          <w:p w:rsidR="00925E2D" w:rsidRPr="006812FE" w:rsidRDefault="00925E2D" w:rsidP="00925E2D">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Subjects</w:t>
            </w:r>
          </w:p>
        </w:tc>
        <w:tc>
          <w:tcPr>
            <w:tcW w:w="499" w:type="pct"/>
            <w:gridSpan w:val="3"/>
            <w:tcBorders>
              <w:top w:val="single" w:sz="4" w:space="0" w:color="auto"/>
              <w:left w:val="nil"/>
              <w:bottom w:val="single" w:sz="4" w:space="0" w:color="auto"/>
              <w:right w:val="single" w:sz="4" w:space="0" w:color="auto"/>
            </w:tcBorders>
            <w:noWrap/>
            <w:vAlign w:val="bottom"/>
            <w:hideMark/>
          </w:tcPr>
          <w:p w:rsidR="00925E2D" w:rsidRPr="006812FE" w:rsidRDefault="00925E2D" w:rsidP="00925E2D">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Credits</w:t>
            </w:r>
          </w:p>
        </w:tc>
      </w:tr>
      <w:tr w:rsidR="00F64647" w:rsidRPr="00AC5FD9" w:rsidTr="00925E2D">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1</w:t>
            </w:r>
          </w:p>
        </w:tc>
        <w:tc>
          <w:tcPr>
            <w:tcW w:w="1122" w:type="pct"/>
            <w:gridSpan w:val="2"/>
            <w:tcBorders>
              <w:top w:val="nil"/>
              <w:left w:val="nil"/>
              <w:bottom w:val="single" w:sz="4" w:space="0" w:color="auto"/>
              <w:right w:val="single" w:sz="4" w:space="0" w:color="auto"/>
            </w:tcBorders>
            <w:noWrap/>
            <w:vAlign w:val="center"/>
            <w:hideMark/>
          </w:tcPr>
          <w:p w:rsidR="00F64647" w:rsidRPr="00526767"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BI3156</w:t>
            </w:r>
          </w:p>
        </w:tc>
        <w:tc>
          <w:tcPr>
            <w:tcW w:w="2938" w:type="pct"/>
            <w:gridSpan w:val="2"/>
            <w:tcBorders>
              <w:top w:val="single" w:sz="4" w:space="0" w:color="auto"/>
              <w:left w:val="nil"/>
              <w:bottom w:val="single" w:sz="4" w:space="0" w:color="auto"/>
              <w:right w:val="single" w:sz="4" w:space="0" w:color="auto"/>
            </w:tcBorders>
            <w:noWrap/>
            <w:hideMark/>
          </w:tcPr>
          <w:p w:rsidR="00F64647" w:rsidRPr="0048685F" w:rsidRDefault="00925E2D" w:rsidP="00925E2D">
            <w:pPr>
              <w:spacing w:line="240" w:lineRule="auto"/>
              <w:rPr>
                <w:rFonts w:ascii="Times New Roman" w:hAnsi="Times New Roman"/>
                <w:color w:val="000000"/>
                <w:sz w:val="24"/>
                <w:szCs w:val="24"/>
              </w:rPr>
            </w:pPr>
            <w:r>
              <w:rPr>
                <w:rFonts w:ascii="Times New Roman" w:hAnsi="Times New Roman"/>
                <w:color w:val="000000"/>
                <w:sz w:val="24"/>
                <w:szCs w:val="24"/>
                <w:lang w:val="en-US"/>
              </w:rPr>
              <w:t>Introduction to Editing</w:t>
            </w:r>
          </w:p>
        </w:tc>
        <w:tc>
          <w:tcPr>
            <w:tcW w:w="499" w:type="pct"/>
            <w:gridSpan w:val="3"/>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sidRPr="0048685F">
              <w:rPr>
                <w:rFonts w:ascii="Times New Roman" w:hAnsi="Times New Roman"/>
                <w:color w:val="000000"/>
                <w:sz w:val="24"/>
                <w:szCs w:val="24"/>
              </w:rPr>
              <w:t>2</w:t>
            </w:r>
          </w:p>
        </w:tc>
      </w:tr>
      <w:tr w:rsidR="00F64647" w:rsidRPr="00AC5FD9" w:rsidTr="00925E2D">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2</w:t>
            </w:r>
          </w:p>
        </w:tc>
        <w:tc>
          <w:tcPr>
            <w:tcW w:w="1122" w:type="pct"/>
            <w:gridSpan w:val="2"/>
            <w:tcBorders>
              <w:top w:val="nil"/>
              <w:left w:val="nil"/>
              <w:bottom w:val="single" w:sz="4" w:space="0" w:color="auto"/>
              <w:right w:val="single" w:sz="4" w:space="0" w:color="auto"/>
            </w:tcBorders>
            <w:noWrap/>
            <w:vAlign w:val="center"/>
            <w:hideMark/>
          </w:tcPr>
          <w:p w:rsidR="00F64647" w:rsidRPr="00526767"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BI3157</w:t>
            </w:r>
          </w:p>
        </w:tc>
        <w:tc>
          <w:tcPr>
            <w:tcW w:w="2938" w:type="pct"/>
            <w:gridSpan w:val="2"/>
            <w:tcBorders>
              <w:top w:val="single" w:sz="4" w:space="0" w:color="auto"/>
              <w:left w:val="nil"/>
              <w:bottom w:val="single" w:sz="4" w:space="0" w:color="auto"/>
              <w:right w:val="single" w:sz="4" w:space="0" w:color="auto"/>
            </w:tcBorders>
            <w:noWrap/>
            <w:hideMark/>
          </w:tcPr>
          <w:p w:rsidR="00F64647" w:rsidRPr="00AA628E" w:rsidRDefault="00925E2D" w:rsidP="00925E2D">
            <w:pPr>
              <w:spacing w:line="240" w:lineRule="auto"/>
              <w:rPr>
                <w:rFonts w:ascii="Times New Roman" w:hAnsi="Times New Roman"/>
                <w:color w:val="000000"/>
                <w:sz w:val="24"/>
                <w:szCs w:val="24"/>
              </w:rPr>
            </w:pPr>
            <w:r>
              <w:rPr>
                <w:rFonts w:ascii="Times New Roman" w:hAnsi="Times New Roman"/>
                <w:color w:val="000000"/>
                <w:sz w:val="24"/>
                <w:szCs w:val="24"/>
                <w:lang w:val="en-US"/>
              </w:rPr>
              <w:t>Editing</w:t>
            </w:r>
          </w:p>
        </w:tc>
        <w:tc>
          <w:tcPr>
            <w:tcW w:w="499" w:type="pct"/>
            <w:gridSpan w:val="3"/>
            <w:tcBorders>
              <w:top w:val="nil"/>
              <w:left w:val="nil"/>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3</w:t>
            </w:r>
          </w:p>
        </w:tc>
      </w:tr>
      <w:tr w:rsidR="00F64647" w:rsidRPr="00AC5FD9" w:rsidTr="00925E2D">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122" w:type="pct"/>
            <w:gridSpan w:val="2"/>
            <w:tcBorders>
              <w:top w:val="nil"/>
              <w:left w:val="nil"/>
              <w:bottom w:val="single" w:sz="4" w:space="0" w:color="auto"/>
              <w:right w:val="single" w:sz="4" w:space="0" w:color="auto"/>
            </w:tcBorders>
            <w:noWrap/>
            <w:vAlign w:val="center"/>
            <w:hideMark/>
          </w:tcPr>
          <w:p w:rsidR="00F64647" w:rsidRPr="00526767"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BI3158</w:t>
            </w:r>
          </w:p>
        </w:tc>
        <w:tc>
          <w:tcPr>
            <w:tcW w:w="2938" w:type="pct"/>
            <w:gridSpan w:val="2"/>
            <w:tcBorders>
              <w:top w:val="single" w:sz="4" w:space="0" w:color="auto"/>
              <w:left w:val="nil"/>
              <w:bottom w:val="single" w:sz="4" w:space="0" w:color="auto"/>
              <w:right w:val="single" w:sz="4" w:space="0" w:color="auto"/>
            </w:tcBorders>
            <w:noWrap/>
            <w:hideMark/>
          </w:tcPr>
          <w:p w:rsidR="00F64647" w:rsidRPr="00925E2D" w:rsidRDefault="00925E2D"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Editing Job Training</w:t>
            </w:r>
          </w:p>
        </w:tc>
        <w:tc>
          <w:tcPr>
            <w:tcW w:w="499" w:type="pct"/>
            <w:gridSpan w:val="3"/>
            <w:tcBorders>
              <w:top w:val="nil"/>
              <w:left w:val="nil"/>
              <w:bottom w:val="single" w:sz="4" w:space="0" w:color="auto"/>
              <w:right w:val="single" w:sz="4" w:space="0" w:color="auto"/>
            </w:tcBorders>
            <w:noWrap/>
            <w:vAlign w:val="bottom"/>
            <w:hideMark/>
          </w:tcPr>
          <w:p w:rsidR="00F64647" w:rsidRPr="00AA628E"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F64647" w:rsidRPr="00AC5FD9" w:rsidTr="00925E2D">
        <w:trPr>
          <w:gridAfter w:val="1"/>
          <w:wAfter w:w="60" w:type="pct"/>
          <w:trHeight w:val="315"/>
        </w:trPr>
        <w:tc>
          <w:tcPr>
            <w:tcW w:w="381" w:type="pct"/>
            <w:tcBorders>
              <w:top w:val="nil"/>
              <w:left w:val="single" w:sz="4" w:space="0" w:color="auto"/>
              <w:bottom w:val="single" w:sz="4" w:space="0" w:color="auto"/>
              <w:right w:val="nil"/>
            </w:tcBorders>
            <w:noWrap/>
            <w:vAlign w:val="bottom"/>
            <w:hideMark/>
          </w:tcPr>
          <w:p w:rsidR="00F64647" w:rsidRPr="00AC5FD9" w:rsidRDefault="00F64647" w:rsidP="00D617A8">
            <w:pPr>
              <w:spacing w:line="240" w:lineRule="auto"/>
              <w:rPr>
                <w:rFonts w:ascii="Times New Roman" w:hAnsi="Times New Roman"/>
                <w:color w:val="000000"/>
                <w:sz w:val="24"/>
                <w:szCs w:val="24"/>
              </w:rPr>
            </w:pPr>
          </w:p>
        </w:tc>
        <w:tc>
          <w:tcPr>
            <w:tcW w:w="1122" w:type="pct"/>
            <w:gridSpan w:val="2"/>
            <w:tcBorders>
              <w:top w:val="nil"/>
              <w:left w:val="nil"/>
              <w:bottom w:val="single" w:sz="4" w:space="0" w:color="auto"/>
              <w:right w:val="nil"/>
            </w:tcBorders>
            <w:noWrap/>
            <w:vAlign w:val="bottom"/>
            <w:hideMark/>
          </w:tcPr>
          <w:p w:rsidR="00F64647" w:rsidRPr="00AC5FD9" w:rsidRDefault="00F64647" w:rsidP="00D617A8">
            <w:pPr>
              <w:spacing w:line="240" w:lineRule="auto"/>
              <w:rPr>
                <w:rFonts w:ascii="Times New Roman" w:hAnsi="Times New Roman"/>
                <w:color w:val="000000"/>
                <w:sz w:val="24"/>
                <w:szCs w:val="24"/>
              </w:rPr>
            </w:pPr>
          </w:p>
        </w:tc>
        <w:tc>
          <w:tcPr>
            <w:tcW w:w="2938" w:type="pct"/>
            <w:gridSpan w:val="2"/>
            <w:tcBorders>
              <w:top w:val="nil"/>
              <w:left w:val="nil"/>
              <w:bottom w:val="single" w:sz="4" w:space="0" w:color="auto"/>
              <w:right w:val="nil"/>
            </w:tcBorders>
            <w:noWrap/>
            <w:vAlign w:val="bottom"/>
            <w:hideMark/>
          </w:tcPr>
          <w:p w:rsidR="00F64647" w:rsidRPr="00AC5FD9" w:rsidRDefault="00F64647" w:rsidP="00D617A8">
            <w:pPr>
              <w:spacing w:line="240" w:lineRule="auto"/>
              <w:rPr>
                <w:rFonts w:ascii="Times New Roman" w:hAnsi="Times New Roman"/>
                <w:color w:val="000000"/>
                <w:sz w:val="24"/>
                <w:szCs w:val="24"/>
              </w:rPr>
            </w:pPr>
          </w:p>
        </w:tc>
        <w:tc>
          <w:tcPr>
            <w:tcW w:w="499" w:type="pct"/>
            <w:gridSpan w:val="3"/>
            <w:tcBorders>
              <w:top w:val="nil"/>
              <w:left w:val="nil"/>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8</w:t>
            </w:r>
          </w:p>
        </w:tc>
      </w:tr>
      <w:tr w:rsidR="00F64647" w:rsidRPr="00AC5FD9" w:rsidTr="00925E2D">
        <w:trPr>
          <w:gridAfter w:val="1"/>
          <w:wAfter w:w="60" w:type="pct"/>
          <w:trHeight w:val="300"/>
        </w:trPr>
        <w:tc>
          <w:tcPr>
            <w:tcW w:w="381" w:type="pct"/>
            <w:tcBorders>
              <w:top w:val="nil"/>
              <w:left w:val="nil"/>
              <w:bottom w:val="nil"/>
              <w:right w:val="nil"/>
            </w:tcBorders>
            <w:noWrap/>
            <w:vAlign w:val="bottom"/>
            <w:hideMark/>
          </w:tcPr>
          <w:p w:rsidR="00F64647" w:rsidRPr="00AC5FD9" w:rsidRDefault="00F64647" w:rsidP="00D617A8">
            <w:pPr>
              <w:spacing w:line="240" w:lineRule="auto"/>
              <w:rPr>
                <w:rFonts w:ascii="Times New Roman" w:hAnsi="Times New Roman"/>
                <w:color w:val="000000"/>
                <w:sz w:val="24"/>
                <w:szCs w:val="24"/>
              </w:rPr>
            </w:pPr>
          </w:p>
        </w:tc>
        <w:tc>
          <w:tcPr>
            <w:tcW w:w="4060" w:type="pct"/>
            <w:gridSpan w:val="4"/>
            <w:tcBorders>
              <w:top w:val="nil"/>
              <w:left w:val="nil"/>
              <w:bottom w:val="nil"/>
              <w:right w:val="nil"/>
            </w:tcBorders>
            <w:noWrap/>
            <w:vAlign w:val="bottom"/>
            <w:hideMark/>
          </w:tcPr>
          <w:p w:rsidR="00F64647" w:rsidRDefault="00925E2D"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Note</w:t>
            </w:r>
            <w:r>
              <w:rPr>
                <w:rFonts w:ascii="Times New Roman" w:hAnsi="Times New Roman"/>
                <w:color w:val="000000"/>
                <w:sz w:val="24"/>
                <w:szCs w:val="24"/>
              </w:rPr>
              <w:t>: **</w:t>
            </w:r>
            <w:r>
              <w:rPr>
                <w:rFonts w:ascii="Times New Roman" w:hAnsi="Times New Roman"/>
                <w:color w:val="000000"/>
                <w:sz w:val="24"/>
                <w:szCs w:val="24"/>
                <w:lang w:val="en-US"/>
              </w:rPr>
              <w:t>Optional Subject</w:t>
            </w:r>
          </w:p>
          <w:p w:rsidR="00FC7568" w:rsidRPr="00AC5FD9" w:rsidRDefault="00FC7568" w:rsidP="00D617A8">
            <w:pPr>
              <w:spacing w:line="240" w:lineRule="auto"/>
              <w:rPr>
                <w:rFonts w:ascii="Times New Roman" w:hAnsi="Times New Roman"/>
                <w:color w:val="000000"/>
                <w:sz w:val="24"/>
                <w:szCs w:val="24"/>
              </w:rPr>
            </w:pPr>
          </w:p>
        </w:tc>
        <w:tc>
          <w:tcPr>
            <w:tcW w:w="499" w:type="pct"/>
            <w:gridSpan w:val="3"/>
            <w:tcBorders>
              <w:top w:val="nil"/>
              <w:left w:val="nil"/>
              <w:bottom w:val="nil"/>
              <w:right w:val="nil"/>
            </w:tcBorders>
            <w:noWrap/>
            <w:vAlign w:val="bottom"/>
            <w:hideMark/>
          </w:tcPr>
          <w:p w:rsidR="00F64647" w:rsidRPr="00AC5FD9" w:rsidRDefault="00F64647" w:rsidP="00D617A8">
            <w:pPr>
              <w:spacing w:line="240" w:lineRule="auto"/>
              <w:rPr>
                <w:rFonts w:ascii="Times New Roman" w:hAnsi="Times New Roman"/>
                <w:color w:val="000000"/>
                <w:sz w:val="24"/>
                <w:szCs w:val="24"/>
              </w:rPr>
            </w:pPr>
          </w:p>
        </w:tc>
      </w:tr>
      <w:tr w:rsidR="00925E2D" w:rsidRPr="007D7856" w:rsidTr="00925E2D">
        <w:trPr>
          <w:gridAfter w:val="1"/>
          <w:wAfter w:w="60" w:type="pct"/>
          <w:trHeight w:val="315"/>
        </w:trPr>
        <w:tc>
          <w:tcPr>
            <w:tcW w:w="4940" w:type="pct"/>
            <w:gridSpan w:val="8"/>
            <w:tcBorders>
              <w:top w:val="nil"/>
              <w:left w:val="nil"/>
              <w:bottom w:val="single" w:sz="4" w:space="0" w:color="auto"/>
              <w:right w:val="nil"/>
            </w:tcBorders>
            <w:noWrap/>
            <w:vAlign w:val="bottom"/>
            <w:hideMark/>
          </w:tcPr>
          <w:p w:rsidR="00925E2D" w:rsidRPr="007D7856" w:rsidRDefault="00925E2D" w:rsidP="00D617A8">
            <w:pPr>
              <w:spacing w:line="240" w:lineRule="auto"/>
              <w:ind w:left="426"/>
              <w:rPr>
                <w:rFonts w:ascii="Times New Roman" w:hAnsi="Times New Roman"/>
                <w:b/>
                <w:color w:val="000000"/>
                <w:sz w:val="24"/>
                <w:szCs w:val="24"/>
              </w:rPr>
            </w:pPr>
            <w:r>
              <w:rPr>
                <w:rFonts w:ascii="Times New Roman" w:eastAsia="Calibri" w:hAnsi="Times New Roman"/>
                <w:b/>
                <w:bCs/>
                <w:color w:val="000000"/>
              </w:rPr>
              <w:t>Additional Authority Subjects (</w:t>
            </w:r>
            <w:r w:rsidRPr="007D7856">
              <w:rPr>
                <w:rFonts w:ascii="Times New Roman" w:eastAsia="Calibri" w:hAnsi="Times New Roman"/>
                <w:b/>
                <w:bCs/>
                <w:color w:val="000000"/>
              </w:rPr>
              <w:t>M</w:t>
            </w:r>
            <w:r>
              <w:rPr>
                <w:rFonts w:ascii="Times New Roman" w:eastAsia="Calibri" w:hAnsi="Times New Roman"/>
                <w:b/>
                <w:bCs/>
                <w:color w:val="000000"/>
              </w:rPr>
              <w:t>ata Kuliah Kewenangan Tambahan/</w:t>
            </w:r>
            <w:r w:rsidRPr="007D7856">
              <w:rPr>
                <w:rFonts w:ascii="Times New Roman" w:eastAsia="Calibri" w:hAnsi="Times New Roman"/>
                <w:b/>
                <w:bCs/>
                <w:color w:val="000000"/>
              </w:rPr>
              <w:t>MKKT 3</w:t>
            </w:r>
            <w:r w:rsidRPr="007D7856">
              <w:rPr>
                <w:rFonts w:ascii="Times New Roman" w:hAnsi="Times New Roman"/>
                <w:b/>
                <w:color w:val="000000"/>
              </w:rPr>
              <w:t>)</w:t>
            </w:r>
          </w:p>
        </w:tc>
      </w:tr>
      <w:tr w:rsidR="00925E2D" w:rsidRPr="00AC5FD9" w:rsidTr="00925E2D">
        <w:trPr>
          <w:gridAfter w:val="1"/>
          <w:wAfter w:w="60" w:type="pct"/>
          <w:trHeight w:val="510"/>
        </w:trPr>
        <w:tc>
          <w:tcPr>
            <w:tcW w:w="381" w:type="pct"/>
            <w:tcBorders>
              <w:top w:val="single" w:sz="4" w:space="0" w:color="auto"/>
              <w:left w:val="single" w:sz="4" w:space="0" w:color="auto"/>
              <w:bottom w:val="single" w:sz="4" w:space="0" w:color="auto"/>
              <w:right w:val="single" w:sz="4" w:space="0" w:color="auto"/>
            </w:tcBorders>
            <w:noWrap/>
            <w:vAlign w:val="bottom"/>
            <w:hideMark/>
          </w:tcPr>
          <w:p w:rsidR="00925E2D" w:rsidRPr="00AC5FD9" w:rsidRDefault="00925E2D" w:rsidP="00925E2D">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NO</w:t>
            </w:r>
          </w:p>
        </w:tc>
        <w:tc>
          <w:tcPr>
            <w:tcW w:w="1122" w:type="pct"/>
            <w:gridSpan w:val="2"/>
            <w:tcBorders>
              <w:top w:val="single" w:sz="4" w:space="0" w:color="auto"/>
              <w:left w:val="nil"/>
              <w:bottom w:val="single" w:sz="4" w:space="0" w:color="auto"/>
              <w:right w:val="single" w:sz="4" w:space="0" w:color="auto"/>
            </w:tcBorders>
            <w:noWrap/>
            <w:vAlign w:val="bottom"/>
            <w:hideMark/>
          </w:tcPr>
          <w:p w:rsidR="00925E2D" w:rsidRPr="006812FE" w:rsidRDefault="00925E2D" w:rsidP="00925E2D">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Subject Codes</w:t>
            </w:r>
          </w:p>
        </w:tc>
        <w:tc>
          <w:tcPr>
            <w:tcW w:w="2938" w:type="pct"/>
            <w:gridSpan w:val="2"/>
            <w:tcBorders>
              <w:top w:val="single" w:sz="4" w:space="0" w:color="auto"/>
              <w:left w:val="nil"/>
              <w:bottom w:val="single" w:sz="4" w:space="0" w:color="auto"/>
              <w:right w:val="single" w:sz="4" w:space="0" w:color="auto"/>
            </w:tcBorders>
            <w:noWrap/>
            <w:vAlign w:val="bottom"/>
            <w:hideMark/>
          </w:tcPr>
          <w:p w:rsidR="00925E2D" w:rsidRPr="006812FE" w:rsidRDefault="00925E2D" w:rsidP="00925E2D">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Subjects</w:t>
            </w:r>
          </w:p>
        </w:tc>
        <w:tc>
          <w:tcPr>
            <w:tcW w:w="499" w:type="pct"/>
            <w:gridSpan w:val="3"/>
            <w:tcBorders>
              <w:top w:val="single" w:sz="4" w:space="0" w:color="auto"/>
              <w:left w:val="nil"/>
              <w:bottom w:val="single" w:sz="4" w:space="0" w:color="auto"/>
              <w:right w:val="single" w:sz="4" w:space="0" w:color="auto"/>
            </w:tcBorders>
            <w:noWrap/>
            <w:vAlign w:val="bottom"/>
            <w:hideMark/>
          </w:tcPr>
          <w:p w:rsidR="00925E2D" w:rsidRPr="006812FE" w:rsidRDefault="00925E2D" w:rsidP="00925E2D">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Credits</w:t>
            </w:r>
          </w:p>
        </w:tc>
      </w:tr>
      <w:tr w:rsidR="00F64647" w:rsidRPr="00AC5FD9" w:rsidTr="00925E2D">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1</w:t>
            </w:r>
          </w:p>
        </w:tc>
        <w:tc>
          <w:tcPr>
            <w:tcW w:w="1122" w:type="pct"/>
            <w:gridSpan w:val="2"/>
            <w:tcBorders>
              <w:top w:val="nil"/>
              <w:left w:val="nil"/>
              <w:bottom w:val="single" w:sz="4" w:space="0" w:color="auto"/>
              <w:right w:val="single" w:sz="4" w:space="0" w:color="auto"/>
            </w:tcBorders>
            <w:noWrap/>
            <w:vAlign w:val="center"/>
            <w:hideMark/>
          </w:tcPr>
          <w:p w:rsidR="00F64647" w:rsidRPr="00526767"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BI3159</w:t>
            </w:r>
          </w:p>
        </w:tc>
        <w:tc>
          <w:tcPr>
            <w:tcW w:w="2938" w:type="pct"/>
            <w:gridSpan w:val="2"/>
            <w:tcBorders>
              <w:top w:val="single" w:sz="4" w:space="0" w:color="auto"/>
              <w:left w:val="nil"/>
              <w:bottom w:val="single" w:sz="4" w:space="0" w:color="auto"/>
              <w:right w:val="single" w:sz="4" w:space="0" w:color="auto"/>
            </w:tcBorders>
            <w:noWrap/>
            <w:hideMark/>
          </w:tcPr>
          <w:p w:rsidR="00F64647" w:rsidRPr="00AA628E" w:rsidRDefault="00FC7568" w:rsidP="00FC7568">
            <w:pPr>
              <w:spacing w:line="240" w:lineRule="auto"/>
              <w:rPr>
                <w:rFonts w:ascii="Times New Roman" w:hAnsi="Times New Roman"/>
                <w:color w:val="000000"/>
                <w:sz w:val="24"/>
                <w:szCs w:val="24"/>
              </w:rPr>
            </w:pPr>
            <w:r>
              <w:rPr>
                <w:rFonts w:ascii="Times New Roman" w:hAnsi="Times New Roman"/>
                <w:color w:val="000000"/>
                <w:sz w:val="24"/>
                <w:szCs w:val="24"/>
                <w:lang w:val="en-US"/>
              </w:rPr>
              <w:t xml:space="preserve">Introduction to Broadcasting </w:t>
            </w:r>
          </w:p>
        </w:tc>
        <w:tc>
          <w:tcPr>
            <w:tcW w:w="499" w:type="pct"/>
            <w:gridSpan w:val="3"/>
            <w:tcBorders>
              <w:top w:val="nil"/>
              <w:left w:val="nil"/>
              <w:bottom w:val="single" w:sz="4" w:space="0" w:color="auto"/>
              <w:right w:val="single" w:sz="4" w:space="0" w:color="auto"/>
            </w:tcBorders>
            <w:noWrap/>
            <w:vAlign w:val="bottom"/>
            <w:hideMark/>
          </w:tcPr>
          <w:p w:rsidR="00F64647" w:rsidRPr="00AA628E"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F64647" w:rsidRPr="00AC5FD9" w:rsidTr="00925E2D">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2</w:t>
            </w:r>
          </w:p>
        </w:tc>
        <w:tc>
          <w:tcPr>
            <w:tcW w:w="1122" w:type="pct"/>
            <w:gridSpan w:val="2"/>
            <w:tcBorders>
              <w:top w:val="nil"/>
              <w:left w:val="nil"/>
              <w:bottom w:val="single" w:sz="4" w:space="0" w:color="auto"/>
              <w:right w:val="single" w:sz="4" w:space="0" w:color="auto"/>
            </w:tcBorders>
            <w:noWrap/>
            <w:vAlign w:val="center"/>
            <w:hideMark/>
          </w:tcPr>
          <w:p w:rsidR="00F64647" w:rsidRPr="00526767"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BI3160</w:t>
            </w:r>
          </w:p>
        </w:tc>
        <w:tc>
          <w:tcPr>
            <w:tcW w:w="2938" w:type="pct"/>
            <w:gridSpan w:val="2"/>
            <w:tcBorders>
              <w:top w:val="single" w:sz="4" w:space="0" w:color="auto"/>
              <w:left w:val="nil"/>
              <w:bottom w:val="single" w:sz="4" w:space="0" w:color="auto"/>
              <w:right w:val="single" w:sz="4" w:space="0" w:color="auto"/>
            </w:tcBorders>
            <w:noWrap/>
            <w:hideMark/>
          </w:tcPr>
          <w:p w:rsidR="00F64647" w:rsidRPr="008F3042" w:rsidRDefault="00FC7568" w:rsidP="00FC7568">
            <w:pPr>
              <w:spacing w:line="240" w:lineRule="auto"/>
              <w:rPr>
                <w:rFonts w:ascii="Times New Roman" w:hAnsi="Times New Roman"/>
                <w:color w:val="000000"/>
                <w:sz w:val="24"/>
                <w:szCs w:val="24"/>
              </w:rPr>
            </w:pPr>
            <w:r>
              <w:rPr>
                <w:rFonts w:ascii="Times New Roman" w:hAnsi="Times New Roman"/>
                <w:color w:val="000000"/>
                <w:sz w:val="24"/>
                <w:szCs w:val="24"/>
                <w:lang w:val="en-US"/>
              </w:rPr>
              <w:t>Techniques of Broadcasting</w:t>
            </w:r>
          </w:p>
        </w:tc>
        <w:tc>
          <w:tcPr>
            <w:tcW w:w="499" w:type="pct"/>
            <w:gridSpan w:val="3"/>
            <w:tcBorders>
              <w:top w:val="nil"/>
              <w:left w:val="nil"/>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3</w:t>
            </w:r>
          </w:p>
        </w:tc>
      </w:tr>
      <w:tr w:rsidR="00F64647" w:rsidRPr="00AC5FD9" w:rsidTr="00925E2D">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122" w:type="pct"/>
            <w:gridSpan w:val="2"/>
            <w:tcBorders>
              <w:top w:val="nil"/>
              <w:left w:val="nil"/>
              <w:bottom w:val="single" w:sz="4" w:space="0" w:color="auto"/>
              <w:right w:val="single" w:sz="4" w:space="0" w:color="auto"/>
            </w:tcBorders>
            <w:noWrap/>
            <w:vAlign w:val="center"/>
            <w:hideMark/>
          </w:tcPr>
          <w:p w:rsidR="00F64647" w:rsidRPr="00526767"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BI3161</w:t>
            </w:r>
          </w:p>
        </w:tc>
        <w:tc>
          <w:tcPr>
            <w:tcW w:w="2938" w:type="pct"/>
            <w:gridSpan w:val="2"/>
            <w:tcBorders>
              <w:top w:val="single" w:sz="4" w:space="0" w:color="auto"/>
              <w:left w:val="nil"/>
              <w:bottom w:val="single" w:sz="4" w:space="0" w:color="auto"/>
              <w:right w:val="single" w:sz="4" w:space="0" w:color="auto"/>
            </w:tcBorders>
            <w:noWrap/>
            <w:hideMark/>
          </w:tcPr>
          <w:p w:rsidR="00F64647" w:rsidRPr="00AA628E" w:rsidRDefault="00FC7568" w:rsidP="00FC7568">
            <w:pPr>
              <w:spacing w:line="240" w:lineRule="auto"/>
              <w:rPr>
                <w:rFonts w:ascii="Times New Roman" w:hAnsi="Times New Roman"/>
                <w:color w:val="000000"/>
                <w:sz w:val="24"/>
                <w:szCs w:val="24"/>
              </w:rPr>
            </w:pPr>
            <w:r>
              <w:rPr>
                <w:rFonts w:ascii="Times New Roman" w:hAnsi="Times New Roman"/>
                <w:color w:val="000000"/>
                <w:sz w:val="24"/>
                <w:szCs w:val="24"/>
                <w:lang w:val="en-US"/>
              </w:rPr>
              <w:t>Broadcasting Job Training</w:t>
            </w:r>
          </w:p>
        </w:tc>
        <w:tc>
          <w:tcPr>
            <w:tcW w:w="499" w:type="pct"/>
            <w:gridSpan w:val="3"/>
            <w:tcBorders>
              <w:top w:val="nil"/>
              <w:left w:val="nil"/>
              <w:bottom w:val="single" w:sz="4" w:space="0" w:color="auto"/>
              <w:right w:val="single" w:sz="4" w:space="0" w:color="auto"/>
            </w:tcBorders>
            <w:noWrap/>
            <w:vAlign w:val="bottom"/>
            <w:hideMark/>
          </w:tcPr>
          <w:p w:rsidR="00F64647" w:rsidRPr="00AA628E"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F64647" w:rsidRPr="00AC5FD9" w:rsidTr="00925E2D">
        <w:trPr>
          <w:gridAfter w:val="1"/>
          <w:wAfter w:w="60" w:type="pct"/>
          <w:trHeight w:val="315"/>
        </w:trPr>
        <w:tc>
          <w:tcPr>
            <w:tcW w:w="381" w:type="pct"/>
            <w:tcBorders>
              <w:top w:val="nil"/>
              <w:left w:val="single" w:sz="4" w:space="0" w:color="auto"/>
              <w:bottom w:val="single" w:sz="4" w:space="0" w:color="auto"/>
              <w:right w:val="nil"/>
            </w:tcBorders>
            <w:noWrap/>
            <w:vAlign w:val="bottom"/>
            <w:hideMark/>
          </w:tcPr>
          <w:p w:rsidR="00F64647" w:rsidRPr="00AC5FD9" w:rsidRDefault="00F64647" w:rsidP="00D617A8">
            <w:pPr>
              <w:spacing w:line="240" w:lineRule="auto"/>
              <w:rPr>
                <w:rFonts w:ascii="Times New Roman" w:hAnsi="Times New Roman"/>
                <w:color w:val="000000"/>
                <w:sz w:val="24"/>
                <w:szCs w:val="24"/>
              </w:rPr>
            </w:pPr>
          </w:p>
        </w:tc>
        <w:tc>
          <w:tcPr>
            <w:tcW w:w="1122" w:type="pct"/>
            <w:gridSpan w:val="2"/>
            <w:tcBorders>
              <w:top w:val="nil"/>
              <w:left w:val="nil"/>
              <w:bottom w:val="single" w:sz="4" w:space="0" w:color="auto"/>
              <w:right w:val="nil"/>
            </w:tcBorders>
            <w:noWrap/>
            <w:vAlign w:val="bottom"/>
            <w:hideMark/>
          </w:tcPr>
          <w:p w:rsidR="00F64647" w:rsidRPr="00AC5FD9" w:rsidRDefault="00F64647" w:rsidP="00D617A8">
            <w:pPr>
              <w:spacing w:line="240" w:lineRule="auto"/>
              <w:rPr>
                <w:rFonts w:ascii="Times New Roman" w:hAnsi="Times New Roman"/>
                <w:color w:val="000000"/>
                <w:sz w:val="24"/>
                <w:szCs w:val="24"/>
              </w:rPr>
            </w:pPr>
          </w:p>
        </w:tc>
        <w:tc>
          <w:tcPr>
            <w:tcW w:w="2938" w:type="pct"/>
            <w:gridSpan w:val="2"/>
            <w:tcBorders>
              <w:top w:val="nil"/>
              <w:left w:val="nil"/>
              <w:bottom w:val="single" w:sz="4" w:space="0" w:color="auto"/>
              <w:right w:val="nil"/>
            </w:tcBorders>
            <w:noWrap/>
            <w:vAlign w:val="bottom"/>
            <w:hideMark/>
          </w:tcPr>
          <w:p w:rsidR="00F64647" w:rsidRPr="00AC5FD9" w:rsidRDefault="00F64647" w:rsidP="00D617A8">
            <w:pPr>
              <w:spacing w:line="240" w:lineRule="auto"/>
              <w:rPr>
                <w:rFonts w:ascii="Times New Roman" w:hAnsi="Times New Roman"/>
                <w:color w:val="000000"/>
                <w:sz w:val="24"/>
                <w:szCs w:val="24"/>
              </w:rPr>
            </w:pPr>
          </w:p>
        </w:tc>
        <w:tc>
          <w:tcPr>
            <w:tcW w:w="499" w:type="pct"/>
            <w:gridSpan w:val="3"/>
            <w:tcBorders>
              <w:top w:val="nil"/>
              <w:left w:val="nil"/>
              <w:bottom w:val="single" w:sz="4" w:space="0" w:color="auto"/>
              <w:right w:val="single" w:sz="4" w:space="0" w:color="auto"/>
            </w:tcBorders>
            <w:noWrap/>
            <w:vAlign w:val="bottom"/>
            <w:hideMark/>
          </w:tcPr>
          <w:p w:rsidR="00F64647" w:rsidRPr="00AA628E"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8</w:t>
            </w:r>
          </w:p>
        </w:tc>
      </w:tr>
      <w:tr w:rsidR="00F64647" w:rsidRPr="00AC5FD9" w:rsidTr="00925E2D">
        <w:trPr>
          <w:gridAfter w:val="1"/>
          <w:wAfter w:w="60" w:type="pct"/>
          <w:trHeight w:val="300"/>
        </w:trPr>
        <w:tc>
          <w:tcPr>
            <w:tcW w:w="381" w:type="pct"/>
            <w:tcBorders>
              <w:top w:val="nil"/>
              <w:left w:val="nil"/>
              <w:bottom w:val="nil"/>
              <w:right w:val="nil"/>
            </w:tcBorders>
            <w:noWrap/>
            <w:vAlign w:val="bottom"/>
            <w:hideMark/>
          </w:tcPr>
          <w:p w:rsidR="00F64647" w:rsidRPr="00AC5FD9" w:rsidRDefault="00F64647" w:rsidP="00D617A8">
            <w:pPr>
              <w:spacing w:line="240" w:lineRule="auto"/>
              <w:rPr>
                <w:rFonts w:ascii="Times New Roman" w:hAnsi="Times New Roman"/>
                <w:color w:val="000000"/>
                <w:sz w:val="24"/>
                <w:szCs w:val="24"/>
              </w:rPr>
            </w:pPr>
          </w:p>
        </w:tc>
        <w:tc>
          <w:tcPr>
            <w:tcW w:w="4060" w:type="pct"/>
            <w:gridSpan w:val="4"/>
            <w:tcBorders>
              <w:top w:val="nil"/>
              <w:left w:val="nil"/>
              <w:bottom w:val="nil"/>
              <w:right w:val="nil"/>
            </w:tcBorders>
            <w:noWrap/>
            <w:vAlign w:val="bottom"/>
            <w:hideMark/>
          </w:tcPr>
          <w:p w:rsidR="00FC7568" w:rsidRDefault="00FC7568" w:rsidP="00FC756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Note</w:t>
            </w:r>
            <w:r>
              <w:rPr>
                <w:rFonts w:ascii="Times New Roman" w:hAnsi="Times New Roman"/>
                <w:color w:val="000000"/>
                <w:sz w:val="24"/>
                <w:szCs w:val="24"/>
              </w:rPr>
              <w:t>: **</w:t>
            </w:r>
            <w:r>
              <w:rPr>
                <w:rFonts w:ascii="Times New Roman" w:hAnsi="Times New Roman"/>
                <w:color w:val="000000"/>
                <w:sz w:val="24"/>
                <w:szCs w:val="24"/>
                <w:lang w:val="en-US"/>
              </w:rPr>
              <w:t>Optional Subject</w:t>
            </w:r>
          </w:p>
          <w:p w:rsidR="00F64647" w:rsidRPr="00AC5FD9" w:rsidRDefault="00F64647" w:rsidP="00D617A8">
            <w:pPr>
              <w:spacing w:line="240" w:lineRule="auto"/>
              <w:rPr>
                <w:rFonts w:ascii="Times New Roman" w:hAnsi="Times New Roman"/>
                <w:color w:val="000000"/>
                <w:sz w:val="24"/>
                <w:szCs w:val="24"/>
              </w:rPr>
            </w:pPr>
          </w:p>
        </w:tc>
        <w:tc>
          <w:tcPr>
            <w:tcW w:w="499" w:type="pct"/>
            <w:gridSpan w:val="3"/>
            <w:tcBorders>
              <w:top w:val="nil"/>
              <w:left w:val="nil"/>
              <w:bottom w:val="nil"/>
              <w:right w:val="nil"/>
            </w:tcBorders>
            <w:noWrap/>
            <w:vAlign w:val="bottom"/>
            <w:hideMark/>
          </w:tcPr>
          <w:p w:rsidR="00F64647" w:rsidRPr="00AC5FD9" w:rsidRDefault="00F64647" w:rsidP="00D617A8">
            <w:pPr>
              <w:spacing w:line="240" w:lineRule="auto"/>
              <w:rPr>
                <w:rFonts w:ascii="Times New Roman" w:hAnsi="Times New Roman"/>
                <w:color w:val="000000"/>
                <w:sz w:val="24"/>
                <w:szCs w:val="24"/>
              </w:rPr>
            </w:pPr>
          </w:p>
        </w:tc>
      </w:tr>
      <w:tr w:rsidR="00FC7568" w:rsidRPr="00AC5FD9" w:rsidTr="00FC7568">
        <w:trPr>
          <w:gridAfter w:val="1"/>
          <w:wAfter w:w="60" w:type="pct"/>
          <w:trHeight w:val="315"/>
        </w:trPr>
        <w:tc>
          <w:tcPr>
            <w:tcW w:w="4940" w:type="pct"/>
            <w:gridSpan w:val="8"/>
            <w:tcBorders>
              <w:top w:val="nil"/>
              <w:left w:val="nil"/>
              <w:bottom w:val="single" w:sz="4" w:space="0" w:color="auto"/>
              <w:right w:val="nil"/>
            </w:tcBorders>
            <w:noWrap/>
            <w:vAlign w:val="bottom"/>
            <w:hideMark/>
          </w:tcPr>
          <w:p w:rsidR="00FC7568" w:rsidRPr="00AC5FD9" w:rsidRDefault="00FC7568" w:rsidP="00D617A8">
            <w:pPr>
              <w:spacing w:line="240" w:lineRule="auto"/>
              <w:ind w:left="426"/>
              <w:rPr>
                <w:rFonts w:ascii="Times New Roman" w:hAnsi="Times New Roman"/>
                <w:color w:val="000000"/>
                <w:sz w:val="24"/>
                <w:szCs w:val="24"/>
              </w:rPr>
            </w:pPr>
            <w:r>
              <w:rPr>
                <w:rFonts w:ascii="Times New Roman" w:eastAsia="Calibri" w:hAnsi="Times New Roman"/>
                <w:b/>
                <w:bCs/>
                <w:color w:val="000000"/>
              </w:rPr>
              <w:t>Additional Authority Subjects</w:t>
            </w:r>
            <w:r w:rsidRPr="007D7856">
              <w:rPr>
                <w:rFonts w:ascii="Times New Roman" w:hAnsi="Times New Roman"/>
                <w:b/>
                <w:color w:val="000000"/>
              </w:rPr>
              <w:t xml:space="preserve"> </w:t>
            </w:r>
            <w:r>
              <w:rPr>
                <w:rFonts w:ascii="Times New Roman" w:hAnsi="Times New Roman"/>
                <w:b/>
                <w:color w:val="000000"/>
              </w:rPr>
              <w:t>(</w:t>
            </w:r>
            <w:r w:rsidRPr="007D7856">
              <w:rPr>
                <w:rFonts w:ascii="Times New Roman" w:hAnsi="Times New Roman"/>
                <w:b/>
                <w:color w:val="000000"/>
              </w:rPr>
              <w:t>M</w:t>
            </w:r>
            <w:r>
              <w:rPr>
                <w:rFonts w:ascii="Times New Roman" w:hAnsi="Times New Roman"/>
                <w:b/>
                <w:color w:val="000000"/>
              </w:rPr>
              <w:t>ata Kuliah Kewenangan Tambahan/</w:t>
            </w:r>
            <w:r w:rsidRPr="007D7856">
              <w:rPr>
                <w:rFonts w:ascii="Times New Roman" w:hAnsi="Times New Roman"/>
                <w:b/>
                <w:color w:val="000000"/>
              </w:rPr>
              <w:t>MKKT 4)</w:t>
            </w:r>
          </w:p>
        </w:tc>
      </w:tr>
      <w:tr w:rsidR="00FC7568" w:rsidRPr="00AC5FD9" w:rsidTr="00925E2D">
        <w:trPr>
          <w:gridAfter w:val="1"/>
          <w:wAfter w:w="60" w:type="pct"/>
          <w:trHeight w:val="510"/>
        </w:trPr>
        <w:tc>
          <w:tcPr>
            <w:tcW w:w="381" w:type="pct"/>
            <w:tcBorders>
              <w:top w:val="single" w:sz="4" w:space="0" w:color="auto"/>
              <w:left w:val="single" w:sz="4" w:space="0" w:color="auto"/>
              <w:bottom w:val="single" w:sz="4" w:space="0" w:color="auto"/>
              <w:right w:val="single" w:sz="4" w:space="0" w:color="auto"/>
            </w:tcBorders>
            <w:noWrap/>
            <w:vAlign w:val="bottom"/>
            <w:hideMark/>
          </w:tcPr>
          <w:p w:rsidR="00FC7568" w:rsidRPr="00AC5FD9" w:rsidRDefault="00FC7568" w:rsidP="00DA1676">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NO</w:t>
            </w:r>
          </w:p>
        </w:tc>
        <w:tc>
          <w:tcPr>
            <w:tcW w:w="1122" w:type="pct"/>
            <w:gridSpan w:val="2"/>
            <w:tcBorders>
              <w:top w:val="single" w:sz="4" w:space="0" w:color="auto"/>
              <w:left w:val="nil"/>
              <w:bottom w:val="single" w:sz="4" w:space="0" w:color="auto"/>
              <w:right w:val="single" w:sz="4" w:space="0" w:color="auto"/>
            </w:tcBorders>
            <w:noWrap/>
            <w:vAlign w:val="bottom"/>
            <w:hideMark/>
          </w:tcPr>
          <w:p w:rsidR="00FC7568" w:rsidRPr="006812FE" w:rsidRDefault="00FC7568" w:rsidP="00DA1676">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Subject Codes</w:t>
            </w:r>
          </w:p>
        </w:tc>
        <w:tc>
          <w:tcPr>
            <w:tcW w:w="2938" w:type="pct"/>
            <w:gridSpan w:val="2"/>
            <w:tcBorders>
              <w:top w:val="single" w:sz="4" w:space="0" w:color="auto"/>
              <w:left w:val="nil"/>
              <w:bottom w:val="single" w:sz="4" w:space="0" w:color="auto"/>
              <w:right w:val="single" w:sz="4" w:space="0" w:color="auto"/>
            </w:tcBorders>
            <w:noWrap/>
            <w:vAlign w:val="bottom"/>
            <w:hideMark/>
          </w:tcPr>
          <w:p w:rsidR="00FC7568" w:rsidRPr="006812FE" w:rsidRDefault="00FC7568" w:rsidP="00DA1676">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Subjects</w:t>
            </w:r>
          </w:p>
        </w:tc>
        <w:tc>
          <w:tcPr>
            <w:tcW w:w="499" w:type="pct"/>
            <w:gridSpan w:val="3"/>
            <w:tcBorders>
              <w:top w:val="single" w:sz="4" w:space="0" w:color="auto"/>
              <w:left w:val="nil"/>
              <w:bottom w:val="single" w:sz="4" w:space="0" w:color="auto"/>
              <w:right w:val="single" w:sz="4" w:space="0" w:color="auto"/>
            </w:tcBorders>
            <w:noWrap/>
            <w:vAlign w:val="bottom"/>
            <w:hideMark/>
          </w:tcPr>
          <w:p w:rsidR="00FC7568" w:rsidRPr="006812FE" w:rsidRDefault="00FC7568" w:rsidP="00DA1676">
            <w:pPr>
              <w:spacing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Credits</w:t>
            </w:r>
          </w:p>
        </w:tc>
      </w:tr>
      <w:tr w:rsidR="00F64647" w:rsidRPr="00AC5FD9" w:rsidTr="00925E2D">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1</w:t>
            </w:r>
          </w:p>
        </w:tc>
        <w:tc>
          <w:tcPr>
            <w:tcW w:w="1122" w:type="pct"/>
            <w:gridSpan w:val="2"/>
            <w:tcBorders>
              <w:top w:val="nil"/>
              <w:left w:val="nil"/>
              <w:bottom w:val="single" w:sz="4" w:space="0" w:color="auto"/>
              <w:right w:val="single" w:sz="4" w:space="0" w:color="auto"/>
            </w:tcBorders>
            <w:noWrap/>
            <w:vAlign w:val="center"/>
            <w:hideMark/>
          </w:tcPr>
          <w:p w:rsidR="00F64647" w:rsidRPr="00526767"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BI3162</w:t>
            </w:r>
          </w:p>
        </w:tc>
        <w:tc>
          <w:tcPr>
            <w:tcW w:w="2938" w:type="pct"/>
            <w:gridSpan w:val="2"/>
            <w:tcBorders>
              <w:top w:val="single" w:sz="4" w:space="0" w:color="auto"/>
              <w:left w:val="nil"/>
              <w:bottom w:val="single" w:sz="4" w:space="0" w:color="auto"/>
              <w:right w:val="single" w:sz="4" w:space="0" w:color="auto"/>
            </w:tcBorders>
            <w:noWrap/>
            <w:hideMark/>
          </w:tcPr>
          <w:p w:rsidR="00F64647" w:rsidRPr="00AA628E" w:rsidRDefault="00FC7568" w:rsidP="00D617A8">
            <w:pPr>
              <w:spacing w:line="240" w:lineRule="auto"/>
              <w:rPr>
                <w:rFonts w:ascii="Times New Roman" w:hAnsi="Times New Roman"/>
                <w:color w:val="000000"/>
                <w:sz w:val="24"/>
                <w:szCs w:val="24"/>
              </w:rPr>
            </w:pPr>
            <w:r>
              <w:rPr>
                <w:rFonts w:ascii="Times New Roman" w:hAnsi="Times New Roman"/>
                <w:color w:val="000000"/>
                <w:sz w:val="24"/>
                <w:szCs w:val="24"/>
                <w:lang w:val="en-US"/>
              </w:rPr>
              <w:t>Introduction to</w:t>
            </w:r>
            <w:r w:rsidR="00F64647">
              <w:rPr>
                <w:rFonts w:ascii="Times New Roman" w:hAnsi="Times New Roman"/>
                <w:color w:val="000000"/>
                <w:sz w:val="24"/>
                <w:szCs w:val="24"/>
              </w:rPr>
              <w:t xml:space="preserve"> </w:t>
            </w:r>
            <w:r w:rsidR="00F64647" w:rsidRPr="00AC5FD9">
              <w:rPr>
                <w:rFonts w:ascii="Times New Roman" w:hAnsi="Times New Roman"/>
                <w:color w:val="000000"/>
                <w:sz w:val="24"/>
                <w:szCs w:val="24"/>
              </w:rPr>
              <w:t>BIPA</w:t>
            </w:r>
          </w:p>
        </w:tc>
        <w:tc>
          <w:tcPr>
            <w:tcW w:w="499" w:type="pct"/>
            <w:gridSpan w:val="3"/>
            <w:tcBorders>
              <w:top w:val="nil"/>
              <w:left w:val="nil"/>
              <w:bottom w:val="single" w:sz="4" w:space="0" w:color="auto"/>
              <w:right w:val="single" w:sz="4" w:space="0" w:color="auto"/>
            </w:tcBorders>
            <w:noWrap/>
            <w:vAlign w:val="bottom"/>
            <w:hideMark/>
          </w:tcPr>
          <w:p w:rsidR="00F64647" w:rsidRPr="00AA628E"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F64647" w:rsidRPr="00AC5FD9" w:rsidTr="00925E2D">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AC5FD9" w:rsidRDefault="00F64647" w:rsidP="00D617A8">
            <w:pPr>
              <w:spacing w:line="240" w:lineRule="auto"/>
              <w:jc w:val="center"/>
              <w:rPr>
                <w:rFonts w:ascii="Times New Roman" w:hAnsi="Times New Roman"/>
                <w:color w:val="000000"/>
                <w:sz w:val="24"/>
                <w:szCs w:val="24"/>
              </w:rPr>
            </w:pPr>
            <w:r w:rsidRPr="00AC5FD9">
              <w:rPr>
                <w:rFonts w:ascii="Times New Roman" w:hAnsi="Times New Roman"/>
                <w:color w:val="000000"/>
                <w:sz w:val="24"/>
                <w:szCs w:val="24"/>
              </w:rPr>
              <w:t>2</w:t>
            </w:r>
          </w:p>
        </w:tc>
        <w:tc>
          <w:tcPr>
            <w:tcW w:w="1122" w:type="pct"/>
            <w:gridSpan w:val="2"/>
            <w:tcBorders>
              <w:top w:val="nil"/>
              <w:left w:val="nil"/>
              <w:bottom w:val="single" w:sz="4" w:space="0" w:color="auto"/>
              <w:right w:val="single" w:sz="4" w:space="0" w:color="auto"/>
            </w:tcBorders>
            <w:noWrap/>
            <w:vAlign w:val="center"/>
            <w:hideMark/>
          </w:tcPr>
          <w:p w:rsidR="00F64647" w:rsidRPr="00526767"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BI3163</w:t>
            </w:r>
          </w:p>
        </w:tc>
        <w:tc>
          <w:tcPr>
            <w:tcW w:w="2938" w:type="pct"/>
            <w:gridSpan w:val="2"/>
            <w:tcBorders>
              <w:top w:val="single" w:sz="4" w:space="0" w:color="auto"/>
              <w:left w:val="nil"/>
              <w:bottom w:val="single" w:sz="4" w:space="0" w:color="auto"/>
              <w:right w:val="single" w:sz="4" w:space="0" w:color="auto"/>
            </w:tcBorders>
            <w:noWrap/>
            <w:hideMark/>
          </w:tcPr>
          <w:p w:rsidR="00F64647" w:rsidRPr="007331FF" w:rsidRDefault="00FC7568" w:rsidP="00D617A8">
            <w:pPr>
              <w:spacing w:line="240" w:lineRule="auto"/>
              <w:rPr>
                <w:rFonts w:ascii="Times New Roman" w:hAnsi="Times New Roman"/>
                <w:color w:val="000000"/>
                <w:sz w:val="24"/>
                <w:szCs w:val="24"/>
              </w:rPr>
            </w:pPr>
            <w:r>
              <w:rPr>
                <w:rFonts w:ascii="Times New Roman" w:hAnsi="Times New Roman"/>
                <w:color w:val="000000"/>
                <w:sz w:val="24"/>
                <w:szCs w:val="24"/>
                <w:lang w:val="en-US"/>
              </w:rPr>
              <w:t>Teaching Strategy on</w:t>
            </w:r>
            <w:r w:rsidR="00F64647">
              <w:rPr>
                <w:rFonts w:ascii="Times New Roman" w:hAnsi="Times New Roman"/>
                <w:color w:val="000000"/>
                <w:sz w:val="24"/>
                <w:szCs w:val="24"/>
              </w:rPr>
              <w:t xml:space="preserve"> BIPA</w:t>
            </w:r>
          </w:p>
        </w:tc>
        <w:tc>
          <w:tcPr>
            <w:tcW w:w="499" w:type="pct"/>
            <w:gridSpan w:val="3"/>
            <w:tcBorders>
              <w:top w:val="nil"/>
              <w:left w:val="nil"/>
              <w:bottom w:val="single" w:sz="4" w:space="0" w:color="auto"/>
              <w:right w:val="single" w:sz="4" w:space="0" w:color="auto"/>
            </w:tcBorders>
            <w:noWrap/>
            <w:vAlign w:val="bottom"/>
            <w:hideMark/>
          </w:tcPr>
          <w:p w:rsidR="00F64647" w:rsidRPr="00AA628E"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F64647" w:rsidRPr="00AC5FD9" w:rsidTr="00925E2D">
        <w:trPr>
          <w:gridAfter w:val="1"/>
          <w:wAfter w:w="60" w:type="pct"/>
          <w:trHeight w:val="300"/>
        </w:trPr>
        <w:tc>
          <w:tcPr>
            <w:tcW w:w="381" w:type="pct"/>
            <w:tcBorders>
              <w:top w:val="nil"/>
              <w:left w:val="single" w:sz="4" w:space="0" w:color="auto"/>
              <w:bottom w:val="single" w:sz="4" w:space="0" w:color="auto"/>
              <w:right w:val="single" w:sz="4" w:space="0" w:color="auto"/>
            </w:tcBorders>
            <w:noWrap/>
            <w:vAlign w:val="bottom"/>
            <w:hideMark/>
          </w:tcPr>
          <w:p w:rsidR="00F64647" w:rsidRPr="0048685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122" w:type="pct"/>
            <w:gridSpan w:val="2"/>
            <w:tcBorders>
              <w:top w:val="nil"/>
              <w:left w:val="nil"/>
              <w:bottom w:val="single" w:sz="4" w:space="0" w:color="auto"/>
              <w:right w:val="single" w:sz="4" w:space="0" w:color="auto"/>
            </w:tcBorders>
            <w:noWrap/>
            <w:vAlign w:val="center"/>
            <w:hideMark/>
          </w:tcPr>
          <w:p w:rsidR="00F64647" w:rsidRPr="00526767"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BI3164</w:t>
            </w:r>
          </w:p>
        </w:tc>
        <w:tc>
          <w:tcPr>
            <w:tcW w:w="2938" w:type="pct"/>
            <w:gridSpan w:val="2"/>
            <w:tcBorders>
              <w:top w:val="single" w:sz="4" w:space="0" w:color="auto"/>
              <w:left w:val="nil"/>
              <w:bottom w:val="single" w:sz="4" w:space="0" w:color="auto"/>
              <w:right w:val="single" w:sz="4" w:space="0" w:color="auto"/>
            </w:tcBorders>
            <w:noWrap/>
            <w:hideMark/>
          </w:tcPr>
          <w:p w:rsidR="00F64647" w:rsidRPr="00FC7568" w:rsidRDefault="00F64647" w:rsidP="00D617A8">
            <w:pPr>
              <w:spacing w:line="240" w:lineRule="auto"/>
              <w:rPr>
                <w:rFonts w:ascii="Times New Roman" w:hAnsi="Times New Roman"/>
                <w:color w:val="000000"/>
                <w:sz w:val="24"/>
                <w:szCs w:val="24"/>
                <w:lang w:val="en-US"/>
              </w:rPr>
            </w:pPr>
            <w:r>
              <w:rPr>
                <w:rFonts w:ascii="Times New Roman" w:hAnsi="Times New Roman"/>
                <w:color w:val="000000"/>
                <w:sz w:val="24"/>
                <w:szCs w:val="24"/>
              </w:rPr>
              <w:t>BIPA</w:t>
            </w:r>
            <w:r w:rsidR="00FC7568">
              <w:rPr>
                <w:rFonts w:ascii="Times New Roman" w:hAnsi="Times New Roman"/>
                <w:color w:val="000000"/>
                <w:sz w:val="24"/>
                <w:szCs w:val="24"/>
                <w:lang w:val="en-US"/>
              </w:rPr>
              <w:t xml:space="preserve"> Job Training</w:t>
            </w:r>
          </w:p>
        </w:tc>
        <w:tc>
          <w:tcPr>
            <w:tcW w:w="499" w:type="pct"/>
            <w:gridSpan w:val="3"/>
            <w:tcBorders>
              <w:top w:val="nil"/>
              <w:left w:val="nil"/>
              <w:bottom w:val="single" w:sz="4" w:space="0" w:color="auto"/>
              <w:right w:val="single" w:sz="4" w:space="0" w:color="auto"/>
            </w:tcBorders>
            <w:noWrap/>
            <w:vAlign w:val="bottom"/>
            <w:hideMark/>
          </w:tcPr>
          <w:p w:rsidR="00F64647" w:rsidRPr="00AA628E"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F64647" w:rsidRPr="00AC5FD9" w:rsidTr="00925E2D">
        <w:trPr>
          <w:gridAfter w:val="1"/>
          <w:wAfter w:w="60" w:type="pct"/>
          <w:trHeight w:val="315"/>
        </w:trPr>
        <w:tc>
          <w:tcPr>
            <w:tcW w:w="381" w:type="pct"/>
            <w:tcBorders>
              <w:top w:val="nil"/>
              <w:left w:val="single" w:sz="4" w:space="0" w:color="auto"/>
              <w:bottom w:val="single" w:sz="4" w:space="0" w:color="auto"/>
              <w:right w:val="nil"/>
            </w:tcBorders>
            <w:noWrap/>
            <w:vAlign w:val="bottom"/>
            <w:hideMark/>
          </w:tcPr>
          <w:p w:rsidR="00F64647" w:rsidRPr="00AC5FD9" w:rsidRDefault="00F64647" w:rsidP="00D617A8">
            <w:pPr>
              <w:spacing w:line="240" w:lineRule="auto"/>
              <w:rPr>
                <w:rFonts w:ascii="Times New Roman" w:hAnsi="Times New Roman"/>
                <w:color w:val="000000"/>
                <w:sz w:val="24"/>
                <w:szCs w:val="24"/>
              </w:rPr>
            </w:pPr>
          </w:p>
        </w:tc>
        <w:tc>
          <w:tcPr>
            <w:tcW w:w="1122" w:type="pct"/>
            <w:gridSpan w:val="2"/>
            <w:tcBorders>
              <w:top w:val="nil"/>
              <w:left w:val="nil"/>
              <w:bottom w:val="single" w:sz="4" w:space="0" w:color="auto"/>
              <w:right w:val="nil"/>
            </w:tcBorders>
            <w:noWrap/>
            <w:vAlign w:val="bottom"/>
            <w:hideMark/>
          </w:tcPr>
          <w:p w:rsidR="00F64647" w:rsidRPr="00AC5FD9" w:rsidRDefault="00F64647" w:rsidP="00D617A8">
            <w:pPr>
              <w:spacing w:line="240" w:lineRule="auto"/>
              <w:rPr>
                <w:rFonts w:ascii="Times New Roman" w:hAnsi="Times New Roman"/>
                <w:color w:val="000000"/>
                <w:sz w:val="24"/>
                <w:szCs w:val="24"/>
              </w:rPr>
            </w:pPr>
          </w:p>
        </w:tc>
        <w:tc>
          <w:tcPr>
            <w:tcW w:w="2938" w:type="pct"/>
            <w:gridSpan w:val="2"/>
            <w:tcBorders>
              <w:top w:val="nil"/>
              <w:left w:val="nil"/>
              <w:bottom w:val="single" w:sz="4" w:space="0" w:color="auto"/>
              <w:right w:val="nil"/>
            </w:tcBorders>
            <w:noWrap/>
            <w:vAlign w:val="bottom"/>
            <w:hideMark/>
          </w:tcPr>
          <w:p w:rsidR="00F64647" w:rsidRPr="00AC5FD9" w:rsidRDefault="00F64647" w:rsidP="00D617A8">
            <w:pPr>
              <w:spacing w:line="240" w:lineRule="auto"/>
              <w:rPr>
                <w:rFonts w:ascii="Times New Roman" w:hAnsi="Times New Roman"/>
                <w:color w:val="000000"/>
                <w:sz w:val="24"/>
                <w:szCs w:val="24"/>
              </w:rPr>
            </w:pPr>
          </w:p>
        </w:tc>
        <w:tc>
          <w:tcPr>
            <w:tcW w:w="499" w:type="pct"/>
            <w:gridSpan w:val="3"/>
            <w:tcBorders>
              <w:top w:val="nil"/>
              <w:left w:val="nil"/>
              <w:bottom w:val="single" w:sz="4" w:space="0" w:color="auto"/>
              <w:right w:val="single" w:sz="4" w:space="0" w:color="auto"/>
            </w:tcBorders>
            <w:noWrap/>
            <w:vAlign w:val="bottom"/>
            <w:hideMark/>
          </w:tcPr>
          <w:p w:rsidR="00F64647" w:rsidRPr="007331FF" w:rsidRDefault="00F64647" w:rsidP="00D617A8">
            <w:pPr>
              <w:spacing w:line="240" w:lineRule="auto"/>
              <w:jc w:val="center"/>
              <w:rPr>
                <w:rFonts w:ascii="Times New Roman" w:hAnsi="Times New Roman"/>
                <w:color w:val="000000"/>
                <w:sz w:val="24"/>
                <w:szCs w:val="24"/>
              </w:rPr>
            </w:pPr>
            <w:r>
              <w:rPr>
                <w:rFonts w:ascii="Times New Roman" w:hAnsi="Times New Roman"/>
                <w:color w:val="000000"/>
                <w:sz w:val="24"/>
                <w:szCs w:val="24"/>
              </w:rPr>
              <w:t>8</w:t>
            </w:r>
          </w:p>
        </w:tc>
      </w:tr>
    </w:tbl>
    <w:p w:rsidR="00FC7568" w:rsidRDefault="00FC7568" w:rsidP="00FC7568">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Note</w:t>
      </w:r>
      <w:r>
        <w:rPr>
          <w:rFonts w:ascii="Times New Roman" w:hAnsi="Times New Roman"/>
          <w:color w:val="000000"/>
          <w:sz w:val="24"/>
          <w:szCs w:val="24"/>
        </w:rPr>
        <w:t>: **</w:t>
      </w:r>
      <w:r>
        <w:rPr>
          <w:rFonts w:ascii="Times New Roman" w:hAnsi="Times New Roman"/>
          <w:color w:val="000000"/>
          <w:sz w:val="24"/>
          <w:szCs w:val="24"/>
          <w:lang w:val="en-US"/>
        </w:rPr>
        <w:t>Optional Subject</w:t>
      </w:r>
    </w:p>
    <w:p w:rsidR="00FC7568" w:rsidRDefault="00FC7568" w:rsidP="003534DD">
      <w:pPr>
        <w:pStyle w:val="n1p"/>
        <w:spacing w:line="360" w:lineRule="auto"/>
        <w:rPr>
          <w:rFonts w:ascii="Times New Roman" w:hAnsi="Times New Roman"/>
          <w:color w:val="000000"/>
          <w:sz w:val="24"/>
          <w:szCs w:val="24"/>
        </w:rPr>
      </w:pPr>
    </w:p>
    <w:p w:rsidR="00801894" w:rsidRPr="00FC7568" w:rsidRDefault="00FC7568" w:rsidP="003534DD">
      <w:pPr>
        <w:pStyle w:val="n1p"/>
        <w:spacing w:line="360" w:lineRule="auto"/>
        <w:rPr>
          <w:rFonts w:ascii="Times New Roman" w:hAnsi="Times New Roman" w:cs="Times New Roman"/>
          <w:sz w:val="24"/>
          <w:szCs w:val="24"/>
          <w:shd w:val="clear" w:color="auto" w:fill="FFFFFF"/>
          <w:lang w:val="id-ID"/>
        </w:rPr>
      </w:pPr>
      <w:r>
        <w:rPr>
          <w:rFonts w:ascii="Times New Roman" w:hAnsi="Times New Roman"/>
          <w:color w:val="000000"/>
          <w:sz w:val="24"/>
          <w:szCs w:val="24"/>
        </w:rPr>
        <w:lastRenderedPageBreak/>
        <w:t xml:space="preserve">Based on the tables above, BIPA is included in </w:t>
      </w:r>
      <w:r w:rsidRPr="00FC7568">
        <w:rPr>
          <w:rFonts w:ascii="Times New Roman" w:eastAsia="Calibri" w:hAnsi="Times New Roman"/>
          <w:bCs/>
          <w:color w:val="000000"/>
        </w:rPr>
        <w:t>Additional Authority Subjects</w:t>
      </w:r>
      <w:r>
        <w:rPr>
          <w:rFonts w:ascii="Times New Roman" w:hAnsi="Times New Roman"/>
          <w:color w:val="000000"/>
          <w:sz w:val="24"/>
          <w:szCs w:val="24"/>
        </w:rPr>
        <w:t xml:space="preserve"> with 8 semester credits. In addition, there is also graduation profile in curriculum for those who will be </w:t>
      </w:r>
      <w:r w:rsidR="00D617A8" w:rsidRPr="00FC7568">
        <w:rPr>
          <w:rFonts w:ascii="Times New Roman" w:hAnsi="Times New Roman" w:cs="Times New Roman"/>
          <w:color w:val="000000"/>
          <w:sz w:val="24"/>
          <w:szCs w:val="24"/>
        </w:rPr>
        <w:t>BIPA</w:t>
      </w:r>
      <w:r>
        <w:rPr>
          <w:rFonts w:ascii="Times New Roman" w:hAnsi="Times New Roman" w:cs="Times New Roman"/>
          <w:color w:val="000000"/>
          <w:sz w:val="24"/>
          <w:szCs w:val="24"/>
        </w:rPr>
        <w:t xml:space="preserve"> instructors</w:t>
      </w:r>
      <w:r w:rsidR="00D617A8" w:rsidRPr="00FC7568">
        <w:rPr>
          <w:rStyle w:val="FootnoteReference"/>
          <w:rFonts w:ascii="Times New Roman" w:hAnsi="Times New Roman" w:cs="Times New Roman"/>
          <w:color w:val="000000"/>
          <w:sz w:val="24"/>
          <w:szCs w:val="24"/>
        </w:rPr>
        <w:footnoteReference w:id="10"/>
      </w:r>
      <w:r w:rsidR="00D617A8" w:rsidRPr="00FC7568">
        <w:rPr>
          <w:rFonts w:ascii="Times New Roman" w:hAnsi="Times New Roman" w:cs="Times New Roman"/>
          <w:color w:val="000000"/>
          <w:sz w:val="24"/>
          <w:szCs w:val="24"/>
        </w:rPr>
        <w:t>.</w:t>
      </w:r>
      <w:r w:rsidR="003534DD" w:rsidRPr="00FC75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 </w:t>
      </w:r>
      <w:r w:rsidR="006177A4">
        <w:rPr>
          <w:rFonts w:ascii="Times New Roman" w:hAnsi="Times New Roman" w:cs="Times New Roman"/>
          <w:color w:val="000000"/>
          <w:sz w:val="24"/>
          <w:szCs w:val="24"/>
        </w:rPr>
        <w:t xml:space="preserve">BIPA Subjects, students get theory in semester 4 and 5, and job training in semester 6. </w:t>
      </w:r>
      <w:r w:rsidR="006177A4">
        <w:rPr>
          <w:rFonts w:ascii="Times New Roman" w:hAnsi="Times New Roman" w:cs="Times New Roman"/>
          <w:sz w:val="24"/>
          <w:szCs w:val="24"/>
          <w:shd w:val="clear" w:color="auto" w:fill="FFFFFF"/>
          <w:lang w:val="en-US"/>
        </w:rPr>
        <w:t xml:space="preserve">In </w:t>
      </w:r>
      <w:r w:rsidR="003534DD" w:rsidRPr="00FC7568">
        <w:rPr>
          <w:rFonts w:ascii="Times New Roman" w:hAnsi="Times New Roman" w:cs="Times New Roman"/>
          <w:sz w:val="24"/>
          <w:szCs w:val="24"/>
          <w:shd w:val="clear" w:color="auto" w:fill="FFFFFF"/>
          <w:lang w:val="id-ID"/>
        </w:rPr>
        <w:t>BIPA</w:t>
      </w:r>
      <w:r w:rsidR="006177A4">
        <w:rPr>
          <w:rFonts w:ascii="Times New Roman" w:hAnsi="Times New Roman" w:cs="Times New Roman"/>
          <w:sz w:val="24"/>
          <w:szCs w:val="24"/>
          <w:shd w:val="clear" w:color="auto" w:fill="FFFFFF"/>
          <w:lang w:val="en-US"/>
        </w:rPr>
        <w:t xml:space="preserve"> job training, students teach BIPA directly to foreign students </w:t>
      </w:r>
      <w:r w:rsidR="003534DD" w:rsidRPr="00FC7568">
        <w:rPr>
          <w:rFonts w:ascii="Times New Roman" w:hAnsi="Times New Roman" w:cs="Times New Roman"/>
          <w:sz w:val="24"/>
          <w:szCs w:val="24"/>
          <w:shd w:val="clear" w:color="auto" w:fill="FFFFFF"/>
          <w:lang w:val="id-ID"/>
        </w:rPr>
        <w:t xml:space="preserve">(Thailand dan Filipina) </w:t>
      </w:r>
      <w:r w:rsidR="006177A4">
        <w:rPr>
          <w:rFonts w:ascii="Times New Roman" w:hAnsi="Times New Roman" w:cs="Times New Roman"/>
          <w:sz w:val="24"/>
          <w:szCs w:val="24"/>
          <w:shd w:val="clear" w:color="auto" w:fill="FFFFFF"/>
          <w:lang w:val="en-US"/>
        </w:rPr>
        <w:t xml:space="preserve">for one semester to get certificate from Rector of </w:t>
      </w:r>
      <w:r w:rsidR="003534DD" w:rsidRPr="00FC7568">
        <w:rPr>
          <w:rFonts w:ascii="Times New Roman" w:hAnsi="Times New Roman" w:cs="Times New Roman"/>
          <w:sz w:val="24"/>
          <w:szCs w:val="24"/>
          <w:shd w:val="clear" w:color="auto" w:fill="FFFFFF"/>
          <w:lang w:val="id-ID"/>
        </w:rPr>
        <w:t xml:space="preserve">UIN Surakarta </w:t>
      </w:r>
      <w:r w:rsidR="006177A4">
        <w:rPr>
          <w:rFonts w:ascii="Times New Roman" w:hAnsi="Times New Roman" w:cs="Times New Roman"/>
          <w:sz w:val="24"/>
          <w:szCs w:val="24"/>
          <w:shd w:val="clear" w:color="auto" w:fill="FFFFFF"/>
          <w:lang w:val="en-US"/>
        </w:rPr>
        <w:t xml:space="preserve">which can be used to fulfill the requirements to be BIPA instructor broad, especially when the recruitment is conducted by Indonesian Language Development and Construction Institution. For that reason, it can be said that curriculum of </w:t>
      </w:r>
      <w:r w:rsidR="003534DD" w:rsidRPr="00FC7568">
        <w:rPr>
          <w:rFonts w:ascii="Times New Roman" w:hAnsi="Times New Roman" w:cs="Times New Roman"/>
          <w:sz w:val="24"/>
          <w:szCs w:val="24"/>
          <w:shd w:val="clear" w:color="auto" w:fill="FFFFFF"/>
          <w:lang w:val="id-ID"/>
        </w:rPr>
        <w:t xml:space="preserve">TBI </w:t>
      </w:r>
      <w:r w:rsidR="006177A4">
        <w:rPr>
          <w:rFonts w:ascii="Times New Roman" w:hAnsi="Times New Roman" w:cs="Times New Roman"/>
          <w:sz w:val="24"/>
          <w:szCs w:val="24"/>
          <w:shd w:val="clear" w:color="auto" w:fill="FFFFFF"/>
          <w:lang w:val="en-US"/>
        </w:rPr>
        <w:t xml:space="preserve">Department in </w:t>
      </w:r>
      <w:r w:rsidR="003534DD" w:rsidRPr="00FC7568">
        <w:rPr>
          <w:rFonts w:ascii="Times New Roman" w:hAnsi="Times New Roman" w:cs="Times New Roman"/>
          <w:sz w:val="24"/>
          <w:szCs w:val="24"/>
          <w:shd w:val="clear" w:color="auto" w:fill="FFFFFF"/>
          <w:lang w:val="id-ID"/>
        </w:rPr>
        <w:t xml:space="preserve">UIN Surakarta </w:t>
      </w:r>
      <w:r w:rsidR="006177A4">
        <w:rPr>
          <w:rFonts w:ascii="Times New Roman" w:hAnsi="Times New Roman" w:cs="Times New Roman"/>
          <w:sz w:val="24"/>
          <w:szCs w:val="24"/>
          <w:shd w:val="clear" w:color="auto" w:fill="FFFFFF"/>
          <w:lang w:val="en-US"/>
        </w:rPr>
        <w:t>supports the students to spread the world civilization to international citizens. In BIPA job training, foreign speakers who master Indonesian are invited, like what is shown in the following picture.</w:t>
      </w:r>
      <w:r w:rsidR="006177A4" w:rsidRPr="00FC7568">
        <w:rPr>
          <w:rFonts w:ascii="Times New Roman" w:hAnsi="Times New Roman" w:cs="Times New Roman"/>
          <w:sz w:val="24"/>
          <w:szCs w:val="24"/>
          <w:shd w:val="clear" w:color="auto" w:fill="FFFFFF"/>
          <w:lang w:val="id-ID"/>
        </w:rPr>
        <w:t xml:space="preserve"> </w:t>
      </w:r>
    </w:p>
    <w:p w:rsidR="00801894" w:rsidRDefault="003D74E9" w:rsidP="003D74E9">
      <w:pPr>
        <w:pStyle w:val="n1p"/>
        <w:spacing w:line="360" w:lineRule="auto"/>
        <w:jc w:val="center"/>
        <w:rPr>
          <w:shd w:val="clear" w:color="auto" w:fill="FFFFFF"/>
          <w:lang w:val="id-ID"/>
        </w:rPr>
      </w:pPr>
      <w:r>
        <w:rPr>
          <w:noProof/>
          <w:shd w:val="clear" w:color="auto" w:fill="FFFFFF"/>
          <w:lang w:val="id-ID" w:eastAsia="id-ID"/>
        </w:rPr>
        <w:drawing>
          <wp:inline distT="0" distB="0" distL="0" distR="0">
            <wp:extent cx="3938954" cy="2630347"/>
            <wp:effectExtent l="0" t="0" r="4445" b="0"/>
            <wp:docPr id="3" name="Picture 3" descr="C:\Users\ASUS\Downloads\WhatsApp Image 2021-08-26 at 14.21.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ownloads\WhatsApp Image 2021-08-26 at 14.21.06.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37879" cy="2629629"/>
                    </a:xfrm>
                    <a:prstGeom prst="rect">
                      <a:avLst/>
                    </a:prstGeom>
                    <a:noFill/>
                    <a:ln>
                      <a:noFill/>
                    </a:ln>
                  </pic:spPr>
                </pic:pic>
              </a:graphicData>
            </a:graphic>
          </wp:inline>
        </w:drawing>
      </w:r>
    </w:p>
    <w:p w:rsidR="00801894" w:rsidRPr="00FC7568" w:rsidRDefault="006177A4" w:rsidP="003D74E9">
      <w:pPr>
        <w:pStyle w:val="n1p"/>
        <w:spacing w:line="360" w:lineRule="auto"/>
        <w:jc w:val="center"/>
        <w:rPr>
          <w:rFonts w:ascii="Times New Roman" w:hAnsi="Times New Roman" w:cs="Times New Roman"/>
          <w:sz w:val="24"/>
          <w:szCs w:val="24"/>
          <w:shd w:val="clear" w:color="auto" w:fill="FFFFFF"/>
          <w:lang w:val="id-ID"/>
        </w:rPr>
      </w:pPr>
      <w:proofErr w:type="gramStart"/>
      <w:r>
        <w:rPr>
          <w:rFonts w:ascii="Times New Roman" w:hAnsi="Times New Roman" w:cs="Times New Roman"/>
          <w:sz w:val="24"/>
          <w:szCs w:val="24"/>
          <w:shd w:val="clear" w:color="auto" w:fill="FFFFFF"/>
          <w:lang w:val="en-US"/>
        </w:rPr>
        <w:t>Picture 1</w:t>
      </w:r>
      <w:r w:rsidR="003D74E9" w:rsidRPr="00FC7568">
        <w:rPr>
          <w:rFonts w:ascii="Times New Roman" w:hAnsi="Times New Roman" w:cs="Times New Roman"/>
          <w:sz w:val="24"/>
          <w:szCs w:val="24"/>
          <w:shd w:val="clear" w:color="auto" w:fill="FFFFFF"/>
          <w:lang w:val="id-ID"/>
        </w:rPr>
        <w:t>.</w:t>
      </w:r>
      <w:proofErr w:type="gramEnd"/>
      <w:r w:rsidR="003D74E9" w:rsidRPr="00FC7568">
        <w:rPr>
          <w:rFonts w:ascii="Times New Roman" w:hAnsi="Times New Roman" w:cs="Times New Roman"/>
          <w:sz w:val="24"/>
          <w:szCs w:val="24"/>
          <w:shd w:val="clear" w:color="auto" w:fill="FFFFFF"/>
          <w:lang w:val="id-ID"/>
        </w:rPr>
        <w:t xml:space="preserve"> </w:t>
      </w:r>
      <w:r w:rsidR="000C5EA7">
        <w:rPr>
          <w:rFonts w:ascii="Times New Roman" w:hAnsi="Times New Roman" w:cs="Times New Roman"/>
          <w:sz w:val="24"/>
          <w:szCs w:val="24"/>
          <w:shd w:val="clear" w:color="auto" w:fill="FFFFFF"/>
          <w:lang w:val="en-US"/>
        </w:rPr>
        <w:t xml:space="preserve">Foreign Speakers attending </w:t>
      </w:r>
      <w:r w:rsidR="003D74E9" w:rsidRPr="00FC7568">
        <w:rPr>
          <w:rFonts w:ascii="Times New Roman" w:hAnsi="Times New Roman" w:cs="Times New Roman"/>
          <w:sz w:val="24"/>
          <w:szCs w:val="24"/>
          <w:shd w:val="clear" w:color="auto" w:fill="FFFFFF"/>
          <w:lang w:val="id-ID"/>
        </w:rPr>
        <w:t>BIPA</w:t>
      </w:r>
      <w:r w:rsidR="000C5EA7">
        <w:rPr>
          <w:rFonts w:ascii="Times New Roman" w:hAnsi="Times New Roman" w:cs="Times New Roman"/>
          <w:sz w:val="24"/>
          <w:szCs w:val="24"/>
          <w:shd w:val="clear" w:color="auto" w:fill="FFFFFF"/>
          <w:lang w:val="en-US"/>
        </w:rPr>
        <w:t xml:space="preserve"> teaching in</w:t>
      </w:r>
      <w:r w:rsidR="003D74E9" w:rsidRPr="00FC7568">
        <w:rPr>
          <w:rFonts w:ascii="Times New Roman" w:hAnsi="Times New Roman" w:cs="Times New Roman"/>
          <w:sz w:val="24"/>
          <w:szCs w:val="24"/>
          <w:shd w:val="clear" w:color="auto" w:fill="FFFFFF"/>
          <w:lang w:val="id-ID"/>
        </w:rPr>
        <w:t xml:space="preserve"> UIN Surakarta</w:t>
      </w:r>
    </w:p>
    <w:p w:rsidR="000C5EA7" w:rsidRDefault="000C5EA7" w:rsidP="003534DD">
      <w:pPr>
        <w:pStyle w:val="n1p"/>
        <w:spacing w:line="360" w:lineRule="auto"/>
        <w:rPr>
          <w:rFonts w:ascii="Times New Roman" w:hAnsi="Times New Roman" w:cs="Times New Roman"/>
          <w:sz w:val="24"/>
          <w:szCs w:val="24"/>
          <w:shd w:val="clear" w:color="auto" w:fill="FFFFFF"/>
          <w:lang w:val="en-US"/>
        </w:rPr>
      </w:pPr>
    </w:p>
    <w:p w:rsidR="003534DD" w:rsidRDefault="000C5EA7" w:rsidP="003534DD">
      <w:pPr>
        <w:pStyle w:val="n1p"/>
        <w:spacing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Meanwhile, the structure of curriculum in Indonesian Teacher Training and Education Program (</w:t>
      </w:r>
      <w:r w:rsidR="003534DD" w:rsidRPr="00FC7568">
        <w:rPr>
          <w:rFonts w:ascii="Times New Roman" w:hAnsi="Times New Roman" w:cs="Times New Roman"/>
          <w:sz w:val="24"/>
          <w:szCs w:val="24"/>
          <w:shd w:val="clear" w:color="auto" w:fill="FFFFFF"/>
          <w:lang w:val="id-ID"/>
        </w:rPr>
        <w:t>Prodi Pendidik</w:t>
      </w:r>
      <w:r>
        <w:rPr>
          <w:rFonts w:ascii="Times New Roman" w:hAnsi="Times New Roman" w:cs="Times New Roman"/>
          <w:sz w:val="24"/>
          <w:szCs w:val="24"/>
          <w:shd w:val="clear" w:color="auto" w:fill="FFFFFF"/>
          <w:lang w:val="id-ID"/>
        </w:rPr>
        <w:t>an Bahasa dan Sastra Indonesia</w:t>
      </w:r>
      <w:r>
        <w:rPr>
          <w:rFonts w:ascii="Times New Roman" w:hAnsi="Times New Roman" w:cs="Times New Roman"/>
          <w:sz w:val="24"/>
          <w:szCs w:val="24"/>
          <w:shd w:val="clear" w:color="auto" w:fill="FFFFFF"/>
          <w:lang w:val="en-US"/>
        </w:rPr>
        <w:t>/</w:t>
      </w:r>
      <w:r w:rsidR="003534DD" w:rsidRPr="00FC7568">
        <w:rPr>
          <w:rFonts w:ascii="Times New Roman" w:hAnsi="Times New Roman" w:cs="Times New Roman"/>
          <w:sz w:val="24"/>
          <w:szCs w:val="24"/>
          <w:shd w:val="clear" w:color="auto" w:fill="FFFFFF"/>
          <w:lang w:val="id-ID"/>
        </w:rPr>
        <w:t xml:space="preserve">PBSI) </w:t>
      </w:r>
      <w:r>
        <w:rPr>
          <w:rFonts w:ascii="Times New Roman" w:hAnsi="Times New Roman" w:cs="Times New Roman"/>
          <w:sz w:val="24"/>
          <w:szCs w:val="24"/>
          <w:shd w:val="clear" w:color="auto" w:fill="FFFFFF"/>
          <w:lang w:val="en-US"/>
        </w:rPr>
        <w:t xml:space="preserve">in </w:t>
      </w:r>
      <w:r w:rsidR="003534DD" w:rsidRPr="00FC7568">
        <w:rPr>
          <w:rFonts w:ascii="Times New Roman" w:hAnsi="Times New Roman" w:cs="Times New Roman"/>
          <w:sz w:val="24"/>
          <w:szCs w:val="24"/>
          <w:shd w:val="clear" w:color="auto" w:fill="FFFFFF"/>
          <w:lang w:val="id-ID"/>
        </w:rPr>
        <w:t xml:space="preserve">UIN Jakarta </w:t>
      </w:r>
      <w:r>
        <w:rPr>
          <w:rFonts w:ascii="Times New Roman" w:hAnsi="Times New Roman" w:cs="Times New Roman"/>
          <w:sz w:val="24"/>
          <w:szCs w:val="24"/>
          <w:shd w:val="clear" w:color="auto" w:fill="FFFFFF"/>
          <w:lang w:val="en-US"/>
        </w:rPr>
        <w:t>can be seen in the following tables</w:t>
      </w:r>
      <w:r w:rsidR="003534DD" w:rsidRPr="00FC7568">
        <w:rPr>
          <w:rFonts w:ascii="Times New Roman" w:hAnsi="Times New Roman" w:cs="Times New Roman"/>
          <w:sz w:val="24"/>
          <w:szCs w:val="24"/>
          <w:shd w:val="clear" w:color="auto" w:fill="FFFFFF"/>
          <w:lang w:val="id-ID"/>
        </w:rPr>
        <w:t>:</w:t>
      </w:r>
      <w:r w:rsidR="003534DD" w:rsidRPr="00FC7568">
        <w:rPr>
          <w:rStyle w:val="FootnoteReference"/>
          <w:rFonts w:ascii="Times New Roman" w:hAnsi="Times New Roman" w:cs="Times New Roman"/>
          <w:sz w:val="24"/>
          <w:szCs w:val="24"/>
          <w:shd w:val="clear" w:color="auto" w:fill="FFFFFF"/>
          <w:lang w:val="id-ID"/>
        </w:rPr>
        <w:footnoteReference w:id="11"/>
      </w:r>
    </w:p>
    <w:p w:rsidR="003E1681" w:rsidRPr="00D617A8" w:rsidRDefault="003E1681" w:rsidP="003E1681">
      <w:pPr>
        <w:pStyle w:val="ListParagraph"/>
        <w:spacing w:after="0" w:line="360" w:lineRule="auto"/>
        <w:ind w:left="426" w:firstLine="294"/>
        <w:jc w:val="center"/>
        <w:rPr>
          <w:rFonts w:ascii="Times New Roman" w:hAnsi="Times New Roman"/>
          <w:b/>
          <w:color w:val="000000"/>
          <w:lang w:val="id-ID"/>
        </w:rPr>
      </w:pPr>
      <w:r>
        <w:rPr>
          <w:rFonts w:ascii="Times New Roman" w:hAnsi="Times New Roman"/>
          <w:b/>
          <w:color w:val="000000"/>
          <w:lang w:val="en-US"/>
        </w:rPr>
        <w:t>Table</w:t>
      </w:r>
      <w:r>
        <w:rPr>
          <w:rFonts w:ascii="Times New Roman" w:hAnsi="Times New Roman"/>
          <w:b/>
          <w:color w:val="000000"/>
          <w:lang w:val="id-ID"/>
        </w:rPr>
        <w:t xml:space="preserve"> 2. </w:t>
      </w:r>
      <w:r>
        <w:rPr>
          <w:rFonts w:ascii="Times New Roman" w:hAnsi="Times New Roman"/>
          <w:b/>
          <w:color w:val="000000"/>
          <w:lang w:val="af-ZA"/>
        </w:rPr>
        <w:t>Curriculum Structure in</w:t>
      </w:r>
      <w:r>
        <w:rPr>
          <w:rFonts w:ascii="Times New Roman" w:hAnsi="Times New Roman"/>
          <w:b/>
          <w:color w:val="000000"/>
          <w:lang w:val="id-ID"/>
        </w:rPr>
        <w:t xml:space="preserve"> PBSI </w:t>
      </w:r>
      <w:r>
        <w:rPr>
          <w:rFonts w:ascii="Times New Roman" w:hAnsi="Times New Roman"/>
          <w:b/>
          <w:color w:val="000000"/>
          <w:lang w:val="en-US"/>
        </w:rPr>
        <w:t xml:space="preserve">Department in </w:t>
      </w:r>
      <w:r>
        <w:rPr>
          <w:rFonts w:ascii="Times New Roman" w:hAnsi="Times New Roman"/>
          <w:b/>
          <w:color w:val="000000"/>
          <w:lang w:val="id-ID"/>
        </w:rPr>
        <w:t>UIN Jakarta</w:t>
      </w:r>
    </w:p>
    <w:tbl>
      <w:tblPr>
        <w:tblW w:w="11562" w:type="dxa"/>
        <w:tblInd w:w="-885" w:type="dxa"/>
        <w:tblLook w:val="04A0" w:firstRow="1" w:lastRow="0" w:firstColumn="1" w:lastColumn="0" w:noHBand="0" w:noVBand="1"/>
      </w:tblPr>
      <w:tblGrid>
        <w:gridCol w:w="1074"/>
        <w:gridCol w:w="480"/>
        <w:gridCol w:w="857"/>
        <w:gridCol w:w="3999"/>
        <w:gridCol w:w="858"/>
        <w:gridCol w:w="1141"/>
        <w:gridCol w:w="1143"/>
        <w:gridCol w:w="2010"/>
      </w:tblGrid>
      <w:tr w:rsidR="00ED28A9" w:rsidRPr="00380B4E" w:rsidTr="00742A47">
        <w:trPr>
          <w:trHeight w:val="315"/>
        </w:trPr>
        <w:tc>
          <w:tcPr>
            <w:tcW w:w="1074" w:type="dxa"/>
            <w:tcBorders>
              <w:top w:val="single" w:sz="8" w:space="0" w:color="auto"/>
              <w:left w:val="single" w:sz="8" w:space="0" w:color="auto"/>
              <w:bottom w:val="single" w:sz="8" w:space="0" w:color="auto"/>
              <w:right w:val="nil"/>
            </w:tcBorders>
            <w:noWrap/>
            <w:vAlign w:val="center"/>
            <w:hideMark/>
          </w:tcPr>
          <w:p w:rsidR="00ED28A9" w:rsidRPr="00380B4E" w:rsidRDefault="00ED28A9" w:rsidP="00ED28A9">
            <w:pPr>
              <w:spacing w:after="0" w:line="240" w:lineRule="auto"/>
              <w:jc w:val="center"/>
              <w:rPr>
                <w:b/>
                <w:bCs/>
                <w:color w:val="000000"/>
              </w:rPr>
            </w:pPr>
            <w:r w:rsidRPr="00380B4E">
              <w:rPr>
                <w:b/>
                <w:bCs/>
                <w:color w:val="000000"/>
              </w:rPr>
              <w:t>Semester</w:t>
            </w:r>
          </w:p>
        </w:tc>
        <w:tc>
          <w:tcPr>
            <w:tcW w:w="480" w:type="dxa"/>
            <w:tcBorders>
              <w:top w:val="single" w:sz="8" w:space="0" w:color="auto"/>
              <w:left w:val="single" w:sz="8" w:space="0" w:color="auto"/>
              <w:bottom w:val="single" w:sz="8" w:space="0" w:color="auto"/>
              <w:right w:val="single" w:sz="8" w:space="0" w:color="auto"/>
            </w:tcBorders>
            <w:noWrap/>
            <w:vAlign w:val="center"/>
            <w:hideMark/>
          </w:tcPr>
          <w:p w:rsidR="00ED28A9" w:rsidRPr="00380B4E" w:rsidRDefault="00ED28A9" w:rsidP="00ED28A9">
            <w:pPr>
              <w:spacing w:after="0" w:line="240" w:lineRule="auto"/>
              <w:jc w:val="center"/>
              <w:rPr>
                <w:b/>
                <w:bCs/>
                <w:color w:val="000000"/>
              </w:rPr>
            </w:pPr>
            <w:r w:rsidRPr="00380B4E">
              <w:rPr>
                <w:b/>
                <w:bCs/>
                <w:color w:val="000000"/>
              </w:rPr>
              <w:t>No</w:t>
            </w:r>
          </w:p>
        </w:tc>
        <w:tc>
          <w:tcPr>
            <w:tcW w:w="857" w:type="dxa"/>
            <w:tcBorders>
              <w:top w:val="single" w:sz="8" w:space="0" w:color="auto"/>
              <w:left w:val="nil"/>
              <w:bottom w:val="single" w:sz="8" w:space="0" w:color="auto"/>
              <w:right w:val="single" w:sz="8" w:space="0" w:color="auto"/>
            </w:tcBorders>
            <w:noWrap/>
            <w:vAlign w:val="center"/>
            <w:hideMark/>
          </w:tcPr>
          <w:p w:rsidR="00ED28A9" w:rsidRPr="00742A47" w:rsidRDefault="00742A47" w:rsidP="00ED28A9">
            <w:pPr>
              <w:spacing w:after="0" w:line="240" w:lineRule="auto"/>
              <w:jc w:val="center"/>
              <w:rPr>
                <w:b/>
                <w:bCs/>
                <w:color w:val="000000"/>
                <w:lang w:val="en-US"/>
              </w:rPr>
            </w:pPr>
            <w:r>
              <w:rPr>
                <w:b/>
                <w:bCs/>
                <w:color w:val="000000"/>
                <w:lang w:val="en-US"/>
              </w:rPr>
              <w:t>Code</w:t>
            </w:r>
          </w:p>
        </w:tc>
        <w:tc>
          <w:tcPr>
            <w:tcW w:w="3999" w:type="dxa"/>
            <w:tcBorders>
              <w:top w:val="single" w:sz="8" w:space="0" w:color="auto"/>
              <w:left w:val="nil"/>
              <w:bottom w:val="single" w:sz="8" w:space="0" w:color="auto"/>
              <w:right w:val="nil"/>
            </w:tcBorders>
            <w:noWrap/>
            <w:vAlign w:val="center"/>
            <w:hideMark/>
          </w:tcPr>
          <w:p w:rsidR="00ED28A9" w:rsidRPr="00742A47" w:rsidRDefault="00742A47" w:rsidP="00ED28A9">
            <w:pPr>
              <w:spacing w:after="0" w:line="240" w:lineRule="auto"/>
              <w:jc w:val="center"/>
              <w:rPr>
                <w:b/>
                <w:bCs/>
                <w:color w:val="000000"/>
                <w:lang w:val="en-US"/>
              </w:rPr>
            </w:pPr>
            <w:r>
              <w:rPr>
                <w:b/>
                <w:bCs/>
                <w:color w:val="000000"/>
                <w:lang w:val="en-US"/>
              </w:rPr>
              <w:t>Subjects</w:t>
            </w:r>
          </w:p>
        </w:tc>
        <w:tc>
          <w:tcPr>
            <w:tcW w:w="858" w:type="dxa"/>
            <w:tcBorders>
              <w:top w:val="single" w:sz="8" w:space="0" w:color="auto"/>
              <w:left w:val="single" w:sz="8" w:space="0" w:color="auto"/>
              <w:bottom w:val="single" w:sz="8" w:space="0" w:color="auto"/>
              <w:right w:val="single" w:sz="8" w:space="0" w:color="auto"/>
            </w:tcBorders>
            <w:noWrap/>
            <w:vAlign w:val="center"/>
            <w:hideMark/>
          </w:tcPr>
          <w:p w:rsidR="00ED28A9" w:rsidRPr="00742A47" w:rsidRDefault="00742A47" w:rsidP="00ED28A9">
            <w:pPr>
              <w:spacing w:after="0" w:line="240" w:lineRule="auto"/>
              <w:jc w:val="center"/>
              <w:rPr>
                <w:b/>
                <w:bCs/>
                <w:color w:val="000000"/>
                <w:lang w:val="en-US"/>
              </w:rPr>
            </w:pPr>
            <w:r>
              <w:rPr>
                <w:b/>
                <w:bCs/>
                <w:color w:val="000000"/>
                <w:lang w:val="en-US"/>
              </w:rPr>
              <w:t>Credits</w:t>
            </w:r>
          </w:p>
        </w:tc>
        <w:tc>
          <w:tcPr>
            <w:tcW w:w="1141" w:type="dxa"/>
            <w:tcBorders>
              <w:top w:val="single" w:sz="8" w:space="0" w:color="auto"/>
              <w:left w:val="nil"/>
              <w:bottom w:val="single" w:sz="8" w:space="0" w:color="auto"/>
              <w:right w:val="nil"/>
            </w:tcBorders>
            <w:noWrap/>
            <w:vAlign w:val="center"/>
            <w:hideMark/>
          </w:tcPr>
          <w:p w:rsidR="00ED28A9" w:rsidRPr="00742A47" w:rsidRDefault="00742A47" w:rsidP="00ED28A9">
            <w:pPr>
              <w:spacing w:after="0" w:line="240" w:lineRule="auto"/>
              <w:jc w:val="center"/>
              <w:rPr>
                <w:b/>
                <w:bCs/>
                <w:color w:val="000000"/>
                <w:lang w:val="en-US"/>
              </w:rPr>
            </w:pPr>
            <w:r>
              <w:rPr>
                <w:b/>
                <w:bCs/>
                <w:color w:val="000000"/>
                <w:lang w:val="en-US"/>
              </w:rPr>
              <w:t>Group</w:t>
            </w:r>
          </w:p>
        </w:tc>
        <w:tc>
          <w:tcPr>
            <w:tcW w:w="1143" w:type="dxa"/>
            <w:tcBorders>
              <w:top w:val="single" w:sz="8" w:space="0" w:color="auto"/>
              <w:left w:val="single" w:sz="8" w:space="0" w:color="auto"/>
              <w:bottom w:val="single" w:sz="8" w:space="0" w:color="auto"/>
              <w:right w:val="single" w:sz="8" w:space="0" w:color="auto"/>
            </w:tcBorders>
            <w:noWrap/>
            <w:vAlign w:val="center"/>
            <w:hideMark/>
          </w:tcPr>
          <w:p w:rsidR="00ED28A9" w:rsidRPr="00380B4E" w:rsidRDefault="00ED28A9" w:rsidP="00ED28A9">
            <w:pPr>
              <w:spacing w:after="0" w:line="240" w:lineRule="auto"/>
              <w:jc w:val="center"/>
              <w:rPr>
                <w:b/>
                <w:bCs/>
                <w:color w:val="000000"/>
              </w:rPr>
            </w:pPr>
            <w:r w:rsidRPr="00380B4E">
              <w:rPr>
                <w:b/>
                <w:bCs/>
                <w:color w:val="000000"/>
              </w:rPr>
              <w:t>Status</w:t>
            </w:r>
          </w:p>
        </w:tc>
        <w:tc>
          <w:tcPr>
            <w:tcW w:w="2010" w:type="dxa"/>
            <w:tcBorders>
              <w:top w:val="single" w:sz="8" w:space="0" w:color="auto"/>
              <w:left w:val="nil"/>
              <w:bottom w:val="single" w:sz="8" w:space="0" w:color="auto"/>
              <w:right w:val="single" w:sz="8" w:space="0" w:color="auto"/>
            </w:tcBorders>
            <w:noWrap/>
            <w:vAlign w:val="center"/>
            <w:hideMark/>
          </w:tcPr>
          <w:p w:rsidR="00ED28A9" w:rsidRPr="00742A47" w:rsidRDefault="00742A47" w:rsidP="00ED28A9">
            <w:pPr>
              <w:spacing w:after="0" w:line="240" w:lineRule="auto"/>
              <w:jc w:val="center"/>
              <w:rPr>
                <w:b/>
                <w:bCs/>
                <w:color w:val="000000"/>
                <w:lang w:val="en-US"/>
              </w:rPr>
            </w:pPr>
            <w:r>
              <w:rPr>
                <w:b/>
                <w:bCs/>
                <w:color w:val="000000"/>
                <w:lang w:val="en-US"/>
              </w:rPr>
              <w:t>Required Subjects</w:t>
            </w:r>
          </w:p>
        </w:tc>
      </w:tr>
      <w:tr w:rsidR="00ED28A9" w:rsidRPr="00380B4E" w:rsidTr="00742A47">
        <w:trPr>
          <w:trHeight w:val="300"/>
        </w:trPr>
        <w:tc>
          <w:tcPr>
            <w:tcW w:w="1074" w:type="dxa"/>
            <w:tcBorders>
              <w:top w:val="nil"/>
              <w:left w:val="single" w:sz="8" w:space="0" w:color="auto"/>
              <w:bottom w:val="nil"/>
              <w:right w:val="nil"/>
            </w:tcBorders>
            <w:noWrap/>
            <w:vAlign w:val="bottom"/>
            <w:hideMark/>
          </w:tcPr>
          <w:p w:rsidR="00ED28A9" w:rsidRPr="00380B4E" w:rsidRDefault="00ED28A9"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4" w:space="0" w:color="auto"/>
              <w:right w:val="single" w:sz="8" w:space="0" w:color="auto"/>
            </w:tcBorders>
            <w:noWrap/>
            <w:vAlign w:val="center"/>
            <w:hideMark/>
          </w:tcPr>
          <w:p w:rsidR="00ED28A9" w:rsidRPr="00380B4E" w:rsidRDefault="00ED28A9" w:rsidP="00ED28A9">
            <w:pPr>
              <w:spacing w:after="0" w:line="240" w:lineRule="auto"/>
              <w:jc w:val="center"/>
              <w:rPr>
                <w:color w:val="000000"/>
              </w:rPr>
            </w:pPr>
            <w:r w:rsidRPr="00380B4E">
              <w:rPr>
                <w:color w:val="000000"/>
              </w:rPr>
              <w:t>1</w:t>
            </w:r>
          </w:p>
        </w:tc>
        <w:tc>
          <w:tcPr>
            <w:tcW w:w="857" w:type="dxa"/>
            <w:tcBorders>
              <w:top w:val="nil"/>
              <w:left w:val="nil"/>
              <w:bottom w:val="single" w:sz="4" w:space="0" w:color="auto"/>
              <w:right w:val="single" w:sz="8" w:space="0" w:color="auto"/>
            </w:tcBorders>
            <w:noWrap/>
            <w:vAlign w:val="bottom"/>
            <w:hideMark/>
          </w:tcPr>
          <w:p w:rsidR="00ED28A9" w:rsidRPr="00380B4E" w:rsidRDefault="00ED28A9"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bottom"/>
            <w:hideMark/>
          </w:tcPr>
          <w:p w:rsidR="00ED28A9" w:rsidRPr="00380B4E" w:rsidRDefault="00742A47" w:rsidP="00742A47">
            <w:pPr>
              <w:spacing w:after="0" w:line="240" w:lineRule="auto"/>
              <w:rPr>
                <w:color w:val="000000"/>
              </w:rPr>
            </w:pPr>
            <w:r>
              <w:rPr>
                <w:color w:val="000000"/>
                <w:lang w:val="en-US"/>
              </w:rPr>
              <w:t>Practicing Reciting and Worshiping</w:t>
            </w:r>
          </w:p>
        </w:tc>
        <w:tc>
          <w:tcPr>
            <w:tcW w:w="858" w:type="dxa"/>
            <w:tcBorders>
              <w:top w:val="nil"/>
              <w:left w:val="single" w:sz="8" w:space="0" w:color="auto"/>
              <w:bottom w:val="single" w:sz="4" w:space="0" w:color="auto"/>
              <w:right w:val="single" w:sz="8" w:space="0" w:color="auto"/>
            </w:tcBorders>
            <w:noWrap/>
            <w:vAlign w:val="bottom"/>
            <w:hideMark/>
          </w:tcPr>
          <w:p w:rsidR="00ED28A9" w:rsidRPr="00380B4E" w:rsidRDefault="00ED28A9" w:rsidP="00ED28A9">
            <w:pPr>
              <w:spacing w:after="0" w:line="240" w:lineRule="auto"/>
              <w:jc w:val="center"/>
            </w:pPr>
            <w:r w:rsidRPr="00380B4E">
              <w:t>2</w:t>
            </w:r>
          </w:p>
        </w:tc>
        <w:tc>
          <w:tcPr>
            <w:tcW w:w="1141" w:type="dxa"/>
            <w:tcBorders>
              <w:top w:val="nil"/>
              <w:left w:val="nil"/>
              <w:bottom w:val="single" w:sz="4" w:space="0" w:color="auto"/>
              <w:right w:val="nil"/>
            </w:tcBorders>
            <w:noWrap/>
            <w:vAlign w:val="center"/>
            <w:hideMark/>
          </w:tcPr>
          <w:p w:rsidR="00ED28A9" w:rsidRPr="00380B4E" w:rsidRDefault="00ED28A9" w:rsidP="00ED28A9">
            <w:pPr>
              <w:spacing w:after="0" w:line="240" w:lineRule="auto"/>
              <w:jc w:val="center"/>
              <w:rPr>
                <w:color w:val="000000"/>
              </w:rPr>
            </w:pPr>
            <w:r w:rsidRPr="00380B4E">
              <w:rPr>
                <w:color w:val="000000"/>
              </w:rPr>
              <w:t>MKU</w:t>
            </w:r>
          </w:p>
        </w:tc>
        <w:tc>
          <w:tcPr>
            <w:tcW w:w="1143" w:type="dxa"/>
            <w:tcBorders>
              <w:top w:val="nil"/>
              <w:left w:val="single" w:sz="8" w:space="0" w:color="auto"/>
              <w:bottom w:val="single" w:sz="4" w:space="0" w:color="auto"/>
              <w:right w:val="single" w:sz="8" w:space="0" w:color="auto"/>
            </w:tcBorders>
            <w:noWrap/>
            <w:vAlign w:val="center"/>
            <w:hideMark/>
          </w:tcPr>
          <w:p w:rsidR="00ED28A9" w:rsidRPr="00742A47" w:rsidRDefault="00742A47" w:rsidP="00ED28A9">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ED28A9" w:rsidRPr="00380B4E" w:rsidRDefault="00ED28A9" w:rsidP="00ED28A9">
            <w:pPr>
              <w:spacing w:after="0" w:line="240" w:lineRule="auto"/>
              <w:rPr>
                <w:color w:val="000000"/>
              </w:rPr>
            </w:pPr>
            <w:r w:rsidRPr="00380B4E">
              <w:rPr>
                <w:color w:val="000000"/>
              </w:rPr>
              <w:t> </w:t>
            </w:r>
          </w:p>
        </w:tc>
      </w:tr>
      <w:tr w:rsidR="00742A47" w:rsidRPr="00380B4E" w:rsidTr="00742A47">
        <w:trPr>
          <w:trHeight w:val="300"/>
        </w:trPr>
        <w:tc>
          <w:tcPr>
            <w:tcW w:w="1074" w:type="dxa"/>
            <w:tcBorders>
              <w:top w:val="nil"/>
              <w:left w:val="single" w:sz="8" w:space="0" w:color="auto"/>
              <w:bottom w:val="nil"/>
              <w:right w:val="nil"/>
            </w:tcBorders>
            <w:hideMark/>
          </w:tcPr>
          <w:p w:rsidR="00742A47" w:rsidRPr="00380B4E" w:rsidRDefault="00742A47" w:rsidP="00ED28A9">
            <w:pPr>
              <w:spacing w:after="0" w:line="240" w:lineRule="auto"/>
              <w:jc w:val="center"/>
              <w:rPr>
                <w:color w:val="000000"/>
              </w:rPr>
            </w:pPr>
            <w:r w:rsidRPr="00380B4E">
              <w:rPr>
                <w:color w:val="000000"/>
              </w:rPr>
              <w:t>I</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2</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shd w:val="clear" w:color="000000" w:fill="FFFFFF"/>
            <w:noWrap/>
            <w:vAlign w:val="center"/>
            <w:hideMark/>
          </w:tcPr>
          <w:p w:rsidR="00742A47" w:rsidRPr="00380B4E" w:rsidRDefault="00742A47" w:rsidP="00ED28A9">
            <w:pPr>
              <w:spacing w:after="0" w:line="240" w:lineRule="auto"/>
              <w:rPr>
                <w:color w:val="000000"/>
              </w:rPr>
            </w:pPr>
            <w:r w:rsidRPr="00380B4E">
              <w:rPr>
                <w:color w:val="000000"/>
              </w:rPr>
              <w:t>Pancasila</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2</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MKU</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lastRenderedPageBreak/>
              <w:t>23</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3</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shd w:val="clear" w:color="000000" w:fill="FFFFFF"/>
            <w:noWrap/>
            <w:vAlign w:val="center"/>
            <w:hideMark/>
          </w:tcPr>
          <w:p w:rsidR="00742A47" w:rsidRPr="00742A47" w:rsidRDefault="00742A47" w:rsidP="00ED28A9">
            <w:pPr>
              <w:spacing w:after="0" w:line="240" w:lineRule="auto"/>
              <w:rPr>
                <w:color w:val="000000"/>
                <w:lang w:val="en-US"/>
              </w:rPr>
            </w:pPr>
            <w:r>
              <w:rPr>
                <w:color w:val="000000"/>
                <w:lang w:val="en-US"/>
              </w:rPr>
              <w:t>Islamic Study</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4</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MKU</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SKS</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4</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shd w:val="clear" w:color="000000" w:fill="FFFFFF"/>
            <w:noWrap/>
            <w:vAlign w:val="center"/>
            <w:hideMark/>
          </w:tcPr>
          <w:p w:rsidR="00742A47" w:rsidRPr="00742A47" w:rsidRDefault="00742A47" w:rsidP="00ED28A9">
            <w:pPr>
              <w:spacing w:after="0" w:line="240" w:lineRule="auto"/>
              <w:rPr>
                <w:color w:val="000000"/>
                <w:lang w:val="en-US"/>
              </w:rPr>
            </w:pPr>
            <w:r>
              <w:rPr>
                <w:color w:val="000000"/>
                <w:lang w:val="en-US"/>
              </w:rPr>
              <w:t>Arabic</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MKU</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5</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shd w:val="clear" w:color="000000" w:fill="FFFFFF"/>
            <w:noWrap/>
            <w:vAlign w:val="center"/>
            <w:hideMark/>
          </w:tcPr>
          <w:p w:rsidR="00742A47" w:rsidRPr="00742A47" w:rsidRDefault="00742A47" w:rsidP="00ED28A9">
            <w:pPr>
              <w:spacing w:after="0" w:line="240" w:lineRule="auto"/>
              <w:rPr>
                <w:color w:val="000000"/>
                <w:lang w:val="en-US"/>
              </w:rPr>
            </w:pPr>
            <w:r>
              <w:rPr>
                <w:color w:val="000000"/>
                <w:lang w:val="en-US"/>
              </w:rPr>
              <w:t>English</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MKU</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6</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shd w:val="clear" w:color="000000" w:fill="FFFFFF"/>
            <w:noWrap/>
            <w:vAlign w:val="center"/>
            <w:hideMark/>
          </w:tcPr>
          <w:p w:rsidR="00742A47" w:rsidRPr="00742A47" w:rsidRDefault="00742A47" w:rsidP="00ED28A9">
            <w:pPr>
              <w:spacing w:after="0" w:line="240" w:lineRule="auto"/>
              <w:rPr>
                <w:color w:val="000000"/>
                <w:lang w:val="en-US"/>
              </w:rPr>
            </w:pPr>
            <w:r>
              <w:rPr>
                <w:color w:val="000000"/>
                <w:lang w:val="en-US"/>
              </w:rPr>
              <w:t>General Linguistics</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00"/>
        </w:trPr>
        <w:tc>
          <w:tcPr>
            <w:tcW w:w="1074" w:type="dxa"/>
            <w:tcBorders>
              <w:top w:val="nil"/>
              <w:left w:val="single" w:sz="8" w:space="0" w:color="auto"/>
              <w:bottom w:val="nil"/>
              <w:right w:val="nil"/>
            </w:tcBorders>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7</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shd w:val="clear" w:color="000000" w:fill="FFFFFF"/>
            <w:noWrap/>
            <w:vAlign w:val="center"/>
            <w:hideMark/>
          </w:tcPr>
          <w:p w:rsidR="00742A47" w:rsidRPr="00742A47" w:rsidRDefault="00742A47" w:rsidP="00ED28A9">
            <w:pPr>
              <w:spacing w:after="0" w:line="240" w:lineRule="auto"/>
              <w:rPr>
                <w:color w:val="000000"/>
                <w:lang w:val="en-US"/>
              </w:rPr>
            </w:pPr>
            <w:r>
              <w:rPr>
                <w:color w:val="000000"/>
                <w:lang w:val="en-US"/>
              </w:rPr>
              <w:t>History of Malayan Literature</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15"/>
        </w:trPr>
        <w:tc>
          <w:tcPr>
            <w:tcW w:w="1074" w:type="dxa"/>
            <w:tcBorders>
              <w:top w:val="nil"/>
              <w:left w:val="single" w:sz="8" w:space="0" w:color="auto"/>
              <w:bottom w:val="single" w:sz="8" w:space="0" w:color="auto"/>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8"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8</w:t>
            </w:r>
          </w:p>
        </w:tc>
        <w:tc>
          <w:tcPr>
            <w:tcW w:w="857" w:type="dxa"/>
            <w:tcBorders>
              <w:top w:val="nil"/>
              <w:left w:val="nil"/>
              <w:bottom w:val="single" w:sz="8"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8" w:space="0" w:color="auto"/>
              <w:right w:val="nil"/>
            </w:tcBorders>
            <w:shd w:val="clear" w:color="000000" w:fill="FFFFFF"/>
            <w:noWrap/>
            <w:vAlign w:val="center"/>
            <w:hideMark/>
          </w:tcPr>
          <w:p w:rsidR="00742A47" w:rsidRPr="00742A47" w:rsidRDefault="00742A47" w:rsidP="00ED28A9">
            <w:pPr>
              <w:spacing w:after="0" w:line="240" w:lineRule="auto"/>
              <w:rPr>
                <w:color w:val="000000"/>
                <w:lang w:val="en-US"/>
              </w:rPr>
            </w:pPr>
            <w:proofErr w:type="spellStart"/>
            <w:r>
              <w:rPr>
                <w:color w:val="000000"/>
                <w:lang w:val="en-US"/>
              </w:rPr>
              <w:t>Akhlaq</w:t>
            </w:r>
            <w:proofErr w:type="spellEnd"/>
            <w:r>
              <w:rPr>
                <w:color w:val="000000"/>
                <w:lang w:val="en-US"/>
              </w:rPr>
              <w:t xml:space="preserve"> Education</w:t>
            </w:r>
          </w:p>
        </w:tc>
        <w:tc>
          <w:tcPr>
            <w:tcW w:w="858" w:type="dxa"/>
            <w:tcBorders>
              <w:top w:val="nil"/>
              <w:left w:val="single" w:sz="8" w:space="0" w:color="auto"/>
              <w:bottom w:val="single" w:sz="8" w:space="0" w:color="auto"/>
              <w:right w:val="single" w:sz="8" w:space="0" w:color="auto"/>
            </w:tcBorders>
            <w:noWrap/>
            <w:vAlign w:val="bottom"/>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8"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MKDP</w:t>
            </w:r>
          </w:p>
        </w:tc>
        <w:tc>
          <w:tcPr>
            <w:tcW w:w="1143" w:type="dxa"/>
            <w:tcBorders>
              <w:top w:val="nil"/>
              <w:left w:val="single" w:sz="8" w:space="0" w:color="auto"/>
              <w:bottom w:val="single" w:sz="8"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8"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1</w:t>
            </w:r>
          </w:p>
        </w:tc>
        <w:tc>
          <w:tcPr>
            <w:tcW w:w="857" w:type="dxa"/>
            <w:tcBorders>
              <w:top w:val="nil"/>
              <w:left w:val="nil"/>
              <w:bottom w:val="single" w:sz="4" w:space="0" w:color="auto"/>
              <w:right w:val="single" w:sz="8" w:space="0" w:color="auto"/>
            </w:tcBorders>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bottom"/>
          </w:tcPr>
          <w:p w:rsidR="00742A47" w:rsidRPr="00380B4E" w:rsidRDefault="00742A47" w:rsidP="00ED28A9">
            <w:pPr>
              <w:spacing w:after="0" w:line="240" w:lineRule="auto"/>
            </w:pP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2</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MKU</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00"/>
        </w:trPr>
        <w:tc>
          <w:tcPr>
            <w:tcW w:w="1074" w:type="dxa"/>
            <w:tcBorders>
              <w:top w:val="nil"/>
              <w:left w:val="single" w:sz="8" w:space="0" w:color="auto"/>
              <w:bottom w:val="nil"/>
              <w:right w:val="nil"/>
            </w:tcBorders>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2</w:t>
            </w:r>
          </w:p>
        </w:tc>
        <w:tc>
          <w:tcPr>
            <w:tcW w:w="857" w:type="dxa"/>
            <w:tcBorders>
              <w:top w:val="nil"/>
              <w:left w:val="nil"/>
              <w:bottom w:val="single" w:sz="4" w:space="0" w:color="auto"/>
              <w:right w:val="single" w:sz="8" w:space="0" w:color="auto"/>
            </w:tcBorders>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bottom"/>
          </w:tcPr>
          <w:p w:rsidR="00742A47" w:rsidRPr="00380B4E" w:rsidRDefault="00742A47" w:rsidP="00ED28A9">
            <w:pPr>
              <w:spacing w:after="0" w:line="240" w:lineRule="auto"/>
            </w:pP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2</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MKDP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00"/>
        </w:trPr>
        <w:tc>
          <w:tcPr>
            <w:tcW w:w="1074" w:type="dxa"/>
            <w:tcBorders>
              <w:top w:val="nil"/>
              <w:left w:val="single" w:sz="8" w:space="0" w:color="auto"/>
              <w:bottom w:val="nil"/>
              <w:right w:val="nil"/>
            </w:tcBorders>
            <w:hideMark/>
          </w:tcPr>
          <w:p w:rsidR="00742A47" w:rsidRPr="00380B4E" w:rsidRDefault="00742A47" w:rsidP="00ED28A9">
            <w:pPr>
              <w:spacing w:after="0" w:line="240" w:lineRule="auto"/>
              <w:jc w:val="center"/>
              <w:rPr>
                <w:color w:val="000000"/>
              </w:rPr>
            </w:pPr>
            <w:r w:rsidRPr="00380B4E">
              <w:rPr>
                <w:color w:val="000000"/>
              </w:rPr>
              <w:t>II</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3</w:t>
            </w:r>
          </w:p>
        </w:tc>
        <w:tc>
          <w:tcPr>
            <w:tcW w:w="857" w:type="dxa"/>
            <w:tcBorders>
              <w:top w:val="nil"/>
              <w:left w:val="nil"/>
              <w:bottom w:val="single" w:sz="4" w:space="0" w:color="auto"/>
              <w:right w:val="single" w:sz="8" w:space="0" w:color="auto"/>
            </w:tcBorders>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bottom"/>
          </w:tcPr>
          <w:p w:rsidR="00742A47" w:rsidRPr="00380B4E" w:rsidRDefault="00742A47" w:rsidP="00ED28A9">
            <w:pPr>
              <w:spacing w:after="0" w:line="240" w:lineRule="auto"/>
            </w:pP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MKDP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22</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4</w:t>
            </w:r>
          </w:p>
        </w:tc>
        <w:tc>
          <w:tcPr>
            <w:tcW w:w="857" w:type="dxa"/>
            <w:tcBorders>
              <w:top w:val="nil"/>
              <w:left w:val="nil"/>
              <w:bottom w:val="single" w:sz="4" w:space="0" w:color="auto"/>
              <w:right w:val="single" w:sz="8" w:space="0" w:color="auto"/>
            </w:tcBorders>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bottom"/>
          </w:tcPr>
          <w:p w:rsidR="00742A47" w:rsidRPr="00380B4E" w:rsidRDefault="00742A47" w:rsidP="00ED28A9">
            <w:pPr>
              <w:spacing w:after="0" w:line="240" w:lineRule="auto"/>
            </w:pP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2</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MKDP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SKS</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5</w:t>
            </w:r>
          </w:p>
        </w:tc>
        <w:tc>
          <w:tcPr>
            <w:tcW w:w="857" w:type="dxa"/>
            <w:tcBorders>
              <w:top w:val="nil"/>
              <w:left w:val="nil"/>
              <w:bottom w:val="single" w:sz="4" w:space="0" w:color="auto"/>
              <w:right w:val="single" w:sz="8" w:space="0" w:color="auto"/>
            </w:tcBorders>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bottom"/>
            <w:hideMark/>
          </w:tcPr>
          <w:p w:rsidR="00742A47" w:rsidRPr="003F471F" w:rsidRDefault="003F471F" w:rsidP="00ED28A9">
            <w:pPr>
              <w:spacing w:after="0" w:line="240" w:lineRule="auto"/>
              <w:rPr>
                <w:lang w:val="en-US"/>
              </w:rPr>
            </w:pPr>
            <w:r>
              <w:rPr>
                <w:lang w:val="en-US"/>
              </w:rPr>
              <w:t>Phonology</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184698" w:rsidRDefault="00184698" w:rsidP="00ED28A9">
            <w:pPr>
              <w:spacing w:after="0" w:line="240" w:lineRule="auto"/>
              <w:rPr>
                <w:color w:val="000000"/>
                <w:lang w:val="en-US"/>
              </w:rPr>
            </w:pPr>
            <w:r>
              <w:rPr>
                <w:color w:val="000000"/>
                <w:lang w:val="en-US"/>
              </w:rPr>
              <w:t>General Linguistics</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6</w:t>
            </w:r>
          </w:p>
        </w:tc>
        <w:tc>
          <w:tcPr>
            <w:tcW w:w="857" w:type="dxa"/>
            <w:tcBorders>
              <w:top w:val="nil"/>
              <w:left w:val="nil"/>
              <w:bottom w:val="single" w:sz="4" w:space="0" w:color="auto"/>
              <w:right w:val="single" w:sz="8" w:space="0" w:color="auto"/>
            </w:tcBorders>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bottom"/>
            <w:hideMark/>
          </w:tcPr>
          <w:p w:rsidR="00742A47" w:rsidRPr="00380B4E" w:rsidRDefault="003F471F" w:rsidP="003F471F">
            <w:pPr>
              <w:spacing w:after="0" w:line="240" w:lineRule="auto"/>
            </w:pPr>
            <w:r>
              <w:rPr>
                <w:lang w:val="en-US"/>
              </w:rPr>
              <w:t>History of Modern Indonesian Literature</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shd w:val="clear" w:color="000000" w:fill="FFFFFF"/>
            <w:noWrap/>
            <w:vAlign w:val="center"/>
            <w:hideMark/>
          </w:tcPr>
          <w:p w:rsidR="00742A47" w:rsidRPr="00184698" w:rsidRDefault="00184698" w:rsidP="00ED28A9">
            <w:pPr>
              <w:spacing w:after="0" w:line="240" w:lineRule="auto"/>
              <w:rPr>
                <w:color w:val="000000"/>
                <w:lang w:val="en-US"/>
              </w:rPr>
            </w:pPr>
            <w:r>
              <w:rPr>
                <w:color w:val="000000"/>
                <w:lang w:val="en-US"/>
              </w:rPr>
              <w:t>History of Malayan Literature</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7</w:t>
            </w:r>
          </w:p>
        </w:tc>
        <w:tc>
          <w:tcPr>
            <w:tcW w:w="857" w:type="dxa"/>
            <w:tcBorders>
              <w:top w:val="nil"/>
              <w:left w:val="nil"/>
              <w:bottom w:val="single" w:sz="4" w:space="0" w:color="auto"/>
              <w:right w:val="single" w:sz="8" w:space="0" w:color="auto"/>
            </w:tcBorders>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bottom"/>
            <w:hideMark/>
          </w:tcPr>
          <w:p w:rsidR="00742A47" w:rsidRPr="003F471F" w:rsidRDefault="003F471F" w:rsidP="00ED28A9">
            <w:pPr>
              <w:spacing w:after="0" w:line="240" w:lineRule="auto"/>
              <w:rPr>
                <w:lang w:val="en-US"/>
              </w:rPr>
            </w:pPr>
            <w:r>
              <w:rPr>
                <w:lang w:val="en-US"/>
              </w:rPr>
              <w:t>Listening</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4</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15"/>
        </w:trPr>
        <w:tc>
          <w:tcPr>
            <w:tcW w:w="1074" w:type="dxa"/>
            <w:tcBorders>
              <w:top w:val="nil"/>
              <w:left w:val="single" w:sz="8" w:space="0" w:color="auto"/>
              <w:bottom w:val="single" w:sz="8" w:space="0" w:color="auto"/>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8"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8</w:t>
            </w:r>
          </w:p>
        </w:tc>
        <w:tc>
          <w:tcPr>
            <w:tcW w:w="857" w:type="dxa"/>
            <w:tcBorders>
              <w:top w:val="nil"/>
              <w:left w:val="nil"/>
              <w:bottom w:val="single" w:sz="8" w:space="0" w:color="auto"/>
              <w:right w:val="single" w:sz="8" w:space="0" w:color="auto"/>
            </w:tcBorders>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8" w:space="0" w:color="auto"/>
              <w:right w:val="nil"/>
            </w:tcBorders>
            <w:noWrap/>
            <w:vAlign w:val="bottom"/>
            <w:hideMark/>
          </w:tcPr>
          <w:p w:rsidR="00742A47" w:rsidRPr="003F471F" w:rsidRDefault="003F471F" w:rsidP="00ED28A9">
            <w:pPr>
              <w:spacing w:after="0" w:line="240" w:lineRule="auto"/>
              <w:rPr>
                <w:lang w:val="en-US"/>
              </w:rPr>
            </w:pPr>
            <w:r>
              <w:rPr>
                <w:lang w:val="en-US"/>
              </w:rPr>
              <w:t>Indonesian</w:t>
            </w:r>
          </w:p>
        </w:tc>
        <w:tc>
          <w:tcPr>
            <w:tcW w:w="858" w:type="dxa"/>
            <w:tcBorders>
              <w:top w:val="nil"/>
              <w:left w:val="single" w:sz="8" w:space="0" w:color="auto"/>
              <w:bottom w:val="single" w:sz="8" w:space="0" w:color="auto"/>
              <w:right w:val="single" w:sz="8" w:space="0" w:color="auto"/>
            </w:tcBorders>
            <w:noWrap/>
            <w:vAlign w:val="bottom"/>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8"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MKU</w:t>
            </w:r>
          </w:p>
        </w:tc>
        <w:tc>
          <w:tcPr>
            <w:tcW w:w="1143" w:type="dxa"/>
            <w:tcBorders>
              <w:top w:val="nil"/>
              <w:left w:val="single" w:sz="8" w:space="0" w:color="auto"/>
              <w:bottom w:val="single" w:sz="8"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8"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1</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shd w:val="clear" w:color="000000" w:fill="FFFFFF"/>
            <w:noWrap/>
            <w:vAlign w:val="center"/>
            <w:hideMark/>
          </w:tcPr>
          <w:p w:rsidR="00742A47" w:rsidRPr="003F471F" w:rsidRDefault="003F471F" w:rsidP="00ED28A9">
            <w:pPr>
              <w:spacing w:after="0" w:line="240" w:lineRule="auto"/>
              <w:rPr>
                <w:color w:val="000000"/>
                <w:lang w:val="en-US"/>
              </w:rPr>
            </w:pPr>
            <w:r>
              <w:rPr>
                <w:color w:val="000000"/>
                <w:lang w:val="en-US"/>
              </w:rPr>
              <w:t>Educational Statistics</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MKDP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III</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2</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shd w:val="clear" w:color="000000" w:fill="FFFFFF"/>
            <w:noWrap/>
            <w:vAlign w:val="center"/>
            <w:hideMark/>
          </w:tcPr>
          <w:p w:rsidR="00742A47" w:rsidRPr="003F471F" w:rsidRDefault="003F471F" w:rsidP="00ED28A9">
            <w:pPr>
              <w:spacing w:after="0" w:line="240" w:lineRule="auto"/>
              <w:rPr>
                <w:color w:val="000000"/>
                <w:lang w:val="en-US"/>
              </w:rPr>
            </w:pPr>
            <w:r>
              <w:rPr>
                <w:color w:val="000000"/>
                <w:lang w:val="en-US"/>
              </w:rPr>
              <w:t>Morphology</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4</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184698" w:rsidP="00ED28A9">
            <w:pPr>
              <w:spacing w:after="0" w:line="240" w:lineRule="auto"/>
              <w:rPr>
                <w:color w:val="000000"/>
              </w:rPr>
            </w:pPr>
            <w:r>
              <w:rPr>
                <w:color w:val="000000"/>
                <w:lang w:val="en-US"/>
              </w:rPr>
              <w:t>General Linguistics</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23</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3</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shd w:val="clear" w:color="000000" w:fill="FFFFFF"/>
            <w:noWrap/>
            <w:vAlign w:val="center"/>
            <w:hideMark/>
          </w:tcPr>
          <w:p w:rsidR="00742A47" w:rsidRPr="00380B4E" w:rsidRDefault="003F471F" w:rsidP="003F471F">
            <w:pPr>
              <w:spacing w:after="0" w:line="240" w:lineRule="auto"/>
              <w:rPr>
                <w:color w:val="000000"/>
              </w:rPr>
            </w:pPr>
            <w:r>
              <w:rPr>
                <w:color w:val="000000"/>
                <w:lang w:val="en-US"/>
              </w:rPr>
              <w:t>Appreciation and Expression of Literature</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SKS</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4</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shd w:val="clear" w:color="000000" w:fill="FFFFFF"/>
            <w:noWrap/>
            <w:vAlign w:val="center"/>
            <w:hideMark/>
          </w:tcPr>
          <w:p w:rsidR="00742A47" w:rsidRPr="003F471F" w:rsidRDefault="003F471F" w:rsidP="00ED28A9">
            <w:pPr>
              <w:spacing w:after="0" w:line="240" w:lineRule="auto"/>
              <w:rPr>
                <w:color w:val="000000"/>
                <w:lang w:val="en-US"/>
              </w:rPr>
            </w:pPr>
            <w:r>
              <w:rPr>
                <w:color w:val="000000"/>
                <w:lang w:val="en-US"/>
              </w:rPr>
              <w:t>Speaking</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4</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5</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shd w:val="clear" w:color="000000" w:fill="FFFFFF"/>
            <w:noWrap/>
            <w:vAlign w:val="center"/>
            <w:hideMark/>
          </w:tcPr>
          <w:p w:rsidR="00742A47" w:rsidRPr="003F471F" w:rsidRDefault="003F471F" w:rsidP="00ED28A9">
            <w:pPr>
              <w:spacing w:after="0" w:line="240" w:lineRule="auto"/>
              <w:rPr>
                <w:color w:val="000000"/>
                <w:lang w:val="en-US"/>
              </w:rPr>
            </w:pPr>
            <w:r>
              <w:rPr>
                <w:color w:val="000000"/>
                <w:lang w:val="en-US"/>
              </w:rPr>
              <w:t>Literature Theory</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6</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shd w:val="clear" w:color="000000" w:fill="FFFFFF"/>
            <w:noWrap/>
            <w:vAlign w:val="center"/>
            <w:hideMark/>
          </w:tcPr>
          <w:p w:rsidR="00742A47" w:rsidRPr="003F471F" w:rsidRDefault="003F471F" w:rsidP="00ED28A9">
            <w:pPr>
              <w:spacing w:after="0" w:line="240" w:lineRule="auto"/>
              <w:rPr>
                <w:color w:val="000000"/>
                <w:lang w:val="en-US"/>
              </w:rPr>
            </w:pPr>
            <w:r>
              <w:rPr>
                <w:color w:val="000000"/>
                <w:lang w:val="en-US"/>
              </w:rPr>
              <w:t>Rhetoric</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2</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7</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bottom"/>
            <w:hideMark/>
          </w:tcPr>
          <w:p w:rsidR="00742A47" w:rsidRPr="00380B4E" w:rsidRDefault="003F471F" w:rsidP="003F471F">
            <w:pPr>
              <w:spacing w:after="0" w:line="240" w:lineRule="auto"/>
            </w:pPr>
            <w:r>
              <w:rPr>
                <w:lang w:val="en-US"/>
              </w:rPr>
              <w:t>Teaching Planning on BSI</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2</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15"/>
        </w:trPr>
        <w:tc>
          <w:tcPr>
            <w:tcW w:w="1074" w:type="dxa"/>
            <w:tcBorders>
              <w:top w:val="nil"/>
              <w:left w:val="single" w:sz="8" w:space="0" w:color="auto"/>
              <w:bottom w:val="single" w:sz="8" w:space="0" w:color="auto"/>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8"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8</w:t>
            </w:r>
          </w:p>
        </w:tc>
        <w:tc>
          <w:tcPr>
            <w:tcW w:w="857" w:type="dxa"/>
            <w:tcBorders>
              <w:top w:val="nil"/>
              <w:left w:val="nil"/>
              <w:bottom w:val="single" w:sz="8"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8" w:space="0" w:color="auto"/>
              <w:right w:val="nil"/>
            </w:tcBorders>
            <w:shd w:val="clear" w:color="000000" w:fill="FFFFFF"/>
            <w:noWrap/>
            <w:vAlign w:val="center"/>
            <w:hideMark/>
          </w:tcPr>
          <w:p w:rsidR="00742A47" w:rsidRPr="003F471F" w:rsidRDefault="003F471F" w:rsidP="00ED28A9">
            <w:pPr>
              <w:spacing w:after="0" w:line="240" w:lineRule="auto"/>
              <w:rPr>
                <w:color w:val="000000"/>
                <w:lang w:val="en-US"/>
              </w:rPr>
            </w:pPr>
            <w:r>
              <w:rPr>
                <w:color w:val="000000"/>
                <w:lang w:val="en-US"/>
              </w:rPr>
              <w:t>Islamic Studies</w:t>
            </w:r>
          </w:p>
        </w:tc>
        <w:tc>
          <w:tcPr>
            <w:tcW w:w="858" w:type="dxa"/>
            <w:tcBorders>
              <w:top w:val="nil"/>
              <w:left w:val="single" w:sz="8" w:space="0" w:color="auto"/>
              <w:bottom w:val="single" w:sz="8" w:space="0" w:color="auto"/>
              <w:right w:val="single" w:sz="8" w:space="0" w:color="auto"/>
            </w:tcBorders>
            <w:noWrap/>
            <w:vAlign w:val="bottom"/>
            <w:hideMark/>
          </w:tcPr>
          <w:p w:rsidR="00742A47" w:rsidRPr="00380B4E" w:rsidRDefault="00742A47" w:rsidP="00ED28A9">
            <w:pPr>
              <w:spacing w:after="0" w:line="240" w:lineRule="auto"/>
              <w:jc w:val="center"/>
            </w:pPr>
            <w:r w:rsidRPr="00380B4E">
              <w:t>2</w:t>
            </w:r>
          </w:p>
        </w:tc>
        <w:tc>
          <w:tcPr>
            <w:tcW w:w="1141" w:type="dxa"/>
            <w:tcBorders>
              <w:top w:val="nil"/>
              <w:left w:val="nil"/>
              <w:bottom w:val="single" w:sz="8"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MKDP</w:t>
            </w:r>
          </w:p>
        </w:tc>
        <w:tc>
          <w:tcPr>
            <w:tcW w:w="1143" w:type="dxa"/>
            <w:tcBorders>
              <w:top w:val="nil"/>
              <w:left w:val="single" w:sz="8" w:space="0" w:color="auto"/>
              <w:bottom w:val="single" w:sz="8"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8" w:space="0" w:color="auto"/>
              <w:right w:val="single" w:sz="8" w:space="0" w:color="auto"/>
            </w:tcBorders>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1</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bottom"/>
            <w:hideMark/>
          </w:tcPr>
          <w:p w:rsidR="00742A47" w:rsidRPr="003F471F" w:rsidRDefault="003F471F" w:rsidP="00ED28A9">
            <w:pPr>
              <w:spacing w:after="0" w:line="240" w:lineRule="auto"/>
              <w:rPr>
                <w:lang w:val="en-US"/>
              </w:rPr>
            </w:pPr>
            <w:r>
              <w:rPr>
                <w:lang w:val="en-US"/>
              </w:rPr>
              <w:t>Reading</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4</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00"/>
        </w:trPr>
        <w:tc>
          <w:tcPr>
            <w:tcW w:w="1074" w:type="dxa"/>
            <w:tcBorders>
              <w:top w:val="nil"/>
              <w:left w:val="single" w:sz="8" w:space="0" w:color="auto"/>
              <w:bottom w:val="nil"/>
              <w:right w:val="nil"/>
            </w:tcBorders>
            <w:hideMark/>
          </w:tcPr>
          <w:p w:rsidR="00742A47" w:rsidRPr="00380B4E" w:rsidRDefault="00742A47" w:rsidP="00ED28A9">
            <w:pPr>
              <w:spacing w:after="0" w:line="240" w:lineRule="auto"/>
              <w:jc w:val="center"/>
              <w:rPr>
                <w:color w:val="000000"/>
              </w:rPr>
            </w:pPr>
            <w:r w:rsidRPr="00380B4E">
              <w:rPr>
                <w:color w:val="000000"/>
              </w:rPr>
              <w:t>IV</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2</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bottom"/>
            <w:hideMark/>
          </w:tcPr>
          <w:p w:rsidR="00742A47" w:rsidRPr="003F471F" w:rsidRDefault="003F471F" w:rsidP="00ED28A9">
            <w:pPr>
              <w:spacing w:after="0" w:line="240" w:lineRule="auto"/>
              <w:rPr>
                <w:lang w:val="en-US"/>
              </w:rPr>
            </w:pPr>
            <w:r>
              <w:rPr>
                <w:lang w:val="en-US"/>
              </w:rPr>
              <w:t>Syntax</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4</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184698" w:rsidP="00ED28A9">
            <w:pPr>
              <w:spacing w:after="0" w:line="240" w:lineRule="auto"/>
              <w:rPr>
                <w:color w:val="000000"/>
              </w:rPr>
            </w:pPr>
            <w:r>
              <w:rPr>
                <w:color w:val="000000"/>
                <w:lang w:val="en-US"/>
              </w:rPr>
              <w:t>General Linguistics</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23</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3</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bottom"/>
            <w:hideMark/>
          </w:tcPr>
          <w:p w:rsidR="00742A47" w:rsidRPr="00380B4E" w:rsidRDefault="003F471F" w:rsidP="00ED28A9">
            <w:pPr>
              <w:spacing w:after="0" w:line="240" w:lineRule="auto"/>
            </w:pPr>
            <w:r>
              <w:rPr>
                <w:lang w:val="en-US"/>
              </w:rPr>
              <w:t>Teaching Strategy on</w:t>
            </w:r>
            <w:r w:rsidR="00742A47" w:rsidRPr="00380B4E">
              <w:t xml:space="preserve"> BSI</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6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SKS</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4</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center"/>
            <w:hideMark/>
          </w:tcPr>
          <w:p w:rsidR="00742A47" w:rsidRPr="003F471F" w:rsidRDefault="003F471F" w:rsidP="00ED28A9">
            <w:pPr>
              <w:spacing w:after="0" w:line="240" w:lineRule="auto"/>
              <w:rPr>
                <w:lang w:val="en-US"/>
              </w:rPr>
            </w:pPr>
            <w:r>
              <w:rPr>
                <w:lang w:val="en-US"/>
              </w:rPr>
              <w:t>Poetry</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vAlign w:val="bottom"/>
            <w:hideMark/>
          </w:tcPr>
          <w:p w:rsidR="00742A47" w:rsidRPr="00380B4E" w:rsidRDefault="00184698" w:rsidP="00184698">
            <w:pPr>
              <w:spacing w:after="0" w:line="240" w:lineRule="auto"/>
              <w:rPr>
                <w:color w:val="000000"/>
              </w:rPr>
            </w:pPr>
            <w:r>
              <w:rPr>
                <w:color w:val="000000"/>
                <w:lang w:val="en-US"/>
              </w:rPr>
              <w:t>History of Malayan Literature, History of Modern Indonesian Literature, Literature Theory</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5</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bottom"/>
            <w:hideMark/>
          </w:tcPr>
          <w:p w:rsidR="00742A47" w:rsidRPr="003F471F" w:rsidRDefault="003F471F" w:rsidP="00ED28A9">
            <w:pPr>
              <w:spacing w:after="0" w:line="240" w:lineRule="auto"/>
              <w:rPr>
                <w:lang w:val="en-US"/>
              </w:rPr>
            </w:pPr>
            <w:r>
              <w:rPr>
                <w:lang w:val="en-US"/>
              </w:rPr>
              <w:t>Sociolinguistics</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vAlign w:val="bottom"/>
            <w:hideMark/>
          </w:tcPr>
          <w:p w:rsidR="00742A47" w:rsidRPr="00380B4E" w:rsidRDefault="00184698" w:rsidP="00ED28A9">
            <w:pPr>
              <w:spacing w:after="0" w:line="240" w:lineRule="auto"/>
              <w:rPr>
                <w:color w:val="000000"/>
              </w:rPr>
            </w:pPr>
            <w:r>
              <w:rPr>
                <w:color w:val="000000"/>
                <w:lang w:val="en-US"/>
              </w:rPr>
              <w:t>General Linguistics</w:t>
            </w:r>
          </w:p>
        </w:tc>
      </w:tr>
      <w:tr w:rsidR="00742A47" w:rsidRPr="00380B4E" w:rsidTr="00742A47">
        <w:trPr>
          <w:trHeight w:val="6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6</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center"/>
            <w:hideMark/>
          </w:tcPr>
          <w:p w:rsidR="00742A47" w:rsidRPr="003F471F" w:rsidRDefault="003F471F" w:rsidP="00ED28A9">
            <w:pPr>
              <w:spacing w:after="0" w:line="240" w:lineRule="auto"/>
              <w:rPr>
                <w:lang w:val="en-US"/>
              </w:rPr>
            </w:pPr>
            <w:r>
              <w:rPr>
                <w:lang w:val="en-US"/>
              </w:rPr>
              <w:t>Prose</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vAlign w:val="bottom"/>
            <w:hideMark/>
          </w:tcPr>
          <w:p w:rsidR="00742A47" w:rsidRPr="00380B4E" w:rsidRDefault="003F471F" w:rsidP="00ED28A9">
            <w:pPr>
              <w:spacing w:after="0" w:line="240" w:lineRule="auto"/>
              <w:rPr>
                <w:color w:val="000000"/>
              </w:rPr>
            </w:pPr>
            <w:r>
              <w:rPr>
                <w:color w:val="000000"/>
                <w:lang w:val="en-US"/>
              </w:rPr>
              <w:t>History of Malayan Literature, History of Modern Indonesian Literature, Literature Theory</w:t>
            </w:r>
          </w:p>
        </w:tc>
      </w:tr>
      <w:tr w:rsidR="00742A47" w:rsidRPr="00380B4E" w:rsidTr="00742A47">
        <w:trPr>
          <w:trHeight w:val="315"/>
        </w:trPr>
        <w:tc>
          <w:tcPr>
            <w:tcW w:w="1074" w:type="dxa"/>
            <w:tcBorders>
              <w:top w:val="nil"/>
              <w:left w:val="single" w:sz="8" w:space="0" w:color="auto"/>
              <w:bottom w:val="single" w:sz="8" w:space="0" w:color="auto"/>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8"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7</w:t>
            </w:r>
          </w:p>
        </w:tc>
        <w:tc>
          <w:tcPr>
            <w:tcW w:w="857" w:type="dxa"/>
            <w:tcBorders>
              <w:top w:val="nil"/>
              <w:left w:val="nil"/>
              <w:bottom w:val="single" w:sz="8"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8" w:space="0" w:color="auto"/>
              <w:right w:val="nil"/>
            </w:tcBorders>
            <w:noWrap/>
            <w:vAlign w:val="bottom"/>
            <w:hideMark/>
          </w:tcPr>
          <w:p w:rsidR="00742A47" w:rsidRPr="00DA1676" w:rsidRDefault="00DA1676" w:rsidP="00ED28A9">
            <w:pPr>
              <w:spacing w:after="0" w:line="240" w:lineRule="auto"/>
              <w:rPr>
                <w:lang w:val="en-US"/>
              </w:rPr>
            </w:pPr>
            <w:r>
              <w:rPr>
                <w:lang w:val="en-US"/>
              </w:rPr>
              <w:t>Error Analysis</w:t>
            </w:r>
          </w:p>
        </w:tc>
        <w:tc>
          <w:tcPr>
            <w:tcW w:w="858" w:type="dxa"/>
            <w:tcBorders>
              <w:top w:val="nil"/>
              <w:left w:val="single" w:sz="8" w:space="0" w:color="auto"/>
              <w:bottom w:val="single" w:sz="8" w:space="0" w:color="auto"/>
              <w:right w:val="single" w:sz="8" w:space="0" w:color="auto"/>
            </w:tcBorders>
            <w:noWrap/>
            <w:vAlign w:val="bottom"/>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8"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8"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8"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15"/>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1</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bottom"/>
            <w:hideMark/>
          </w:tcPr>
          <w:p w:rsidR="00742A47" w:rsidRPr="00380B4E" w:rsidRDefault="00DA1676" w:rsidP="00DA1676">
            <w:pPr>
              <w:spacing w:after="0" w:line="240" w:lineRule="auto"/>
            </w:pPr>
            <w:r>
              <w:rPr>
                <w:lang w:val="en-US"/>
              </w:rPr>
              <w:t>Teaching Media for Indonesian Language and Literature Teaching</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2</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2</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shd w:val="clear" w:color="000000" w:fill="FFFFFF"/>
            <w:noWrap/>
            <w:vAlign w:val="center"/>
            <w:hideMark/>
          </w:tcPr>
          <w:p w:rsidR="00742A47" w:rsidRPr="00380B4E" w:rsidRDefault="00DA1676" w:rsidP="00DA1676">
            <w:pPr>
              <w:spacing w:after="0" w:line="240" w:lineRule="auto"/>
              <w:rPr>
                <w:color w:val="000000"/>
              </w:rPr>
            </w:pPr>
            <w:r>
              <w:rPr>
                <w:color w:val="000000"/>
                <w:lang w:val="en-US"/>
              </w:rPr>
              <w:t>Indonesian Textbook and Curriculum Analysis</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2</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V</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3</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shd w:val="clear" w:color="000000" w:fill="FFFFFF"/>
            <w:noWrap/>
            <w:vAlign w:val="center"/>
            <w:hideMark/>
          </w:tcPr>
          <w:p w:rsidR="00742A47" w:rsidRPr="00DA1676" w:rsidRDefault="00DA1676" w:rsidP="00ED28A9">
            <w:pPr>
              <w:spacing w:after="0" w:line="240" w:lineRule="auto"/>
              <w:rPr>
                <w:color w:val="000000"/>
                <w:lang w:val="en-US"/>
              </w:rPr>
            </w:pPr>
            <w:r>
              <w:rPr>
                <w:color w:val="000000"/>
                <w:lang w:val="en-US"/>
              </w:rPr>
              <w:t>Drama</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vAlign w:val="bottom"/>
            <w:hideMark/>
          </w:tcPr>
          <w:p w:rsidR="00742A47" w:rsidRPr="00380B4E" w:rsidRDefault="003F471F" w:rsidP="00ED28A9">
            <w:pPr>
              <w:spacing w:after="0" w:line="240" w:lineRule="auto"/>
              <w:rPr>
                <w:color w:val="000000"/>
              </w:rPr>
            </w:pPr>
            <w:r>
              <w:rPr>
                <w:color w:val="000000"/>
                <w:lang w:val="en-US"/>
              </w:rPr>
              <w:t xml:space="preserve">History of Modern Indonesian Literature, </w:t>
            </w:r>
            <w:r>
              <w:rPr>
                <w:color w:val="000000"/>
                <w:lang w:val="en-US"/>
              </w:rPr>
              <w:lastRenderedPageBreak/>
              <w:t>Literature Theory</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lastRenderedPageBreak/>
              <w:t>20</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4</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shd w:val="clear" w:color="000000" w:fill="FFFFFF"/>
            <w:noWrap/>
            <w:vAlign w:val="center"/>
            <w:hideMark/>
          </w:tcPr>
          <w:p w:rsidR="00742A47" w:rsidRPr="00DA1676" w:rsidRDefault="00DA1676" w:rsidP="00ED28A9">
            <w:pPr>
              <w:spacing w:after="0" w:line="240" w:lineRule="auto"/>
              <w:rPr>
                <w:color w:val="000000"/>
                <w:lang w:val="en-US"/>
              </w:rPr>
            </w:pPr>
            <w:r>
              <w:rPr>
                <w:color w:val="000000"/>
                <w:lang w:val="en-US"/>
              </w:rPr>
              <w:t>Semantics</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184698" w:rsidP="00ED28A9">
            <w:pPr>
              <w:spacing w:after="0" w:line="240" w:lineRule="auto"/>
              <w:rPr>
                <w:color w:val="000000"/>
              </w:rPr>
            </w:pPr>
            <w:r>
              <w:rPr>
                <w:color w:val="000000"/>
                <w:lang w:val="en-US"/>
              </w:rPr>
              <w:t>General Linguistics</w:t>
            </w:r>
          </w:p>
        </w:tc>
      </w:tr>
      <w:tr w:rsidR="00742A47" w:rsidRPr="00380B4E" w:rsidTr="00742A47">
        <w:trPr>
          <w:trHeight w:val="6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SKS</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5</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center"/>
            <w:hideMark/>
          </w:tcPr>
          <w:p w:rsidR="00742A47" w:rsidRPr="00DA1676" w:rsidRDefault="00DA1676" w:rsidP="00ED28A9">
            <w:pPr>
              <w:spacing w:after="0" w:line="240" w:lineRule="auto"/>
              <w:rPr>
                <w:lang w:val="en-US"/>
              </w:rPr>
            </w:pPr>
            <w:r>
              <w:rPr>
                <w:lang w:val="en-US"/>
              </w:rPr>
              <w:t>Comparative Literature</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vAlign w:val="bottom"/>
            <w:hideMark/>
          </w:tcPr>
          <w:p w:rsidR="00742A47" w:rsidRPr="00380B4E" w:rsidRDefault="003F471F" w:rsidP="00ED28A9">
            <w:pPr>
              <w:spacing w:after="0" w:line="240" w:lineRule="auto"/>
              <w:rPr>
                <w:color w:val="000000"/>
              </w:rPr>
            </w:pPr>
            <w:r>
              <w:rPr>
                <w:color w:val="000000"/>
                <w:lang w:val="en-US"/>
              </w:rPr>
              <w:t>History of Malayan Literature, History of Modern Indonesian Literature, Literature Theory</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6</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shd w:val="clear" w:color="000000" w:fill="FFFFFF"/>
            <w:noWrap/>
            <w:vAlign w:val="center"/>
            <w:hideMark/>
          </w:tcPr>
          <w:p w:rsidR="00742A47" w:rsidRPr="00DA1676" w:rsidRDefault="00DA1676" w:rsidP="00ED28A9">
            <w:pPr>
              <w:spacing w:after="0" w:line="240" w:lineRule="auto"/>
              <w:rPr>
                <w:color w:val="000000"/>
                <w:lang w:val="en-US"/>
              </w:rPr>
            </w:pPr>
            <w:r>
              <w:rPr>
                <w:color w:val="000000"/>
                <w:lang w:val="en-US"/>
              </w:rPr>
              <w:t>Writing</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4</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15"/>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7</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bottom"/>
            <w:hideMark/>
          </w:tcPr>
          <w:p w:rsidR="00742A47" w:rsidRPr="00DA1676" w:rsidRDefault="00DA1676" w:rsidP="00ED28A9">
            <w:pPr>
              <w:spacing w:after="0" w:line="240" w:lineRule="auto"/>
              <w:rPr>
                <w:lang w:val="en-US"/>
              </w:rPr>
            </w:pPr>
            <w:proofErr w:type="spellStart"/>
            <w:r>
              <w:rPr>
                <w:lang w:val="en-US"/>
              </w:rPr>
              <w:t>Psicholinguistics</w:t>
            </w:r>
            <w:proofErr w:type="spellEnd"/>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vAlign w:val="bottom"/>
            <w:hideMark/>
          </w:tcPr>
          <w:p w:rsidR="00742A47" w:rsidRPr="00380B4E" w:rsidRDefault="00184698" w:rsidP="00ED28A9">
            <w:pPr>
              <w:spacing w:after="0" w:line="240" w:lineRule="auto"/>
              <w:rPr>
                <w:color w:val="000000"/>
              </w:rPr>
            </w:pPr>
            <w:r>
              <w:rPr>
                <w:color w:val="000000"/>
                <w:lang w:val="en-US"/>
              </w:rPr>
              <w:t>General Linguistics</w:t>
            </w:r>
          </w:p>
        </w:tc>
      </w:tr>
      <w:tr w:rsidR="00742A47" w:rsidRPr="00380B4E" w:rsidTr="00742A47">
        <w:trPr>
          <w:trHeight w:val="300"/>
        </w:trPr>
        <w:tc>
          <w:tcPr>
            <w:tcW w:w="1074" w:type="dxa"/>
            <w:tcBorders>
              <w:top w:val="nil"/>
              <w:left w:val="single" w:sz="8" w:space="0" w:color="auto"/>
              <w:bottom w:val="single" w:sz="8" w:space="0" w:color="auto"/>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8"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8</w:t>
            </w:r>
          </w:p>
        </w:tc>
        <w:tc>
          <w:tcPr>
            <w:tcW w:w="857" w:type="dxa"/>
            <w:tcBorders>
              <w:top w:val="nil"/>
              <w:left w:val="nil"/>
              <w:bottom w:val="single" w:sz="8"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8" w:space="0" w:color="auto"/>
              <w:right w:val="nil"/>
            </w:tcBorders>
            <w:shd w:val="clear" w:color="000000" w:fill="FFFFFF"/>
            <w:noWrap/>
            <w:vAlign w:val="center"/>
            <w:hideMark/>
          </w:tcPr>
          <w:p w:rsidR="00742A47" w:rsidRPr="00DA1676" w:rsidRDefault="00DA1676" w:rsidP="00ED28A9">
            <w:pPr>
              <w:spacing w:after="0" w:line="240" w:lineRule="auto"/>
              <w:rPr>
                <w:color w:val="000000"/>
                <w:lang w:val="en-US"/>
              </w:rPr>
            </w:pPr>
            <w:r>
              <w:rPr>
                <w:color w:val="000000"/>
                <w:lang w:val="en-US"/>
              </w:rPr>
              <w:t>Pragmatics</w:t>
            </w:r>
          </w:p>
        </w:tc>
        <w:tc>
          <w:tcPr>
            <w:tcW w:w="858" w:type="dxa"/>
            <w:tcBorders>
              <w:top w:val="nil"/>
              <w:left w:val="single" w:sz="8" w:space="0" w:color="auto"/>
              <w:bottom w:val="single" w:sz="8" w:space="0" w:color="auto"/>
              <w:right w:val="single" w:sz="8" w:space="0" w:color="auto"/>
            </w:tcBorders>
            <w:noWrap/>
            <w:vAlign w:val="bottom"/>
            <w:hideMark/>
          </w:tcPr>
          <w:p w:rsidR="00742A47" w:rsidRPr="00380B4E" w:rsidRDefault="00742A47" w:rsidP="00ED28A9">
            <w:pPr>
              <w:spacing w:after="0" w:line="240" w:lineRule="auto"/>
              <w:jc w:val="center"/>
            </w:pPr>
            <w:r w:rsidRPr="00380B4E">
              <w:t>2</w:t>
            </w:r>
          </w:p>
        </w:tc>
        <w:tc>
          <w:tcPr>
            <w:tcW w:w="1141" w:type="dxa"/>
            <w:tcBorders>
              <w:top w:val="nil"/>
              <w:left w:val="nil"/>
              <w:bottom w:val="single" w:sz="8"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8"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8" w:space="0" w:color="auto"/>
              <w:right w:val="single" w:sz="8" w:space="0" w:color="auto"/>
            </w:tcBorders>
            <w:noWrap/>
            <w:vAlign w:val="bottom"/>
            <w:hideMark/>
          </w:tcPr>
          <w:p w:rsidR="00742A47" w:rsidRPr="00380B4E" w:rsidRDefault="00184698" w:rsidP="00ED28A9">
            <w:pPr>
              <w:spacing w:after="0" w:line="240" w:lineRule="auto"/>
              <w:rPr>
                <w:color w:val="000000"/>
              </w:rPr>
            </w:pPr>
            <w:r>
              <w:rPr>
                <w:color w:val="000000"/>
                <w:lang w:val="en-US"/>
              </w:rPr>
              <w:t>General Linguistics</w:t>
            </w:r>
          </w:p>
        </w:tc>
      </w:tr>
      <w:tr w:rsidR="00742A47" w:rsidRPr="00380B4E" w:rsidTr="00742A47">
        <w:trPr>
          <w:trHeight w:val="6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1</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center"/>
            <w:hideMark/>
          </w:tcPr>
          <w:p w:rsidR="00742A47" w:rsidRPr="00DA1676" w:rsidRDefault="00DA1676" w:rsidP="00ED28A9">
            <w:pPr>
              <w:spacing w:after="0" w:line="240" w:lineRule="auto"/>
              <w:rPr>
                <w:lang w:val="en-US"/>
              </w:rPr>
            </w:pPr>
            <w:r>
              <w:rPr>
                <w:lang w:val="en-US"/>
              </w:rPr>
              <w:t>Discourse Analysis</w:t>
            </w:r>
          </w:p>
        </w:tc>
        <w:tc>
          <w:tcPr>
            <w:tcW w:w="858"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vAlign w:val="bottom"/>
            <w:hideMark/>
          </w:tcPr>
          <w:p w:rsidR="00742A47" w:rsidRPr="00380B4E" w:rsidRDefault="003F471F" w:rsidP="003F471F">
            <w:pPr>
              <w:spacing w:after="0" w:line="240" w:lineRule="auto"/>
              <w:rPr>
                <w:color w:val="000000"/>
              </w:rPr>
            </w:pPr>
            <w:r>
              <w:rPr>
                <w:color w:val="000000"/>
                <w:lang w:val="en-US"/>
              </w:rPr>
              <w:t>Morphology, Syntax, Semantics, Pragmatics</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VI</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2</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bottom"/>
            <w:hideMark/>
          </w:tcPr>
          <w:p w:rsidR="00742A47" w:rsidRPr="00DA1676" w:rsidRDefault="00DA1676" w:rsidP="00ED28A9">
            <w:pPr>
              <w:spacing w:after="0" w:line="240" w:lineRule="auto"/>
              <w:rPr>
                <w:lang w:val="en-US"/>
              </w:rPr>
            </w:pPr>
            <w:r>
              <w:rPr>
                <w:lang w:val="en-US"/>
              </w:rPr>
              <w:t>Practicing Drama</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4</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F471F" w:rsidRDefault="003F471F" w:rsidP="00ED28A9">
            <w:pPr>
              <w:spacing w:after="0" w:line="240" w:lineRule="auto"/>
              <w:rPr>
                <w:color w:val="000000"/>
                <w:lang w:val="en-US"/>
              </w:rPr>
            </w:pPr>
            <w:r>
              <w:rPr>
                <w:color w:val="000000"/>
                <w:lang w:val="en-US"/>
              </w:rPr>
              <w:t>Drama Study</w:t>
            </w:r>
          </w:p>
        </w:tc>
      </w:tr>
      <w:tr w:rsidR="00742A47" w:rsidRPr="00380B4E" w:rsidTr="00742A47">
        <w:trPr>
          <w:trHeight w:val="315"/>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18</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3</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bottom"/>
            <w:hideMark/>
          </w:tcPr>
          <w:p w:rsidR="00742A47" w:rsidRPr="00380B4E" w:rsidRDefault="00DA1676" w:rsidP="00ED28A9">
            <w:pPr>
              <w:spacing w:after="0" w:line="240" w:lineRule="auto"/>
            </w:pPr>
            <w:r>
              <w:rPr>
                <w:lang w:val="en-US"/>
              </w:rPr>
              <w:t>Research Methodology on</w:t>
            </w:r>
            <w:r w:rsidR="00742A47" w:rsidRPr="00380B4E">
              <w:t xml:space="preserve"> BSI</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4</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15"/>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SKS</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4</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bottom"/>
            <w:hideMark/>
          </w:tcPr>
          <w:p w:rsidR="00742A47" w:rsidRPr="00380B4E" w:rsidRDefault="00DA1676" w:rsidP="00DA1676">
            <w:pPr>
              <w:spacing w:after="0" w:line="240" w:lineRule="auto"/>
            </w:pPr>
            <w:r>
              <w:rPr>
                <w:lang w:val="en-US"/>
              </w:rPr>
              <w:t xml:space="preserve">Teaching Evaluation on </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2</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15"/>
        </w:trPr>
        <w:tc>
          <w:tcPr>
            <w:tcW w:w="1074" w:type="dxa"/>
            <w:tcBorders>
              <w:top w:val="nil"/>
              <w:left w:val="single" w:sz="8" w:space="0" w:color="auto"/>
              <w:bottom w:val="single" w:sz="8" w:space="0" w:color="auto"/>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8"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5</w:t>
            </w:r>
          </w:p>
        </w:tc>
        <w:tc>
          <w:tcPr>
            <w:tcW w:w="857" w:type="dxa"/>
            <w:tcBorders>
              <w:top w:val="nil"/>
              <w:left w:val="nil"/>
              <w:bottom w:val="single" w:sz="8"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8" w:space="0" w:color="auto"/>
              <w:right w:val="nil"/>
            </w:tcBorders>
            <w:noWrap/>
            <w:vAlign w:val="bottom"/>
            <w:hideMark/>
          </w:tcPr>
          <w:p w:rsidR="00742A47" w:rsidRPr="00DA1676" w:rsidRDefault="00742A47" w:rsidP="00DA1676">
            <w:pPr>
              <w:spacing w:after="0" w:line="240" w:lineRule="auto"/>
              <w:rPr>
                <w:lang w:val="en-US"/>
              </w:rPr>
            </w:pPr>
            <w:r w:rsidRPr="00380B4E">
              <w:t xml:space="preserve">Islam </w:t>
            </w:r>
            <w:r w:rsidR="00DA1676">
              <w:rPr>
                <w:lang w:val="en-US"/>
              </w:rPr>
              <w:t>and Science</w:t>
            </w:r>
          </w:p>
        </w:tc>
        <w:tc>
          <w:tcPr>
            <w:tcW w:w="858" w:type="dxa"/>
            <w:tcBorders>
              <w:top w:val="nil"/>
              <w:left w:val="single" w:sz="8" w:space="0" w:color="auto"/>
              <w:bottom w:val="single" w:sz="8" w:space="0" w:color="auto"/>
              <w:right w:val="single" w:sz="8" w:space="0" w:color="auto"/>
            </w:tcBorders>
            <w:noWrap/>
            <w:vAlign w:val="bottom"/>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8"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8"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8"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15"/>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VII</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1</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shd w:val="clear" w:color="000000" w:fill="FFFFFF"/>
            <w:noWrap/>
            <w:vAlign w:val="center"/>
            <w:hideMark/>
          </w:tcPr>
          <w:p w:rsidR="00742A47" w:rsidRPr="00380B4E" w:rsidRDefault="00742A47" w:rsidP="00ED28A9">
            <w:pPr>
              <w:spacing w:after="0" w:line="240" w:lineRule="auto"/>
              <w:rPr>
                <w:color w:val="000000"/>
              </w:rPr>
            </w:pPr>
            <w:r w:rsidRPr="00380B4E">
              <w:rPr>
                <w:color w:val="000000"/>
              </w:rPr>
              <w:t xml:space="preserve">Seminar </w:t>
            </w:r>
            <w:r w:rsidR="00DA1676">
              <w:rPr>
                <w:color w:val="000000"/>
                <w:lang w:val="en-US"/>
              </w:rPr>
              <w:t xml:space="preserve">on </w:t>
            </w:r>
            <w:r w:rsidRPr="00380B4E">
              <w:rPr>
                <w:color w:val="000000"/>
              </w:rPr>
              <w:t>Proposal</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0</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10</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2</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bottom"/>
            <w:hideMark/>
          </w:tcPr>
          <w:p w:rsidR="00742A47" w:rsidRPr="00380B4E" w:rsidRDefault="00742A47" w:rsidP="00ED28A9">
            <w:pPr>
              <w:spacing w:after="0" w:line="240" w:lineRule="auto"/>
            </w:pPr>
            <w:r w:rsidRPr="00380B4E">
              <w:t>Microteaching</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15"/>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SKS</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3</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bottom"/>
            <w:hideMark/>
          </w:tcPr>
          <w:p w:rsidR="00742A47" w:rsidRPr="00DA1676" w:rsidRDefault="00DA1676" w:rsidP="00ED28A9">
            <w:pPr>
              <w:spacing w:after="0" w:line="240" w:lineRule="auto"/>
              <w:rPr>
                <w:lang w:val="en-US"/>
              </w:rPr>
            </w:pPr>
            <w:r>
              <w:rPr>
                <w:lang w:val="en-US"/>
              </w:rPr>
              <w:t xml:space="preserve">Philology </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3</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ED28A9" w:rsidRPr="00380B4E" w:rsidTr="00742A47">
        <w:trPr>
          <w:trHeight w:val="300"/>
        </w:trPr>
        <w:tc>
          <w:tcPr>
            <w:tcW w:w="1074" w:type="dxa"/>
            <w:tcBorders>
              <w:top w:val="nil"/>
              <w:left w:val="single" w:sz="8" w:space="0" w:color="auto"/>
              <w:bottom w:val="single" w:sz="8" w:space="0" w:color="auto"/>
              <w:right w:val="nil"/>
            </w:tcBorders>
            <w:noWrap/>
            <w:vAlign w:val="bottom"/>
            <w:hideMark/>
          </w:tcPr>
          <w:p w:rsidR="00ED28A9" w:rsidRPr="00380B4E" w:rsidRDefault="00ED28A9" w:rsidP="00ED28A9">
            <w:pPr>
              <w:spacing w:after="0" w:line="240" w:lineRule="auto"/>
              <w:jc w:val="center"/>
              <w:rPr>
                <w:color w:val="000000"/>
              </w:rPr>
            </w:pPr>
            <w:r w:rsidRPr="00380B4E">
              <w:rPr>
                <w:color w:val="000000"/>
              </w:rPr>
              <w:t> </w:t>
            </w:r>
          </w:p>
        </w:tc>
        <w:tc>
          <w:tcPr>
            <w:tcW w:w="480" w:type="dxa"/>
            <w:tcBorders>
              <w:top w:val="nil"/>
              <w:left w:val="single" w:sz="8" w:space="0" w:color="auto"/>
              <w:bottom w:val="single" w:sz="8" w:space="0" w:color="auto"/>
              <w:right w:val="single" w:sz="8" w:space="0" w:color="auto"/>
            </w:tcBorders>
            <w:noWrap/>
            <w:vAlign w:val="center"/>
            <w:hideMark/>
          </w:tcPr>
          <w:p w:rsidR="00ED28A9" w:rsidRPr="00380B4E" w:rsidRDefault="00ED28A9" w:rsidP="00ED28A9">
            <w:pPr>
              <w:spacing w:after="0" w:line="240" w:lineRule="auto"/>
              <w:jc w:val="center"/>
              <w:rPr>
                <w:color w:val="000000"/>
              </w:rPr>
            </w:pPr>
            <w:r w:rsidRPr="00380B4E">
              <w:rPr>
                <w:color w:val="000000"/>
              </w:rPr>
              <w:t>4</w:t>
            </w:r>
          </w:p>
        </w:tc>
        <w:tc>
          <w:tcPr>
            <w:tcW w:w="857" w:type="dxa"/>
            <w:tcBorders>
              <w:top w:val="nil"/>
              <w:left w:val="nil"/>
              <w:bottom w:val="single" w:sz="8" w:space="0" w:color="auto"/>
              <w:right w:val="single" w:sz="8" w:space="0" w:color="auto"/>
            </w:tcBorders>
            <w:noWrap/>
            <w:vAlign w:val="bottom"/>
            <w:hideMark/>
          </w:tcPr>
          <w:p w:rsidR="00ED28A9" w:rsidRPr="00380B4E" w:rsidRDefault="00ED28A9" w:rsidP="00ED28A9">
            <w:pPr>
              <w:spacing w:after="0" w:line="240" w:lineRule="auto"/>
              <w:rPr>
                <w:color w:val="000000"/>
              </w:rPr>
            </w:pPr>
            <w:r w:rsidRPr="00380B4E">
              <w:rPr>
                <w:color w:val="000000"/>
              </w:rPr>
              <w:t> </w:t>
            </w:r>
          </w:p>
        </w:tc>
        <w:tc>
          <w:tcPr>
            <w:tcW w:w="3999" w:type="dxa"/>
            <w:tcBorders>
              <w:top w:val="nil"/>
              <w:left w:val="nil"/>
              <w:bottom w:val="single" w:sz="8" w:space="0" w:color="auto"/>
              <w:right w:val="nil"/>
            </w:tcBorders>
            <w:noWrap/>
            <w:vAlign w:val="bottom"/>
            <w:hideMark/>
          </w:tcPr>
          <w:p w:rsidR="00ED28A9" w:rsidRPr="00380B4E" w:rsidRDefault="00DA1676" w:rsidP="00ED28A9">
            <w:pPr>
              <w:spacing w:after="0" w:line="240" w:lineRule="auto"/>
            </w:pPr>
            <w:r>
              <w:rPr>
                <w:lang w:val="en-US"/>
              </w:rPr>
              <w:t>Optional Subject</w:t>
            </w:r>
            <w:r w:rsidR="00ED28A9" w:rsidRPr="00380B4E">
              <w:t>*</w:t>
            </w:r>
          </w:p>
        </w:tc>
        <w:tc>
          <w:tcPr>
            <w:tcW w:w="858" w:type="dxa"/>
            <w:tcBorders>
              <w:top w:val="nil"/>
              <w:left w:val="single" w:sz="8" w:space="0" w:color="auto"/>
              <w:bottom w:val="single" w:sz="8" w:space="0" w:color="auto"/>
              <w:right w:val="single" w:sz="8" w:space="0" w:color="auto"/>
            </w:tcBorders>
            <w:noWrap/>
            <w:vAlign w:val="bottom"/>
            <w:hideMark/>
          </w:tcPr>
          <w:p w:rsidR="00ED28A9" w:rsidRPr="00380B4E" w:rsidRDefault="00ED28A9" w:rsidP="00ED28A9">
            <w:pPr>
              <w:spacing w:after="0" w:line="240" w:lineRule="auto"/>
              <w:jc w:val="center"/>
              <w:rPr>
                <w:color w:val="000000"/>
              </w:rPr>
            </w:pPr>
            <w:r w:rsidRPr="00380B4E">
              <w:rPr>
                <w:color w:val="000000"/>
              </w:rPr>
              <w:t>4</w:t>
            </w:r>
          </w:p>
        </w:tc>
        <w:tc>
          <w:tcPr>
            <w:tcW w:w="1141" w:type="dxa"/>
            <w:tcBorders>
              <w:top w:val="nil"/>
              <w:left w:val="nil"/>
              <w:bottom w:val="single" w:sz="8" w:space="0" w:color="auto"/>
              <w:right w:val="nil"/>
            </w:tcBorders>
            <w:noWrap/>
            <w:vAlign w:val="center"/>
            <w:hideMark/>
          </w:tcPr>
          <w:p w:rsidR="00ED28A9" w:rsidRPr="00380B4E" w:rsidRDefault="00ED28A9"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8" w:space="0" w:color="auto"/>
              <w:right w:val="single" w:sz="8" w:space="0" w:color="auto"/>
            </w:tcBorders>
            <w:noWrap/>
            <w:vAlign w:val="center"/>
            <w:hideMark/>
          </w:tcPr>
          <w:p w:rsidR="00ED28A9" w:rsidRPr="00742A47" w:rsidRDefault="00742A47" w:rsidP="00ED28A9">
            <w:pPr>
              <w:spacing w:after="0" w:line="240" w:lineRule="auto"/>
              <w:jc w:val="center"/>
              <w:rPr>
                <w:color w:val="000000"/>
                <w:lang w:val="en-US"/>
              </w:rPr>
            </w:pPr>
            <w:r>
              <w:rPr>
                <w:color w:val="000000"/>
                <w:lang w:val="en-US"/>
              </w:rPr>
              <w:t>Optional</w:t>
            </w:r>
          </w:p>
        </w:tc>
        <w:tc>
          <w:tcPr>
            <w:tcW w:w="2010" w:type="dxa"/>
            <w:tcBorders>
              <w:top w:val="nil"/>
              <w:left w:val="nil"/>
              <w:bottom w:val="single" w:sz="8" w:space="0" w:color="auto"/>
              <w:right w:val="single" w:sz="8" w:space="0" w:color="auto"/>
            </w:tcBorders>
            <w:noWrap/>
            <w:vAlign w:val="bottom"/>
            <w:hideMark/>
          </w:tcPr>
          <w:p w:rsidR="00ED28A9" w:rsidRPr="00380B4E" w:rsidRDefault="00ED28A9" w:rsidP="00ED28A9">
            <w:pPr>
              <w:spacing w:after="0" w:line="240" w:lineRule="auto"/>
              <w:rPr>
                <w:color w:val="000000"/>
              </w:rPr>
            </w:pPr>
            <w:r w:rsidRPr="00380B4E">
              <w:rPr>
                <w:color w:val="000000"/>
              </w:rPr>
              <w:t> </w:t>
            </w:r>
          </w:p>
        </w:tc>
      </w:tr>
      <w:tr w:rsidR="00742A47" w:rsidRPr="00380B4E" w:rsidTr="00742A47">
        <w:trPr>
          <w:trHeight w:val="300"/>
        </w:trPr>
        <w:tc>
          <w:tcPr>
            <w:tcW w:w="1074" w:type="dxa"/>
            <w:tcBorders>
              <w:top w:val="nil"/>
              <w:left w:val="single" w:sz="8" w:space="0" w:color="auto"/>
              <w:bottom w:val="nil"/>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VIII</w:t>
            </w:r>
          </w:p>
        </w:tc>
        <w:tc>
          <w:tcPr>
            <w:tcW w:w="480" w:type="dxa"/>
            <w:tcBorders>
              <w:top w:val="nil"/>
              <w:left w:val="single" w:sz="8" w:space="0" w:color="auto"/>
              <w:bottom w:val="single" w:sz="4"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1</w:t>
            </w:r>
          </w:p>
        </w:tc>
        <w:tc>
          <w:tcPr>
            <w:tcW w:w="857" w:type="dxa"/>
            <w:tcBorders>
              <w:top w:val="nil"/>
              <w:left w:val="nil"/>
              <w:bottom w:val="single" w:sz="4"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4" w:space="0" w:color="auto"/>
              <w:right w:val="nil"/>
            </w:tcBorders>
            <w:noWrap/>
            <w:vAlign w:val="bottom"/>
            <w:hideMark/>
          </w:tcPr>
          <w:p w:rsidR="00742A47" w:rsidRPr="00380B4E" w:rsidRDefault="00742A47" w:rsidP="00ED28A9">
            <w:pPr>
              <w:spacing w:after="0" w:line="240" w:lineRule="auto"/>
            </w:pPr>
            <w:r w:rsidRPr="00380B4E">
              <w:t>PPKT</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rPr>
                <w:color w:val="000000"/>
              </w:rPr>
            </w:pPr>
            <w:r w:rsidRPr="00380B4E">
              <w:rPr>
                <w:color w:val="000000"/>
              </w:rPr>
              <w:t>6</w:t>
            </w:r>
          </w:p>
        </w:tc>
        <w:tc>
          <w:tcPr>
            <w:tcW w:w="1141" w:type="dxa"/>
            <w:tcBorders>
              <w:top w:val="nil"/>
              <w:left w:val="nil"/>
              <w:bottom w:val="single" w:sz="4"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4"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4" w:space="0" w:color="auto"/>
              <w:right w:val="single" w:sz="8" w:space="0" w:color="auto"/>
            </w:tcBorders>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742A47">
        <w:trPr>
          <w:trHeight w:val="315"/>
        </w:trPr>
        <w:tc>
          <w:tcPr>
            <w:tcW w:w="1074" w:type="dxa"/>
            <w:tcBorders>
              <w:top w:val="nil"/>
              <w:left w:val="single" w:sz="8" w:space="0" w:color="auto"/>
              <w:bottom w:val="single" w:sz="8" w:space="0" w:color="auto"/>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12</w:t>
            </w:r>
          </w:p>
        </w:tc>
        <w:tc>
          <w:tcPr>
            <w:tcW w:w="480" w:type="dxa"/>
            <w:tcBorders>
              <w:top w:val="nil"/>
              <w:left w:val="single" w:sz="8" w:space="0" w:color="auto"/>
              <w:bottom w:val="single" w:sz="8" w:space="0" w:color="auto"/>
              <w:right w:val="single" w:sz="8" w:space="0" w:color="auto"/>
            </w:tcBorders>
            <w:noWrap/>
            <w:vAlign w:val="center"/>
            <w:hideMark/>
          </w:tcPr>
          <w:p w:rsidR="00742A47" w:rsidRPr="00380B4E" w:rsidRDefault="00742A47" w:rsidP="00ED28A9">
            <w:pPr>
              <w:spacing w:after="0" w:line="240" w:lineRule="auto"/>
              <w:jc w:val="center"/>
              <w:rPr>
                <w:color w:val="000000"/>
              </w:rPr>
            </w:pPr>
            <w:r w:rsidRPr="00380B4E">
              <w:rPr>
                <w:color w:val="000000"/>
              </w:rPr>
              <w:t>2</w:t>
            </w:r>
          </w:p>
        </w:tc>
        <w:tc>
          <w:tcPr>
            <w:tcW w:w="857" w:type="dxa"/>
            <w:tcBorders>
              <w:top w:val="nil"/>
              <w:left w:val="nil"/>
              <w:bottom w:val="single" w:sz="8"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c>
          <w:tcPr>
            <w:tcW w:w="3999" w:type="dxa"/>
            <w:tcBorders>
              <w:top w:val="nil"/>
              <w:left w:val="nil"/>
              <w:bottom w:val="single" w:sz="8" w:space="0" w:color="auto"/>
              <w:right w:val="nil"/>
            </w:tcBorders>
            <w:noWrap/>
            <w:vAlign w:val="bottom"/>
            <w:hideMark/>
          </w:tcPr>
          <w:p w:rsidR="00742A47" w:rsidRPr="00DA1676" w:rsidRDefault="00DA1676" w:rsidP="00ED28A9">
            <w:pPr>
              <w:spacing w:after="0" w:line="240" w:lineRule="auto"/>
              <w:rPr>
                <w:lang w:val="en-US"/>
              </w:rPr>
            </w:pPr>
            <w:r>
              <w:rPr>
                <w:lang w:val="en-US"/>
              </w:rPr>
              <w:t>Thesis</w:t>
            </w:r>
          </w:p>
        </w:tc>
        <w:tc>
          <w:tcPr>
            <w:tcW w:w="858" w:type="dxa"/>
            <w:tcBorders>
              <w:top w:val="nil"/>
              <w:left w:val="single" w:sz="8" w:space="0" w:color="auto"/>
              <w:bottom w:val="single" w:sz="8" w:space="0" w:color="auto"/>
              <w:right w:val="single" w:sz="8" w:space="0" w:color="auto"/>
            </w:tcBorders>
            <w:noWrap/>
            <w:vAlign w:val="bottom"/>
            <w:hideMark/>
          </w:tcPr>
          <w:p w:rsidR="00742A47" w:rsidRPr="00380B4E" w:rsidRDefault="00742A47" w:rsidP="00ED28A9">
            <w:pPr>
              <w:spacing w:after="0" w:line="240" w:lineRule="auto"/>
              <w:jc w:val="center"/>
              <w:rPr>
                <w:color w:val="000000"/>
              </w:rPr>
            </w:pPr>
            <w:r w:rsidRPr="00380B4E">
              <w:rPr>
                <w:color w:val="000000"/>
              </w:rPr>
              <w:t>6</w:t>
            </w:r>
          </w:p>
        </w:tc>
        <w:tc>
          <w:tcPr>
            <w:tcW w:w="1141" w:type="dxa"/>
            <w:tcBorders>
              <w:top w:val="nil"/>
              <w:left w:val="nil"/>
              <w:bottom w:val="single" w:sz="8" w:space="0" w:color="auto"/>
              <w:right w:val="nil"/>
            </w:tcBorders>
            <w:noWrap/>
            <w:vAlign w:val="center"/>
            <w:hideMark/>
          </w:tcPr>
          <w:p w:rsidR="00742A47" w:rsidRPr="00380B4E" w:rsidRDefault="00742A47" w:rsidP="00ED28A9">
            <w:pPr>
              <w:spacing w:after="0" w:line="240" w:lineRule="auto"/>
              <w:jc w:val="center"/>
              <w:rPr>
                <w:color w:val="000000"/>
              </w:rPr>
            </w:pPr>
            <w:r w:rsidRPr="00380B4E">
              <w:rPr>
                <w:color w:val="000000"/>
              </w:rPr>
              <w:t>MKP</w:t>
            </w:r>
          </w:p>
        </w:tc>
        <w:tc>
          <w:tcPr>
            <w:tcW w:w="1143" w:type="dxa"/>
            <w:tcBorders>
              <w:top w:val="nil"/>
              <w:left w:val="single" w:sz="8" w:space="0" w:color="auto"/>
              <w:bottom w:val="single" w:sz="8" w:space="0" w:color="auto"/>
              <w:right w:val="single" w:sz="8" w:space="0" w:color="auto"/>
            </w:tcBorders>
            <w:noWrap/>
            <w:vAlign w:val="center"/>
            <w:hideMark/>
          </w:tcPr>
          <w:p w:rsidR="00742A47" w:rsidRPr="00742A47" w:rsidRDefault="00742A47" w:rsidP="00DA1676">
            <w:pPr>
              <w:spacing w:after="0" w:line="240" w:lineRule="auto"/>
              <w:jc w:val="center"/>
              <w:rPr>
                <w:color w:val="000000"/>
                <w:lang w:val="en-US"/>
              </w:rPr>
            </w:pPr>
            <w:r>
              <w:rPr>
                <w:color w:val="000000"/>
                <w:lang w:val="en-US"/>
              </w:rPr>
              <w:t>Obligation</w:t>
            </w:r>
          </w:p>
        </w:tc>
        <w:tc>
          <w:tcPr>
            <w:tcW w:w="2010" w:type="dxa"/>
            <w:tcBorders>
              <w:top w:val="nil"/>
              <w:left w:val="nil"/>
              <w:bottom w:val="single" w:sz="8" w:space="0" w:color="auto"/>
              <w:right w:val="single" w:sz="8" w:space="0" w:color="auto"/>
            </w:tcBorders>
            <w:noWrap/>
            <w:vAlign w:val="bottom"/>
            <w:hideMark/>
          </w:tcPr>
          <w:p w:rsidR="00742A47" w:rsidRPr="00380B4E" w:rsidRDefault="00742A47" w:rsidP="00ED28A9">
            <w:pPr>
              <w:spacing w:after="0" w:line="240" w:lineRule="auto"/>
              <w:rPr>
                <w:color w:val="000000"/>
              </w:rPr>
            </w:pPr>
            <w:r w:rsidRPr="00380B4E">
              <w:rPr>
                <w:color w:val="000000"/>
              </w:rPr>
              <w:t> </w:t>
            </w:r>
          </w:p>
        </w:tc>
      </w:tr>
      <w:tr w:rsidR="00742A47" w:rsidRPr="00380B4E" w:rsidTr="00DA1676">
        <w:trPr>
          <w:trHeight w:val="315"/>
        </w:trPr>
        <w:tc>
          <w:tcPr>
            <w:tcW w:w="1074" w:type="dxa"/>
            <w:tcBorders>
              <w:top w:val="nil"/>
              <w:left w:val="nil"/>
              <w:bottom w:val="nil"/>
              <w:right w:val="nil"/>
            </w:tcBorders>
            <w:noWrap/>
            <w:vAlign w:val="bottom"/>
            <w:hideMark/>
          </w:tcPr>
          <w:p w:rsidR="00742A47" w:rsidRPr="00380B4E" w:rsidRDefault="00742A47" w:rsidP="00ED28A9">
            <w:pPr>
              <w:spacing w:after="0" w:line="240" w:lineRule="auto"/>
              <w:jc w:val="center"/>
              <w:rPr>
                <w:color w:val="000000"/>
              </w:rPr>
            </w:pPr>
          </w:p>
        </w:tc>
        <w:tc>
          <w:tcPr>
            <w:tcW w:w="1337" w:type="dxa"/>
            <w:gridSpan w:val="2"/>
            <w:tcBorders>
              <w:top w:val="nil"/>
              <w:left w:val="single" w:sz="8" w:space="0" w:color="auto"/>
              <w:bottom w:val="single" w:sz="8" w:space="0" w:color="auto"/>
              <w:right w:val="single" w:sz="8" w:space="0" w:color="auto"/>
            </w:tcBorders>
            <w:noWrap/>
            <w:vAlign w:val="bottom"/>
            <w:hideMark/>
          </w:tcPr>
          <w:p w:rsidR="00742A47" w:rsidRPr="00380B4E" w:rsidRDefault="00742A47" w:rsidP="00ED28A9">
            <w:pPr>
              <w:spacing w:after="0" w:line="240" w:lineRule="auto"/>
              <w:jc w:val="center"/>
              <w:rPr>
                <w:color w:val="000000"/>
              </w:rPr>
            </w:pPr>
            <w:r w:rsidRPr="00380B4E">
              <w:rPr>
                <w:color w:val="000000"/>
              </w:rPr>
              <w:t> </w:t>
            </w:r>
          </w:p>
          <w:p w:rsidR="00742A47" w:rsidRPr="00742A47" w:rsidRDefault="00742A47" w:rsidP="00ED28A9">
            <w:pPr>
              <w:spacing w:after="0" w:line="240" w:lineRule="auto"/>
              <w:jc w:val="center"/>
              <w:rPr>
                <w:b/>
                <w:bCs/>
                <w:color w:val="000000"/>
                <w:lang w:val="en-US"/>
              </w:rPr>
            </w:pPr>
            <w:r w:rsidRPr="00380B4E">
              <w:rPr>
                <w:b/>
                <w:bCs/>
                <w:color w:val="000000"/>
              </w:rPr>
              <w:t>TOTAL SKS</w:t>
            </w:r>
            <w:r>
              <w:rPr>
                <w:b/>
                <w:bCs/>
                <w:color w:val="000000"/>
                <w:lang w:val="en-US"/>
              </w:rPr>
              <w:t>/Credits</w:t>
            </w:r>
          </w:p>
        </w:tc>
        <w:tc>
          <w:tcPr>
            <w:tcW w:w="3999" w:type="dxa"/>
            <w:tcBorders>
              <w:top w:val="nil"/>
              <w:left w:val="nil"/>
              <w:bottom w:val="single" w:sz="8" w:space="0" w:color="auto"/>
              <w:right w:val="nil"/>
            </w:tcBorders>
            <w:vAlign w:val="bottom"/>
            <w:hideMark/>
          </w:tcPr>
          <w:p w:rsidR="00742A47" w:rsidRPr="00380B4E" w:rsidRDefault="00742A47" w:rsidP="00ED28A9">
            <w:pPr>
              <w:spacing w:after="0" w:line="240" w:lineRule="auto"/>
              <w:rPr>
                <w:color w:val="000000"/>
              </w:rPr>
            </w:pPr>
            <w:r w:rsidRPr="00380B4E">
              <w:rPr>
                <w:color w:val="000000"/>
              </w:rPr>
              <w:t> </w:t>
            </w:r>
          </w:p>
        </w:tc>
        <w:tc>
          <w:tcPr>
            <w:tcW w:w="858" w:type="dxa"/>
            <w:tcBorders>
              <w:top w:val="nil"/>
              <w:left w:val="single" w:sz="8" w:space="0" w:color="auto"/>
              <w:bottom w:val="single" w:sz="8" w:space="0" w:color="auto"/>
              <w:right w:val="single" w:sz="8" w:space="0" w:color="auto"/>
            </w:tcBorders>
            <w:noWrap/>
            <w:vAlign w:val="bottom"/>
            <w:hideMark/>
          </w:tcPr>
          <w:p w:rsidR="00742A47" w:rsidRPr="00380B4E" w:rsidRDefault="00742A47" w:rsidP="00ED28A9">
            <w:pPr>
              <w:spacing w:after="0" w:line="240" w:lineRule="auto"/>
              <w:jc w:val="center"/>
              <w:rPr>
                <w:b/>
                <w:bCs/>
                <w:color w:val="000000"/>
              </w:rPr>
            </w:pPr>
            <w:r w:rsidRPr="00380B4E">
              <w:rPr>
                <w:b/>
                <w:bCs/>
                <w:color w:val="000000"/>
              </w:rPr>
              <w:t>151</w:t>
            </w:r>
          </w:p>
        </w:tc>
        <w:tc>
          <w:tcPr>
            <w:tcW w:w="1141" w:type="dxa"/>
            <w:tcBorders>
              <w:top w:val="nil"/>
              <w:left w:val="nil"/>
              <w:bottom w:val="nil"/>
              <w:right w:val="nil"/>
            </w:tcBorders>
            <w:noWrap/>
            <w:vAlign w:val="bottom"/>
            <w:hideMark/>
          </w:tcPr>
          <w:p w:rsidR="00742A47" w:rsidRPr="00380B4E" w:rsidRDefault="00742A47" w:rsidP="00ED28A9">
            <w:pPr>
              <w:spacing w:after="0" w:line="240" w:lineRule="auto"/>
              <w:jc w:val="center"/>
              <w:rPr>
                <w:color w:val="000000"/>
              </w:rPr>
            </w:pPr>
          </w:p>
        </w:tc>
        <w:tc>
          <w:tcPr>
            <w:tcW w:w="1143" w:type="dxa"/>
            <w:tcBorders>
              <w:top w:val="nil"/>
              <w:left w:val="nil"/>
              <w:bottom w:val="nil"/>
              <w:right w:val="nil"/>
            </w:tcBorders>
            <w:noWrap/>
            <w:vAlign w:val="bottom"/>
            <w:hideMark/>
          </w:tcPr>
          <w:p w:rsidR="00742A47" w:rsidRPr="00380B4E" w:rsidRDefault="00742A47" w:rsidP="00ED28A9">
            <w:pPr>
              <w:spacing w:after="0" w:line="240" w:lineRule="auto"/>
              <w:jc w:val="center"/>
              <w:rPr>
                <w:color w:val="000000"/>
              </w:rPr>
            </w:pPr>
          </w:p>
        </w:tc>
        <w:tc>
          <w:tcPr>
            <w:tcW w:w="2010" w:type="dxa"/>
            <w:tcBorders>
              <w:top w:val="nil"/>
              <w:left w:val="nil"/>
              <w:bottom w:val="nil"/>
              <w:right w:val="nil"/>
            </w:tcBorders>
            <w:noWrap/>
            <w:vAlign w:val="bottom"/>
            <w:hideMark/>
          </w:tcPr>
          <w:p w:rsidR="00742A47" w:rsidRPr="00380B4E" w:rsidRDefault="00742A47" w:rsidP="00ED28A9">
            <w:pPr>
              <w:spacing w:after="0" w:line="240" w:lineRule="auto"/>
              <w:rPr>
                <w:color w:val="000000"/>
              </w:rPr>
            </w:pPr>
          </w:p>
        </w:tc>
      </w:tr>
      <w:tr w:rsidR="00ED28A9" w:rsidRPr="00380B4E" w:rsidTr="00742A47">
        <w:trPr>
          <w:trHeight w:val="315"/>
        </w:trPr>
        <w:tc>
          <w:tcPr>
            <w:tcW w:w="1074" w:type="dxa"/>
            <w:tcBorders>
              <w:top w:val="nil"/>
              <w:left w:val="nil"/>
              <w:bottom w:val="nil"/>
              <w:right w:val="nil"/>
            </w:tcBorders>
            <w:noWrap/>
            <w:vAlign w:val="bottom"/>
            <w:hideMark/>
          </w:tcPr>
          <w:p w:rsidR="00ED28A9" w:rsidRPr="00380B4E" w:rsidRDefault="00ED28A9" w:rsidP="00ED28A9">
            <w:pPr>
              <w:spacing w:after="0" w:line="240" w:lineRule="auto"/>
              <w:jc w:val="center"/>
              <w:rPr>
                <w:color w:val="000000"/>
              </w:rPr>
            </w:pPr>
          </w:p>
        </w:tc>
        <w:tc>
          <w:tcPr>
            <w:tcW w:w="480" w:type="dxa"/>
            <w:tcBorders>
              <w:top w:val="nil"/>
              <w:left w:val="nil"/>
              <w:bottom w:val="nil"/>
              <w:right w:val="nil"/>
            </w:tcBorders>
            <w:noWrap/>
            <w:vAlign w:val="bottom"/>
            <w:hideMark/>
          </w:tcPr>
          <w:p w:rsidR="00ED28A9" w:rsidRPr="00380B4E" w:rsidRDefault="00ED28A9" w:rsidP="00ED28A9">
            <w:pPr>
              <w:spacing w:after="0" w:line="240" w:lineRule="auto"/>
              <w:jc w:val="center"/>
              <w:rPr>
                <w:color w:val="000000"/>
              </w:rPr>
            </w:pPr>
          </w:p>
        </w:tc>
        <w:tc>
          <w:tcPr>
            <w:tcW w:w="857" w:type="dxa"/>
            <w:tcBorders>
              <w:top w:val="nil"/>
              <w:left w:val="nil"/>
              <w:bottom w:val="nil"/>
              <w:right w:val="nil"/>
            </w:tcBorders>
            <w:noWrap/>
            <w:vAlign w:val="bottom"/>
            <w:hideMark/>
          </w:tcPr>
          <w:p w:rsidR="00ED28A9" w:rsidRPr="00380B4E" w:rsidRDefault="00ED28A9" w:rsidP="00ED28A9">
            <w:pPr>
              <w:spacing w:after="0" w:line="240" w:lineRule="auto"/>
              <w:jc w:val="center"/>
              <w:rPr>
                <w:b/>
                <w:bCs/>
                <w:color w:val="000000"/>
              </w:rPr>
            </w:pPr>
          </w:p>
        </w:tc>
        <w:tc>
          <w:tcPr>
            <w:tcW w:w="3999" w:type="dxa"/>
            <w:tcBorders>
              <w:top w:val="nil"/>
              <w:left w:val="nil"/>
              <w:bottom w:val="nil"/>
              <w:right w:val="nil"/>
            </w:tcBorders>
            <w:vAlign w:val="bottom"/>
            <w:hideMark/>
          </w:tcPr>
          <w:p w:rsidR="00ED28A9" w:rsidRPr="00380B4E" w:rsidRDefault="00ED28A9" w:rsidP="00ED28A9">
            <w:pPr>
              <w:spacing w:after="0" w:line="240" w:lineRule="auto"/>
              <w:rPr>
                <w:color w:val="000000"/>
              </w:rPr>
            </w:pPr>
          </w:p>
        </w:tc>
        <w:tc>
          <w:tcPr>
            <w:tcW w:w="858" w:type="dxa"/>
            <w:tcBorders>
              <w:top w:val="nil"/>
              <w:left w:val="nil"/>
              <w:bottom w:val="nil"/>
              <w:right w:val="nil"/>
            </w:tcBorders>
            <w:noWrap/>
            <w:vAlign w:val="bottom"/>
            <w:hideMark/>
          </w:tcPr>
          <w:p w:rsidR="00ED28A9" w:rsidRPr="00380B4E" w:rsidRDefault="00ED28A9" w:rsidP="00ED28A9">
            <w:pPr>
              <w:spacing w:after="0" w:line="240" w:lineRule="auto"/>
              <w:jc w:val="center"/>
              <w:rPr>
                <w:b/>
                <w:bCs/>
                <w:color w:val="000000"/>
              </w:rPr>
            </w:pPr>
          </w:p>
        </w:tc>
        <w:tc>
          <w:tcPr>
            <w:tcW w:w="1141" w:type="dxa"/>
            <w:tcBorders>
              <w:top w:val="nil"/>
              <w:left w:val="nil"/>
              <w:bottom w:val="nil"/>
              <w:right w:val="nil"/>
            </w:tcBorders>
            <w:noWrap/>
            <w:vAlign w:val="bottom"/>
            <w:hideMark/>
          </w:tcPr>
          <w:p w:rsidR="00ED28A9" w:rsidRPr="00380B4E" w:rsidRDefault="00ED28A9" w:rsidP="00ED28A9">
            <w:pPr>
              <w:spacing w:after="0" w:line="240" w:lineRule="auto"/>
              <w:jc w:val="center"/>
              <w:rPr>
                <w:color w:val="000000"/>
              </w:rPr>
            </w:pPr>
          </w:p>
        </w:tc>
        <w:tc>
          <w:tcPr>
            <w:tcW w:w="1143" w:type="dxa"/>
            <w:tcBorders>
              <w:top w:val="nil"/>
              <w:left w:val="nil"/>
              <w:bottom w:val="nil"/>
              <w:right w:val="nil"/>
            </w:tcBorders>
            <w:noWrap/>
            <w:vAlign w:val="bottom"/>
            <w:hideMark/>
          </w:tcPr>
          <w:p w:rsidR="00ED28A9" w:rsidRPr="00380B4E" w:rsidRDefault="00ED28A9" w:rsidP="00ED28A9">
            <w:pPr>
              <w:spacing w:after="0" w:line="240" w:lineRule="auto"/>
              <w:jc w:val="center"/>
              <w:rPr>
                <w:color w:val="000000"/>
              </w:rPr>
            </w:pPr>
          </w:p>
        </w:tc>
        <w:tc>
          <w:tcPr>
            <w:tcW w:w="2010" w:type="dxa"/>
            <w:tcBorders>
              <w:top w:val="nil"/>
              <w:left w:val="nil"/>
              <w:bottom w:val="nil"/>
              <w:right w:val="nil"/>
            </w:tcBorders>
            <w:noWrap/>
            <w:vAlign w:val="bottom"/>
            <w:hideMark/>
          </w:tcPr>
          <w:p w:rsidR="00ED28A9" w:rsidRPr="00380B4E" w:rsidRDefault="00ED28A9" w:rsidP="00ED28A9">
            <w:pPr>
              <w:spacing w:after="0" w:line="240" w:lineRule="auto"/>
              <w:rPr>
                <w:color w:val="000000"/>
              </w:rPr>
            </w:pPr>
          </w:p>
        </w:tc>
      </w:tr>
      <w:tr w:rsidR="00ED28A9" w:rsidRPr="00380B4E" w:rsidTr="00742A47">
        <w:trPr>
          <w:trHeight w:val="315"/>
        </w:trPr>
        <w:tc>
          <w:tcPr>
            <w:tcW w:w="1074" w:type="dxa"/>
            <w:tcBorders>
              <w:top w:val="nil"/>
              <w:left w:val="nil"/>
              <w:bottom w:val="nil"/>
              <w:right w:val="nil"/>
            </w:tcBorders>
            <w:noWrap/>
            <w:vAlign w:val="bottom"/>
            <w:hideMark/>
          </w:tcPr>
          <w:p w:rsidR="00ED28A9" w:rsidRPr="00380B4E" w:rsidRDefault="00ED28A9" w:rsidP="00ED28A9">
            <w:pPr>
              <w:spacing w:after="0" w:line="240" w:lineRule="auto"/>
              <w:jc w:val="center"/>
              <w:rPr>
                <w:color w:val="000000"/>
              </w:rPr>
            </w:pPr>
          </w:p>
        </w:tc>
        <w:tc>
          <w:tcPr>
            <w:tcW w:w="480" w:type="dxa"/>
            <w:tcBorders>
              <w:top w:val="single" w:sz="8" w:space="0" w:color="auto"/>
              <w:left w:val="single" w:sz="8" w:space="0" w:color="auto"/>
              <w:bottom w:val="single" w:sz="8" w:space="0" w:color="auto"/>
              <w:right w:val="nil"/>
            </w:tcBorders>
            <w:noWrap/>
            <w:vAlign w:val="bottom"/>
            <w:hideMark/>
          </w:tcPr>
          <w:p w:rsidR="00ED28A9" w:rsidRPr="00380B4E" w:rsidRDefault="00ED28A9" w:rsidP="00ED28A9">
            <w:pPr>
              <w:spacing w:after="0" w:line="240" w:lineRule="auto"/>
              <w:jc w:val="center"/>
              <w:rPr>
                <w:b/>
                <w:bCs/>
                <w:color w:val="000000"/>
              </w:rPr>
            </w:pPr>
            <w:r w:rsidRPr="00380B4E">
              <w:rPr>
                <w:b/>
                <w:bCs/>
                <w:color w:val="000000"/>
              </w:rPr>
              <w:t>No</w:t>
            </w:r>
          </w:p>
        </w:tc>
        <w:tc>
          <w:tcPr>
            <w:tcW w:w="857" w:type="dxa"/>
            <w:tcBorders>
              <w:top w:val="single" w:sz="8" w:space="0" w:color="auto"/>
              <w:left w:val="single" w:sz="8" w:space="0" w:color="auto"/>
              <w:bottom w:val="single" w:sz="8" w:space="0" w:color="auto"/>
              <w:right w:val="single" w:sz="8" w:space="0" w:color="auto"/>
            </w:tcBorders>
            <w:noWrap/>
            <w:vAlign w:val="bottom"/>
            <w:hideMark/>
          </w:tcPr>
          <w:p w:rsidR="00ED28A9" w:rsidRPr="00380B4E" w:rsidRDefault="00ED28A9" w:rsidP="00ED28A9">
            <w:pPr>
              <w:spacing w:after="0" w:line="240" w:lineRule="auto"/>
              <w:jc w:val="center"/>
              <w:rPr>
                <w:b/>
                <w:bCs/>
                <w:color w:val="000000"/>
              </w:rPr>
            </w:pPr>
            <w:r w:rsidRPr="00380B4E">
              <w:rPr>
                <w:b/>
                <w:bCs/>
                <w:color w:val="000000"/>
              </w:rPr>
              <w:t> </w:t>
            </w:r>
          </w:p>
        </w:tc>
        <w:tc>
          <w:tcPr>
            <w:tcW w:w="3999" w:type="dxa"/>
            <w:tcBorders>
              <w:top w:val="single" w:sz="8" w:space="0" w:color="auto"/>
              <w:left w:val="nil"/>
              <w:bottom w:val="single" w:sz="8" w:space="0" w:color="auto"/>
              <w:right w:val="nil"/>
            </w:tcBorders>
            <w:vAlign w:val="bottom"/>
            <w:hideMark/>
          </w:tcPr>
          <w:p w:rsidR="00ED28A9" w:rsidRPr="00742A47" w:rsidRDefault="00742A47" w:rsidP="00ED28A9">
            <w:pPr>
              <w:spacing w:after="0" w:line="240" w:lineRule="auto"/>
              <w:rPr>
                <w:b/>
                <w:bCs/>
                <w:color w:val="000000"/>
                <w:lang w:val="en-US"/>
              </w:rPr>
            </w:pPr>
            <w:r>
              <w:rPr>
                <w:b/>
                <w:bCs/>
                <w:color w:val="000000"/>
                <w:lang w:val="en-US"/>
              </w:rPr>
              <w:t>Optional Subjects</w:t>
            </w:r>
          </w:p>
        </w:tc>
        <w:tc>
          <w:tcPr>
            <w:tcW w:w="858" w:type="dxa"/>
            <w:tcBorders>
              <w:top w:val="single" w:sz="8" w:space="0" w:color="auto"/>
              <w:left w:val="single" w:sz="8" w:space="0" w:color="auto"/>
              <w:bottom w:val="single" w:sz="8" w:space="0" w:color="auto"/>
              <w:right w:val="single" w:sz="8" w:space="0" w:color="auto"/>
            </w:tcBorders>
            <w:noWrap/>
            <w:vAlign w:val="bottom"/>
            <w:hideMark/>
          </w:tcPr>
          <w:p w:rsidR="00ED28A9" w:rsidRPr="00380B4E" w:rsidRDefault="00ED28A9" w:rsidP="00ED28A9">
            <w:pPr>
              <w:spacing w:after="0" w:line="240" w:lineRule="auto"/>
              <w:jc w:val="center"/>
              <w:rPr>
                <w:b/>
                <w:bCs/>
                <w:color w:val="000000"/>
              </w:rPr>
            </w:pPr>
            <w:r w:rsidRPr="00380B4E">
              <w:rPr>
                <w:b/>
                <w:bCs/>
                <w:color w:val="000000"/>
              </w:rPr>
              <w:t> </w:t>
            </w:r>
          </w:p>
        </w:tc>
        <w:tc>
          <w:tcPr>
            <w:tcW w:w="1141" w:type="dxa"/>
            <w:tcBorders>
              <w:top w:val="single" w:sz="8" w:space="0" w:color="auto"/>
              <w:left w:val="nil"/>
              <w:bottom w:val="single" w:sz="8" w:space="0" w:color="auto"/>
              <w:right w:val="nil"/>
            </w:tcBorders>
            <w:noWrap/>
            <w:vAlign w:val="bottom"/>
            <w:hideMark/>
          </w:tcPr>
          <w:p w:rsidR="00ED28A9" w:rsidRPr="00380B4E" w:rsidRDefault="00ED28A9" w:rsidP="00ED28A9">
            <w:pPr>
              <w:spacing w:after="0" w:line="240" w:lineRule="auto"/>
              <w:jc w:val="center"/>
              <w:rPr>
                <w:b/>
                <w:bCs/>
                <w:color w:val="000000"/>
              </w:rPr>
            </w:pPr>
            <w:r w:rsidRPr="00380B4E">
              <w:rPr>
                <w:b/>
                <w:bCs/>
                <w:color w:val="000000"/>
              </w:rPr>
              <w:t> </w:t>
            </w:r>
          </w:p>
        </w:tc>
        <w:tc>
          <w:tcPr>
            <w:tcW w:w="1143" w:type="dxa"/>
            <w:tcBorders>
              <w:top w:val="single" w:sz="8" w:space="0" w:color="auto"/>
              <w:left w:val="single" w:sz="8" w:space="0" w:color="auto"/>
              <w:bottom w:val="single" w:sz="8" w:space="0" w:color="auto"/>
              <w:right w:val="single" w:sz="8" w:space="0" w:color="auto"/>
            </w:tcBorders>
            <w:noWrap/>
            <w:vAlign w:val="bottom"/>
            <w:hideMark/>
          </w:tcPr>
          <w:p w:rsidR="00ED28A9" w:rsidRPr="00380B4E" w:rsidRDefault="00ED28A9" w:rsidP="00ED28A9">
            <w:pPr>
              <w:spacing w:after="0" w:line="240" w:lineRule="auto"/>
              <w:jc w:val="center"/>
              <w:rPr>
                <w:b/>
                <w:bCs/>
                <w:color w:val="000000"/>
              </w:rPr>
            </w:pPr>
            <w:r w:rsidRPr="00380B4E">
              <w:rPr>
                <w:b/>
                <w:bCs/>
                <w:color w:val="000000"/>
              </w:rPr>
              <w:t> </w:t>
            </w:r>
          </w:p>
        </w:tc>
        <w:tc>
          <w:tcPr>
            <w:tcW w:w="2010" w:type="dxa"/>
            <w:tcBorders>
              <w:top w:val="nil"/>
              <w:left w:val="nil"/>
              <w:bottom w:val="nil"/>
              <w:right w:val="nil"/>
            </w:tcBorders>
            <w:noWrap/>
            <w:vAlign w:val="bottom"/>
            <w:hideMark/>
          </w:tcPr>
          <w:p w:rsidR="00ED28A9" w:rsidRPr="00380B4E" w:rsidRDefault="00ED28A9" w:rsidP="00ED28A9">
            <w:pPr>
              <w:spacing w:after="0" w:line="240" w:lineRule="auto"/>
              <w:rPr>
                <w:color w:val="000000"/>
              </w:rPr>
            </w:pPr>
          </w:p>
        </w:tc>
      </w:tr>
      <w:tr w:rsidR="00742A47" w:rsidRPr="00380B4E" w:rsidTr="00DA1676">
        <w:trPr>
          <w:trHeight w:val="300"/>
        </w:trPr>
        <w:tc>
          <w:tcPr>
            <w:tcW w:w="1074" w:type="dxa"/>
            <w:tcBorders>
              <w:top w:val="nil"/>
              <w:left w:val="nil"/>
              <w:bottom w:val="nil"/>
              <w:right w:val="nil"/>
            </w:tcBorders>
            <w:noWrap/>
            <w:vAlign w:val="bottom"/>
            <w:hideMark/>
          </w:tcPr>
          <w:p w:rsidR="00742A47" w:rsidRPr="00380B4E" w:rsidRDefault="00742A47" w:rsidP="00ED28A9">
            <w:pPr>
              <w:spacing w:after="0" w:line="240" w:lineRule="auto"/>
              <w:jc w:val="center"/>
              <w:rPr>
                <w:color w:val="000000"/>
              </w:rPr>
            </w:pPr>
          </w:p>
        </w:tc>
        <w:tc>
          <w:tcPr>
            <w:tcW w:w="480" w:type="dxa"/>
            <w:tcBorders>
              <w:top w:val="nil"/>
              <w:left w:val="single" w:sz="8" w:space="0" w:color="auto"/>
              <w:bottom w:val="single" w:sz="4" w:space="0" w:color="auto"/>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1</w:t>
            </w:r>
          </w:p>
        </w:tc>
        <w:tc>
          <w:tcPr>
            <w:tcW w:w="857" w:type="dxa"/>
            <w:tcBorders>
              <w:top w:val="nil"/>
              <w:left w:val="single" w:sz="8" w:space="0" w:color="auto"/>
              <w:bottom w:val="single" w:sz="4" w:space="0" w:color="auto"/>
              <w:right w:val="single" w:sz="8" w:space="0" w:color="auto"/>
            </w:tcBorders>
            <w:vAlign w:val="bottom"/>
            <w:hideMark/>
          </w:tcPr>
          <w:p w:rsidR="00742A47" w:rsidRPr="00380B4E" w:rsidRDefault="00742A47" w:rsidP="00ED28A9">
            <w:pPr>
              <w:spacing w:after="0" w:line="240" w:lineRule="auto"/>
              <w:jc w:val="center"/>
            </w:pPr>
            <w:r w:rsidRPr="00380B4E">
              <w:t> </w:t>
            </w:r>
          </w:p>
        </w:tc>
        <w:tc>
          <w:tcPr>
            <w:tcW w:w="3999" w:type="dxa"/>
            <w:tcBorders>
              <w:top w:val="nil"/>
              <w:left w:val="nil"/>
              <w:bottom w:val="single" w:sz="4" w:space="0" w:color="auto"/>
              <w:right w:val="nil"/>
            </w:tcBorders>
            <w:noWrap/>
            <w:vAlign w:val="bottom"/>
            <w:hideMark/>
          </w:tcPr>
          <w:p w:rsidR="00742A47" w:rsidRPr="00380B4E" w:rsidRDefault="00742A47" w:rsidP="00ED28A9">
            <w:pPr>
              <w:spacing w:after="0" w:line="240" w:lineRule="auto"/>
            </w:pPr>
            <w:r>
              <w:rPr>
                <w:lang w:val="en-US"/>
              </w:rPr>
              <w:t>Script Editing</w:t>
            </w:r>
            <w:r w:rsidRPr="00380B4E">
              <w:t>*</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4</w:t>
            </w:r>
          </w:p>
        </w:tc>
        <w:tc>
          <w:tcPr>
            <w:tcW w:w="1141" w:type="dxa"/>
            <w:tcBorders>
              <w:top w:val="nil"/>
              <w:left w:val="nil"/>
              <w:bottom w:val="single" w:sz="4" w:space="0" w:color="auto"/>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MKPPL</w:t>
            </w:r>
          </w:p>
        </w:tc>
        <w:tc>
          <w:tcPr>
            <w:tcW w:w="1143" w:type="dxa"/>
            <w:tcBorders>
              <w:top w:val="nil"/>
              <w:left w:val="single" w:sz="8" w:space="0" w:color="auto"/>
              <w:bottom w:val="single" w:sz="4" w:space="0" w:color="auto"/>
              <w:right w:val="single" w:sz="8" w:space="0" w:color="auto"/>
            </w:tcBorders>
            <w:noWrap/>
            <w:hideMark/>
          </w:tcPr>
          <w:p w:rsidR="00742A47" w:rsidRDefault="00742A47">
            <w:r w:rsidRPr="00AC4BF6">
              <w:t>Optional</w:t>
            </w:r>
          </w:p>
        </w:tc>
        <w:tc>
          <w:tcPr>
            <w:tcW w:w="2010" w:type="dxa"/>
            <w:tcBorders>
              <w:top w:val="nil"/>
              <w:left w:val="nil"/>
              <w:bottom w:val="nil"/>
              <w:right w:val="nil"/>
            </w:tcBorders>
            <w:noWrap/>
            <w:vAlign w:val="bottom"/>
            <w:hideMark/>
          </w:tcPr>
          <w:p w:rsidR="00742A47" w:rsidRPr="00380B4E" w:rsidRDefault="00742A47" w:rsidP="00ED28A9">
            <w:pPr>
              <w:spacing w:after="0" w:line="240" w:lineRule="auto"/>
              <w:rPr>
                <w:color w:val="000000"/>
              </w:rPr>
            </w:pPr>
          </w:p>
        </w:tc>
      </w:tr>
      <w:tr w:rsidR="00742A47" w:rsidRPr="00380B4E" w:rsidTr="00DA1676">
        <w:trPr>
          <w:trHeight w:val="300"/>
        </w:trPr>
        <w:tc>
          <w:tcPr>
            <w:tcW w:w="1074" w:type="dxa"/>
            <w:tcBorders>
              <w:top w:val="nil"/>
              <w:left w:val="nil"/>
              <w:bottom w:val="nil"/>
              <w:right w:val="nil"/>
            </w:tcBorders>
            <w:noWrap/>
            <w:vAlign w:val="bottom"/>
            <w:hideMark/>
          </w:tcPr>
          <w:p w:rsidR="00742A47" w:rsidRPr="00380B4E" w:rsidRDefault="00742A47" w:rsidP="00ED28A9">
            <w:pPr>
              <w:spacing w:after="0" w:line="240" w:lineRule="auto"/>
              <w:jc w:val="center"/>
              <w:rPr>
                <w:color w:val="000000"/>
              </w:rPr>
            </w:pPr>
          </w:p>
        </w:tc>
        <w:tc>
          <w:tcPr>
            <w:tcW w:w="480" w:type="dxa"/>
            <w:tcBorders>
              <w:top w:val="nil"/>
              <w:left w:val="single" w:sz="8" w:space="0" w:color="auto"/>
              <w:bottom w:val="single" w:sz="4" w:space="0" w:color="auto"/>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2</w:t>
            </w:r>
          </w:p>
        </w:tc>
        <w:tc>
          <w:tcPr>
            <w:tcW w:w="857" w:type="dxa"/>
            <w:tcBorders>
              <w:top w:val="nil"/>
              <w:left w:val="single" w:sz="8" w:space="0" w:color="auto"/>
              <w:bottom w:val="single" w:sz="4" w:space="0" w:color="auto"/>
              <w:right w:val="single" w:sz="8" w:space="0" w:color="auto"/>
            </w:tcBorders>
            <w:vAlign w:val="bottom"/>
            <w:hideMark/>
          </w:tcPr>
          <w:p w:rsidR="00742A47" w:rsidRPr="00380B4E" w:rsidRDefault="00742A47" w:rsidP="00ED28A9">
            <w:pPr>
              <w:spacing w:after="0" w:line="240" w:lineRule="auto"/>
              <w:jc w:val="center"/>
            </w:pPr>
            <w:r w:rsidRPr="00380B4E">
              <w:t> </w:t>
            </w:r>
          </w:p>
        </w:tc>
        <w:tc>
          <w:tcPr>
            <w:tcW w:w="3999" w:type="dxa"/>
            <w:tcBorders>
              <w:top w:val="nil"/>
              <w:left w:val="nil"/>
              <w:bottom w:val="single" w:sz="4" w:space="0" w:color="auto"/>
              <w:right w:val="nil"/>
            </w:tcBorders>
            <w:noWrap/>
            <w:vAlign w:val="bottom"/>
            <w:hideMark/>
          </w:tcPr>
          <w:p w:rsidR="00742A47" w:rsidRPr="00380B4E" w:rsidRDefault="00742A47" w:rsidP="00ED28A9">
            <w:pPr>
              <w:spacing w:after="0" w:line="240" w:lineRule="auto"/>
            </w:pPr>
            <w:r>
              <w:rPr>
                <w:lang w:val="en-US"/>
              </w:rPr>
              <w:t>Opinion Writing</w:t>
            </w:r>
            <w:r w:rsidRPr="00380B4E">
              <w:t>*</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4</w:t>
            </w:r>
          </w:p>
        </w:tc>
        <w:tc>
          <w:tcPr>
            <w:tcW w:w="1141" w:type="dxa"/>
            <w:tcBorders>
              <w:top w:val="nil"/>
              <w:left w:val="nil"/>
              <w:bottom w:val="single" w:sz="4" w:space="0" w:color="auto"/>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MKPPL</w:t>
            </w:r>
          </w:p>
        </w:tc>
        <w:tc>
          <w:tcPr>
            <w:tcW w:w="1143" w:type="dxa"/>
            <w:tcBorders>
              <w:top w:val="nil"/>
              <w:left w:val="single" w:sz="8" w:space="0" w:color="auto"/>
              <w:bottom w:val="single" w:sz="4" w:space="0" w:color="auto"/>
              <w:right w:val="single" w:sz="8" w:space="0" w:color="auto"/>
            </w:tcBorders>
            <w:noWrap/>
            <w:hideMark/>
          </w:tcPr>
          <w:p w:rsidR="00742A47" w:rsidRDefault="00742A47">
            <w:r w:rsidRPr="00AC4BF6">
              <w:t>Optional</w:t>
            </w:r>
          </w:p>
        </w:tc>
        <w:tc>
          <w:tcPr>
            <w:tcW w:w="2010" w:type="dxa"/>
            <w:tcBorders>
              <w:top w:val="nil"/>
              <w:left w:val="nil"/>
              <w:bottom w:val="nil"/>
              <w:right w:val="nil"/>
            </w:tcBorders>
            <w:noWrap/>
            <w:vAlign w:val="bottom"/>
            <w:hideMark/>
          </w:tcPr>
          <w:p w:rsidR="00742A47" w:rsidRPr="00380B4E" w:rsidRDefault="00742A47" w:rsidP="00ED28A9">
            <w:pPr>
              <w:spacing w:after="0" w:line="240" w:lineRule="auto"/>
              <w:rPr>
                <w:color w:val="000000"/>
              </w:rPr>
            </w:pPr>
          </w:p>
        </w:tc>
      </w:tr>
      <w:tr w:rsidR="00742A47" w:rsidRPr="00380B4E" w:rsidTr="00DA1676">
        <w:trPr>
          <w:trHeight w:val="300"/>
        </w:trPr>
        <w:tc>
          <w:tcPr>
            <w:tcW w:w="1074" w:type="dxa"/>
            <w:tcBorders>
              <w:top w:val="nil"/>
              <w:left w:val="nil"/>
              <w:bottom w:val="nil"/>
              <w:right w:val="nil"/>
            </w:tcBorders>
            <w:noWrap/>
            <w:vAlign w:val="bottom"/>
            <w:hideMark/>
          </w:tcPr>
          <w:p w:rsidR="00742A47" w:rsidRPr="00380B4E" w:rsidRDefault="00742A47" w:rsidP="00ED28A9">
            <w:pPr>
              <w:spacing w:after="0" w:line="240" w:lineRule="auto"/>
              <w:jc w:val="center"/>
              <w:rPr>
                <w:color w:val="000000"/>
              </w:rPr>
            </w:pPr>
          </w:p>
        </w:tc>
        <w:tc>
          <w:tcPr>
            <w:tcW w:w="480" w:type="dxa"/>
            <w:tcBorders>
              <w:top w:val="nil"/>
              <w:left w:val="single" w:sz="8" w:space="0" w:color="auto"/>
              <w:bottom w:val="single" w:sz="4" w:space="0" w:color="auto"/>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3</w:t>
            </w:r>
          </w:p>
        </w:tc>
        <w:tc>
          <w:tcPr>
            <w:tcW w:w="857" w:type="dxa"/>
            <w:tcBorders>
              <w:top w:val="nil"/>
              <w:left w:val="single" w:sz="8" w:space="0" w:color="auto"/>
              <w:bottom w:val="single" w:sz="4" w:space="0" w:color="auto"/>
              <w:right w:val="single" w:sz="8" w:space="0" w:color="auto"/>
            </w:tcBorders>
            <w:vAlign w:val="bottom"/>
            <w:hideMark/>
          </w:tcPr>
          <w:p w:rsidR="00742A47" w:rsidRPr="00380B4E" w:rsidRDefault="00742A47" w:rsidP="00ED28A9">
            <w:pPr>
              <w:spacing w:after="0" w:line="240" w:lineRule="auto"/>
              <w:jc w:val="center"/>
            </w:pPr>
            <w:r w:rsidRPr="00380B4E">
              <w:t> </w:t>
            </w:r>
          </w:p>
        </w:tc>
        <w:tc>
          <w:tcPr>
            <w:tcW w:w="3999" w:type="dxa"/>
            <w:tcBorders>
              <w:top w:val="nil"/>
              <w:left w:val="nil"/>
              <w:bottom w:val="single" w:sz="4" w:space="0" w:color="auto"/>
              <w:right w:val="nil"/>
            </w:tcBorders>
            <w:noWrap/>
            <w:vAlign w:val="bottom"/>
            <w:hideMark/>
          </w:tcPr>
          <w:p w:rsidR="00742A47" w:rsidRPr="00380B4E" w:rsidRDefault="00742A47" w:rsidP="00ED28A9">
            <w:pPr>
              <w:spacing w:after="0" w:line="240" w:lineRule="auto"/>
            </w:pPr>
            <w:r>
              <w:rPr>
                <w:lang w:val="en-US"/>
              </w:rPr>
              <w:t>Broadcasting</w:t>
            </w:r>
            <w:r w:rsidRPr="00380B4E">
              <w:t>*</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4</w:t>
            </w:r>
          </w:p>
        </w:tc>
        <w:tc>
          <w:tcPr>
            <w:tcW w:w="1141" w:type="dxa"/>
            <w:tcBorders>
              <w:top w:val="nil"/>
              <w:left w:val="nil"/>
              <w:bottom w:val="single" w:sz="4" w:space="0" w:color="auto"/>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MKPPL</w:t>
            </w:r>
          </w:p>
        </w:tc>
        <w:tc>
          <w:tcPr>
            <w:tcW w:w="1143" w:type="dxa"/>
            <w:tcBorders>
              <w:top w:val="nil"/>
              <w:left w:val="single" w:sz="8" w:space="0" w:color="auto"/>
              <w:bottom w:val="single" w:sz="4" w:space="0" w:color="auto"/>
              <w:right w:val="single" w:sz="8" w:space="0" w:color="auto"/>
            </w:tcBorders>
            <w:noWrap/>
            <w:hideMark/>
          </w:tcPr>
          <w:p w:rsidR="00742A47" w:rsidRDefault="00742A47">
            <w:r w:rsidRPr="00AC4BF6">
              <w:t>Optional</w:t>
            </w:r>
          </w:p>
        </w:tc>
        <w:tc>
          <w:tcPr>
            <w:tcW w:w="2010" w:type="dxa"/>
            <w:tcBorders>
              <w:top w:val="nil"/>
              <w:left w:val="nil"/>
              <w:bottom w:val="nil"/>
              <w:right w:val="nil"/>
            </w:tcBorders>
            <w:noWrap/>
            <w:vAlign w:val="bottom"/>
            <w:hideMark/>
          </w:tcPr>
          <w:p w:rsidR="00742A47" w:rsidRPr="00380B4E" w:rsidRDefault="00742A47" w:rsidP="00ED28A9">
            <w:pPr>
              <w:spacing w:after="0" w:line="240" w:lineRule="auto"/>
              <w:rPr>
                <w:color w:val="000000"/>
              </w:rPr>
            </w:pPr>
          </w:p>
        </w:tc>
      </w:tr>
      <w:tr w:rsidR="00742A47" w:rsidRPr="00380B4E" w:rsidTr="00DA1676">
        <w:trPr>
          <w:trHeight w:val="300"/>
        </w:trPr>
        <w:tc>
          <w:tcPr>
            <w:tcW w:w="1074" w:type="dxa"/>
            <w:tcBorders>
              <w:top w:val="nil"/>
              <w:left w:val="nil"/>
              <w:bottom w:val="nil"/>
              <w:right w:val="nil"/>
            </w:tcBorders>
            <w:noWrap/>
            <w:vAlign w:val="bottom"/>
            <w:hideMark/>
          </w:tcPr>
          <w:p w:rsidR="00742A47" w:rsidRPr="00380B4E" w:rsidRDefault="00742A47" w:rsidP="00ED28A9">
            <w:pPr>
              <w:spacing w:after="0" w:line="240" w:lineRule="auto"/>
              <w:jc w:val="center"/>
              <w:rPr>
                <w:color w:val="000000"/>
              </w:rPr>
            </w:pPr>
          </w:p>
        </w:tc>
        <w:tc>
          <w:tcPr>
            <w:tcW w:w="480" w:type="dxa"/>
            <w:tcBorders>
              <w:top w:val="nil"/>
              <w:left w:val="single" w:sz="8" w:space="0" w:color="auto"/>
              <w:bottom w:val="single" w:sz="4" w:space="0" w:color="auto"/>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4</w:t>
            </w:r>
          </w:p>
        </w:tc>
        <w:tc>
          <w:tcPr>
            <w:tcW w:w="857" w:type="dxa"/>
            <w:tcBorders>
              <w:top w:val="nil"/>
              <w:left w:val="single" w:sz="8" w:space="0" w:color="auto"/>
              <w:bottom w:val="single" w:sz="4" w:space="0" w:color="auto"/>
              <w:right w:val="single" w:sz="8" w:space="0" w:color="auto"/>
            </w:tcBorders>
            <w:vAlign w:val="bottom"/>
            <w:hideMark/>
          </w:tcPr>
          <w:p w:rsidR="00742A47" w:rsidRPr="00380B4E" w:rsidRDefault="00742A47" w:rsidP="00ED28A9">
            <w:pPr>
              <w:spacing w:after="0" w:line="240" w:lineRule="auto"/>
              <w:jc w:val="center"/>
              <w:rPr>
                <w:color w:val="000000"/>
              </w:rPr>
            </w:pPr>
            <w:r w:rsidRPr="00380B4E">
              <w:rPr>
                <w:color w:val="000000"/>
              </w:rPr>
              <w:t> </w:t>
            </w:r>
          </w:p>
        </w:tc>
        <w:tc>
          <w:tcPr>
            <w:tcW w:w="3999" w:type="dxa"/>
            <w:tcBorders>
              <w:top w:val="nil"/>
              <w:left w:val="nil"/>
              <w:bottom w:val="single" w:sz="4" w:space="0" w:color="auto"/>
              <w:right w:val="nil"/>
            </w:tcBorders>
            <w:noWrap/>
            <w:vAlign w:val="bottom"/>
            <w:hideMark/>
          </w:tcPr>
          <w:p w:rsidR="00742A47" w:rsidRPr="00380B4E" w:rsidRDefault="00742A47" w:rsidP="00ED28A9">
            <w:pPr>
              <w:spacing w:after="0" w:line="240" w:lineRule="auto"/>
            </w:pPr>
            <w:r w:rsidRPr="00380B4E">
              <w:t>BIPA</w:t>
            </w:r>
            <w:r>
              <w:rPr>
                <w:lang w:val="en-US"/>
              </w:rPr>
              <w:t xml:space="preserve"> Teaching</w:t>
            </w:r>
            <w:r w:rsidRPr="00380B4E">
              <w:t>*</w:t>
            </w:r>
          </w:p>
        </w:tc>
        <w:tc>
          <w:tcPr>
            <w:tcW w:w="858" w:type="dxa"/>
            <w:tcBorders>
              <w:top w:val="nil"/>
              <w:left w:val="single" w:sz="8" w:space="0" w:color="auto"/>
              <w:bottom w:val="single" w:sz="4" w:space="0" w:color="auto"/>
              <w:right w:val="single" w:sz="8" w:space="0" w:color="auto"/>
            </w:tcBorders>
            <w:noWrap/>
            <w:vAlign w:val="bottom"/>
            <w:hideMark/>
          </w:tcPr>
          <w:p w:rsidR="00742A47" w:rsidRPr="00380B4E" w:rsidRDefault="00742A47" w:rsidP="00ED28A9">
            <w:pPr>
              <w:spacing w:after="0" w:line="240" w:lineRule="auto"/>
              <w:jc w:val="center"/>
            </w:pPr>
            <w:r w:rsidRPr="00380B4E">
              <w:t>4</w:t>
            </w:r>
          </w:p>
        </w:tc>
        <w:tc>
          <w:tcPr>
            <w:tcW w:w="1141" w:type="dxa"/>
            <w:tcBorders>
              <w:top w:val="nil"/>
              <w:left w:val="nil"/>
              <w:bottom w:val="single" w:sz="4" w:space="0" w:color="auto"/>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MKPPL</w:t>
            </w:r>
          </w:p>
        </w:tc>
        <w:tc>
          <w:tcPr>
            <w:tcW w:w="1143" w:type="dxa"/>
            <w:tcBorders>
              <w:top w:val="nil"/>
              <w:left w:val="single" w:sz="8" w:space="0" w:color="auto"/>
              <w:bottom w:val="single" w:sz="4" w:space="0" w:color="auto"/>
              <w:right w:val="single" w:sz="8" w:space="0" w:color="auto"/>
            </w:tcBorders>
            <w:noWrap/>
            <w:hideMark/>
          </w:tcPr>
          <w:p w:rsidR="00742A47" w:rsidRDefault="00742A47">
            <w:r w:rsidRPr="00AC4BF6">
              <w:t>Optional</w:t>
            </w:r>
          </w:p>
        </w:tc>
        <w:tc>
          <w:tcPr>
            <w:tcW w:w="2010" w:type="dxa"/>
            <w:tcBorders>
              <w:top w:val="nil"/>
              <w:left w:val="nil"/>
              <w:bottom w:val="nil"/>
              <w:right w:val="nil"/>
            </w:tcBorders>
            <w:noWrap/>
            <w:vAlign w:val="bottom"/>
            <w:hideMark/>
          </w:tcPr>
          <w:p w:rsidR="00742A47" w:rsidRPr="00380B4E" w:rsidRDefault="00742A47" w:rsidP="00ED28A9">
            <w:pPr>
              <w:spacing w:after="0" w:line="240" w:lineRule="auto"/>
              <w:rPr>
                <w:color w:val="000000"/>
              </w:rPr>
            </w:pPr>
          </w:p>
        </w:tc>
      </w:tr>
      <w:tr w:rsidR="00742A47" w:rsidRPr="00380B4E" w:rsidTr="00DA1676">
        <w:trPr>
          <w:trHeight w:val="315"/>
        </w:trPr>
        <w:tc>
          <w:tcPr>
            <w:tcW w:w="1074" w:type="dxa"/>
            <w:tcBorders>
              <w:top w:val="nil"/>
              <w:left w:val="nil"/>
              <w:bottom w:val="nil"/>
              <w:right w:val="nil"/>
            </w:tcBorders>
            <w:noWrap/>
            <w:vAlign w:val="bottom"/>
            <w:hideMark/>
          </w:tcPr>
          <w:p w:rsidR="00742A47" w:rsidRPr="00380B4E" w:rsidRDefault="00742A47" w:rsidP="00ED28A9">
            <w:pPr>
              <w:spacing w:after="0" w:line="240" w:lineRule="auto"/>
              <w:jc w:val="center"/>
              <w:rPr>
                <w:color w:val="000000"/>
              </w:rPr>
            </w:pPr>
          </w:p>
        </w:tc>
        <w:tc>
          <w:tcPr>
            <w:tcW w:w="480" w:type="dxa"/>
            <w:tcBorders>
              <w:top w:val="nil"/>
              <w:left w:val="single" w:sz="8" w:space="0" w:color="auto"/>
              <w:bottom w:val="single" w:sz="8" w:space="0" w:color="auto"/>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5</w:t>
            </w:r>
          </w:p>
        </w:tc>
        <w:tc>
          <w:tcPr>
            <w:tcW w:w="857" w:type="dxa"/>
            <w:tcBorders>
              <w:top w:val="nil"/>
              <w:left w:val="single" w:sz="8" w:space="0" w:color="auto"/>
              <w:bottom w:val="single" w:sz="8" w:space="0" w:color="auto"/>
              <w:right w:val="single" w:sz="8" w:space="0" w:color="auto"/>
            </w:tcBorders>
            <w:vAlign w:val="bottom"/>
            <w:hideMark/>
          </w:tcPr>
          <w:p w:rsidR="00742A47" w:rsidRPr="00380B4E" w:rsidRDefault="00742A47" w:rsidP="00ED28A9">
            <w:pPr>
              <w:spacing w:after="0" w:line="240" w:lineRule="auto"/>
              <w:jc w:val="center"/>
            </w:pPr>
            <w:r w:rsidRPr="00380B4E">
              <w:t> </w:t>
            </w:r>
          </w:p>
        </w:tc>
        <w:tc>
          <w:tcPr>
            <w:tcW w:w="3999" w:type="dxa"/>
            <w:tcBorders>
              <w:top w:val="nil"/>
              <w:left w:val="nil"/>
              <w:bottom w:val="single" w:sz="8" w:space="0" w:color="auto"/>
              <w:right w:val="nil"/>
            </w:tcBorders>
            <w:noWrap/>
            <w:vAlign w:val="bottom"/>
            <w:hideMark/>
          </w:tcPr>
          <w:p w:rsidR="00742A47" w:rsidRPr="00380B4E" w:rsidRDefault="00742A47" w:rsidP="00ED28A9">
            <w:pPr>
              <w:spacing w:after="0" w:line="240" w:lineRule="auto"/>
            </w:pPr>
            <w:r>
              <w:rPr>
                <w:lang w:val="en-US"/>
              </w:rPr>
              <w:t>Study of Children Story</w:t>
            </w:r>
            <w:r w:rsidRPr="00380B4E">
              <w:t>*</w:t>
            </w:r>
          </w:p>
        </w:tc>
        <w:tc>
          <w:tcPr>
            <w:tcW w:w="858" w:type="dxa"/>
            <w:tcBorders>
              <w:top w:val="nil"/>
              <w:left w:val="single" w:sz="8" w:space="0" w:color="auto"/>
              <w:bottom w:val="single" w:sz="8" w:space="0" w:color="auto"/>
              <w:right w:val="single" w:sz="8" w:space="0" w:color="auto"/>
            </w:tcBorders>
            <w:noWrap/>
            <w:vAlign w:val="bottom"/>
            <w:hideMark/>
          </w:tcPr>
          <w:p w:rsidR="00742A47" w:rsidRPr="00380B4E" w:rsidRDefault="00742A47" w:rsidP="00ED28A9">
            <w:pPr>
              <w:spacing w:after="0" w:line="240" w:lineRule="auto"/>
              <w:jc w:val="center"/>
            </w:pPr>
            <w:r w:rsidRPr="00380B4E">
              <w:t>4</w:t>
            </w:r>
          </w:p>
        </w:tc>
        <w:tc>
          <w:tcPr>
            <w:tcW w:w="1141" w:type="dxa"/>
            <w:tcBorders>
              <w:top w:val="nil"/>
              <w:left w:val="nil"/>
              <w:bottom w:val="single" w:sz="8" w:space="0" w:color="auto"/>
              <w:right w:val="nil"/>
            </w:tcBorders>
            <w:noWrap/>
            <w:vAlign w:val="bottom"/>
            <w:hideMark/>
          </w:tcPr>
          <w:p w:rsidR="00742A47" w:rsidRPr="00380B4E" w:rsidRDefault="00742A47" w:rsidP="00ED28A9">
            <w:pPr>
              <w:spacing w:after="0" w:line="240" w:lineRule="auto"/>
              <w:jc w:val="center"/>
              <w:rPr>
                <w:color w:val="000000"/>
              </w:rPr>
            </w:pPr>
            <w:r w:rsidRPr="00380B4E">
              <w:rPr>
                <w:color w:val="000000"/>
              </w:rPr>
              <w:t>MKPPL</w:t>
            </w:r>
          </w:p>
        </w:tc>
        <w:tc>
          <w:tcPr>
            <w:tcW w:w="1143" w:type="dxa"/>
            <w:tcBorders>
              <w:top w:val="nil"/>
              <w:left w:val="single" w:sz="8" w:space="0" w:color="auto"/>
              <w:bottom w:val="single" w:sz="8" w:space="0" w:color="auto"/>
              <w:right w:val="single" w:sz="8" w:space="0" w:color="auto"/>
            </w:tcBorders>
            <w:noWrap/>
            <w:hideMark/>
          </w:tcPr>
          <w:p w:rsidR="00742A47" w:rsidRDefault="00742A47">
            <w:r w:rsidRPr="00AC4BF6">
              <w:t>Optional</w:t>
            </w:r>
          </w:p>
        </w:tc>
        <w:tc>
          <w:tcPr>
            <w:tcW w:w="2010" w:type="dxa"/>
            <w:tcBorders>
              <w:top w:val="nil"/>
              <w:left w:val="nil"/>
              <w:bottom w:val="nil"/>
              <w:right w:val="nil"/>
            </w:tcBorders>
            <w:noWrap/>
            <w:vAlign w:val="bottom"/>
            <w:hideMark/>
          </w:tcPr>
          <w:p w:rsidR="00742A47" w:rsidRPr="00380B4E" w:rsidRDefault="00742A47" w:rsidP="00ED28A9">
            <w:pPr>
              <w:spacing w:after="0" w:line="240" w:lineRule="auto"/>
              <w:rPr>
                <w:color w:val="000000"/>
              </w:rPr>
            </w:pPr>
          </w:p>
        </w:tc>
      </w:tr>
    </w:tbl>
    <w:p w:rsidR="00D72B10" w:rsidRPr="00D72B10" w:rsidRDefault="00D72B10" w:rsidP="00D72B10">
      <w:pPr>
        <w:pStyle w:val="ListParagraph"/>
        <w:spacing w:after="0" w:line="360" w:lineRule="auto"/>
        <w:rPr>
          <w:rFonts w:ascii="Times New Roman" w:hAnsi="Times New Roman" w:cs="Times New Roman"/>
          <w:lang w:val="id-ID"/>
        </w:rPr>
      </w:pPr>
    </w:p>
    <w:p w:rsidR="00801894" w:rsidRDefault="00801894" w:rsidP="00801894">
      <w:pPr>
        <w:pStyle w:val="n1p"/>
        <w:spacing w:line="360" w:lineRule="auto"/>
        <w:rPr>
          <w:rFonts w:ascii="Times New Roman" w:hAnsi="Times New Roman"/>
          <w:color w:val="000000"/>
          <w:sz w:val="24"/>
          <w:szCs w:val="24"/>
          <w:lang w:val="id-ID"/>
        </w:rPr>
      </w:pPr>
      <w:r>
        <w:rPr>
          <w:rFonts w:ascii="Times New Roman" w:hAnsi="Times New Roman"/>
          <w:color w:val="000000"/>
          <w:sz w:val="24"/>
          <w:szCs w:val="24"/>
        </w:rPr>
        <w:tab/>
      </w:r>
      <w:r w:rsidR="00742A47">
        <w:rPr>
          <w:rFonts w:ascii="Times New Roman" w:hAnsi="Times New Roman"/>
          <w:color w:val="000000"/>
          <w:sz w:val="24"/>
          <w:szCs w:val="24"/>
        </w:rPr>
        <w:t xml:space="preserve">Based on the tables above, BIPA is included in optional subjects with </w:t>
      </w:r>
      <w:r>
        <w:rPr>
          <w:rFonts w:ascii="Times New Roman" w:hAnsi="Times New Roman"/>
          <w:color w:val="000000"/>
          <w:sz w:val="24"/>
          <w:szCs w:val="24"/>
          <w:lang w:val="id-ID"/>
        </w:rPr>
        <w:t>4</w:t>
      </w:r>
      <w:r w:rsidR="00742A47">
        <w:rPr>
          <w:rFonts w:ascii="Times New Roman" w:hAnsi="Times New Roman"/>
          <w:color w:val="000000"/>
          <w:sz w:val="24"/>
          <w:szCs w:val="24"/>
        </w:rPr>
        <w:t xml:space="preserve"> credits</w:t>
      </w:r>
      <w:r>
        <w:rPr>
          <w:rFonts w:ascii="Times New Roman" w:hAnsi="Times New Roman"/>
          <w:color w:val="000000"/>
          <w:sz w:val="24"/>
          <w:szCs w:val="24"/>
        </w:rPr>
        <w:t xml:space="preserve">. </w:t>
      </w:r>
      <w:r w:rsidR="00742A47">
        <w:rPr>
          <w:rFonts w:ascii="Times New Roman" w:hAnsi="Times New Roman"/>
          <w:color w:val="000000"/>
          <w:sz w:val="24"/>
          <w:szCs w:val="24"/>
        </w:rPr>
        <w:t xml:space="preserve">In addition, there is also graduation profile in curriculum for those who will be </w:t>
      </w:r>
      <w:r w:rsidR="00742A47" w:rsidRPr="00FC7568">
        <w:rPr>
          <w:rFonts w:ascii="Times New Roman" w:hAnsi="Times New Roman" w:cs="Times New Roman"/>
          <w:color w:val="000000"/>
          <w:sz w:val="24"/>
          <w:szCs w:val="24"/>
        </w:rPr>
        <w:t>BIPA</w:t>
      </w:r>
      <w:r w:rsidR="00742A47">
        <w:rPr>
          <w:rFonts w:ascii="Times New Roman" w:hAnsi="Times New Roman" w:cs="Times New Roman"/>
          <w:color w:val="000000"/>
          <w:sz w:val="24"/>
          <w:szCs w:val="24"/>
        </w:rPr>
        <w:t xml:space="preserve"> instructors</w:t>
      </w:r>
      <w:r>
        <w:rPr>
          <w:rFonts w:ascii="Times New Roman" w:hAnsi="Times New Roman"/>
          <w:color w:val="000000"/>
          <w:sz w:val="24"/>
          <w:szCs w:val="24"/>
        </w:rPr>
        <w:t xml:space="preserve">. </w:t>
      </w:r>
      <w:r w:rsidR="00184698">
        <w:rPr>
          <w:rFonts w:ascii="Times New Roman" w:hAnsi="Times New Roman"/>
          <w:color w:val="000000"/>
          <w:sz w:val="24"/>
          <w:szCs w:val="24"/>
        </w:rPr>
        <w:t xml:space="preserve">It is identified in the subject of </w:t>
      </w:r>
      <w:r w:rsidR="003D74E9">
        <w:rPr>
          <w:rFonts w:ascii="Times New Roman" w:hAnsi="Times New Roman"/>
          <w:color w:val="000000"/>
          <w:sz w:val="24"/>
          <w:szCs w:val="24"/>
          <w:lang w:val="id-ID"/>
        </w:rPr>
        <w:t>BIPA</w:t>
      </w:r>
      <w:r w:rsidR="00184698">
        <w:rPr>
          <w:rFonts w:ascii="Times New Roman" w:hAnsi="Times New Roman"/>
          <w:color w:val="000000"/>
          <w:sz w:val="24"/>
          <w:szCs w:val="24"/>
          <w:lang w:val="en-US"/>
        </w:rPr>
        <w:t xml:space="preserve"> job training</w:t>
      </w:r>
      <w:r w:rsidR="003D74E9">
        <w:rPr>
          <w:rFonts w:ascii="Times New Roman" w:hAnsi="Times New Roman"/>
          <w:color w:val="000000"/>
          <w:sz w:val="24"/>
          <w:szCs w:val="24"/>
          <w:lang w:val="id-ID"/>
        </w:rPr>
        <w:t xml:space="preserve">. </w:t>
      </w:r>
    </w:p>
    <w:p w:rsidR="003D74E9" w:rsidRDefault="00DA1676" w:rsidP="00801894">
      <w:pPr>
        <w:pStyle w:val="n1p"/>
        <w:spacing w:line="360" w:lineRule="auto"/>
        <w:rPr>
          <w:rFonts w:ascii="Times New Roman" w:hAnsi="Times New Roman"/>
          <w:color w:val="000000"/>
          <w:sz w:val="24"/>
          <w:szCs w:val="24"/>
          <w:lang w:val="en-US"/>
        </w:rPr>
      </w:pPr>
      <w:r>
        <w:rPr>
          <w:rFonts w:ascii="Times New Roman" w:hAnsi="Times New Roman"/>
          <w:color w:val="000000"/>
          <w:sz w:val="24"/>
          <w:szCs w:val="24"/>
          <w:lang w:val="en-US"/>
        </w:rPr>
        <w:lastRenderedPageBreak/>
        <w:t xml:space="preserve">Further, the curriculum in Indonesian Teacher Training in </w:t>
      </w:r>
      <w:r w:rsidR="003D74E9">
        <w:rPr>
          <w:rFonts w:ascii="Times New Roman" w:hAnsi="Times New Roman"/>
          <w:color w:val="000000"/>
          <w:sz w:val="24"/>
          <w:szCs w:val="24"/>
          <w:lang w:val="id-ID"/>
        </w:rPr>
        <w:t xml:space="preserve">UIN Tulungagung </w:t>
      </w:r>
      <w:r>
        <w:rPr>
          <w:rFonts w:ascii="Times New Roman" w:hAnsi="Times New Roman"/>
          <w:color w:val="000000"/>
          <w:sz w:val="24"/>
          <w:szCs w:val="24"/>
          <w:lang w:val="en-US"/>
        </w:rPr>
        <w:t>is as follows</w:t>
      </w:r>
      <w:r w:rsidR="003D74E9">
        <w:rPr>
          <w:rFonts w:ascii="Times New Roman" w:hAnsi="Times New Roman"/>
          <w:color w:val="000000"/>
          <w:sz w:val="24"/>
          <w:szCs w:val="24"/>
          <w:lang w:val="id-ID"/>
        </w:rPr>
        <w:t>.</w:t>
      </w:r>
      <w:r w:rsidR="003D74E9">
        <w:rPr>
          <w:rStyle w:val="FootnoteReference"/>
          <w:rFonts w:ascii="Times New Roman" w:hAnsi="Times New Roman"/>
          <w:color w:val="000000"/>
          <w:sz w:val="24"/>
          <w:szCs w:val="24"/>
          <w:lang w:val="id-ID"/>
        </w:rPr>
        <w:footnoteReference w:id="12"/>
      </w:r>
    </w:p>
    <w:p w:rsidR="003E1681" w:rsidRPr="003E1681" w:rsidRDefault="003E1681" w:rsidP="00801894">
      <w:pPr>
        <w:pStyle w:val="n1p"/>
        <w:spacing w:line="360" w:lineRule="auto"/>
        <w:rPr>
          <w:shd w:val="clear" w:color="auto" w:fill="FFFFFF"/>
          <w:lang w:val="en-US"/>
        </w:rPr>
      </w:pPr>
      <w:proofErr w:type="gramStart"/>
      <w:r>
        <w:rPr>
          <w:rFonts w:ascii="Times New Roman" w:hAnsi="Times New Roman"/>
          <w:b/>
          <w:color w:val="000000"/>
          <w:lang w:val="en-US"/>
        </w:rPr>
        <w:t>Table</w:t>
      </w:r>
      <w:r>
        <w:rPr>
          <w:rFonts w:ascii="Times New Roman" w:hAnsi="Times New Roman"/>
          <w:b/>
          <w:color w:val="000000"/>
          <w:lang w:val="id-ID"/>
        </w:rPr>
        <w:t xml:space="preserve"> 3.</w:t>
      </w:r>
      <w:proofErr w:type="gramEnd"/>
      <w:r>
        <w:rPr>
          <w:rFonts w:ascii="Times New Roman" w:hAnsi="Times New Roman"/>
          <w:b/>
          <w:color w:val="000000"/>
          <w:lang w:val="id-ID"/>
        </w:rPr>
        <w:t xml:space="preserve"> </w:t>
      </w:r>
      <w:r>
        <w:rPr>
          <w:rFonts w:ascii="Times New Roman" w:hAnsi="Times New Roman"/>
          <w:b/>
          <w:color w:val="000000"/>
          <w:lang w:val="af-ZA"/>
        </w:rPr>
        <w:t>Curriculum Structre in</w:t>
      </w:r>
      <w:r>
        <w:rPr>
          <w:rFonts w:ascii="Times New Roman" w:hAnsi="Times New Roman"/>
          <w:b/>
          <w:color w:val="000000"/>
          <w:lang w:val="id-ID"/>
        </w:rPr>
        <w:t xml:space="preserve"> TBI</w:t>
      </w:r>
      <w:r>
        <w:rPr>
          <w:rFonts w:ascii="Times New Roman" w:hAnsi="Times New Roman"/>
          <w:b/>
          <w:color w:val="000000"/>
          <w:lang w:val="en-US"/>
        </w:rPr>
        <w:t xml:space="preserve"> Department in</w:t>
      </w:r>
      <w:r>
        <w:rPr>
          <w:rFonts w:ascii="Times New Roman" w:hAnsi="Times New Roman"/>
          <w:b/>
          <w:color w:val="000000"/>
          <w:lang w:val="id-ID"/>
        </w:rPr>
        <w:t xml:space="preserve"> UIN Tulungagung</w:t>
      </w:r>
    </w:p>
    <w:tbl>
      <w:tblPr>
        <w:tblW w:w="75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4"/>
        <w:gridCol w:w="709"/>
        <w:gridCol w:w="3827"/>
        <w:gridCol w:w="993"/>
        <w:gridCol w:w="850"/>
      </w:tblGrid>
      <w:tr w:rsidR="00B40403" w:rsidTr="00B40403">
        <w:trPr>
          <w:trHeight w:val="474"/>
        </w:trPr>
        <w:tc>
          <w:tcPr>
            <w:tcW w:w="1134" w:type="dxa"/>
            <w:gridSpan w:val="2"/>
            <w:shd w:val="clear" w:color="auto" w:fill="00AF50"/>
          </w:tcPr>
          <w:p w:rsidR="00B40403" w:rsidRDefault="00B40403" w:rsidP="00BE1A2E">
            <w:pPr>
              <w:pStyle w:val="TableParagraph"/>
              <w:spacing w:before="128"/>
              <w:ind w:left="144" w:right="127"/>
              <w:jc w:val="center"/>
              <w:rPr>
                <w:b/>
                <w:sz w:val="18"/>
              </w:rPr>
            </w:pPr>
            <w:r>
              <w:rPr>
                <w:b/>
                <w:color w:val="FFFFFF"/>
                <w:sz w:val="18"/>
              </w:rPr>
              <w:t>Semester</w:t>
            </w:r>
          </w:p>
        </w:tc>
        <w:tc>
          <w:tcPr>
            <w:tcW w:w="709" w:type="dxa"/>
            <w:shd w:val="clear" w:color="auto" w:fill="00AF50"/>
          </w:tcPr>
          <w:p w:rsidR="00B40403" w:rsidRDefault="00B40403" w:rsidP="00BE1A2E">
            <w:pPr>
              <w:pStyle w:val="TableParagraph"/>
              <w:spacing w:before="23" w:line="244" w:lineRule="auto"/>
              <w:ind w:left="173" w:right="138" w:firstLine="38"/>
              <w:rPr>
                <w:b/>
                <w:sz w:val="18"/>
              </w:rPr>
            </w:pPr>
            <w:r>
              <w:rPr>
                <w:b/>
                <w:color w:val="FFFFFF"/>
                <w:sz w:val="18"/>
              </w:rPr>
              <w:t>No.</w:t>
            </w:r>
          </w:p>
        </w:tc>
        <w:tc>
          <w:tcPr>
            <w:tcW w:w="3827" w:type="dxa"/>
            <w:shd w:val="clear" w:color="auto" w:fill="00AF50"/>
          </w:tcPr>
          <w:p w:rsidR="00B40403" w:rsidRDefault="00B40403" w:rsidP="00BE1A2E">
            <w:pPr>
              <w:pStyle w:val="TableParagraph"/>
              <w:spacing w:before="128"/>
              <w:ind w:left="1464" w:right="1445"/>
              <w:jc w:val="center"/>
              <w:rPr>
                <w:b/>
                <w:sz w:val="18"/>
              </w:rPr>
            </w:pPr>
            <w:r>
              <w:rPr>
                <w:b/>
                <w:color w:val="FFFFFF"/>
                <w:sz w:val="18"/>
              </w:rPr>
              <w:t>Subject</w:t>
            </w:r>
          </w:p>
        </w:tc>
        <w:tc>
          <w:tcPr>
            <w:tcW w:w="993" w:type="dxa"/>
            <w:shd w:val="clear" w:color="auto" w:fill="00AF50"/>
          </w:tcPr>
          <w:p w:rsidR="00B40403" w:rsidRDefault="00B40403" w:rsidP="00BE1A2E">
            <w:pPr>
              <w:pStyle w:val="TableParagraph"/>
              <w:spacing w:before="128"/>
              <w:ind w:left="138" w:right="122"/>
              <w:jc w:val="center"/>
              <w:rPr>
                <w:b/>
                <w:sz w:val="18"/>
              </w:rPr>
            </w:pPr>
            <w:r>
              <w:rPr>
                <w:b/>
                <w:color w:val="FFFFFF"/>
                <w:sz w:val="18"/>
              </w:rPr>
              <w:t>Credits</w:t>
            </w:r>
          </w:p>
        </w:tc>
        <w:tc>
          <w:tcPr>
            <w:tcW w:w="850" w:type="dxa"/>
            <w:shd w:val="clear" w:color="auto" w:fill="00AF50"/>
          </w:tcPr>
          <w:p w:rsidR="00B40403" w:rsidRDefault="00B40403" w:rsidP="00BE1A2E">
            <w:pPr>
              <w:pStyle w:val="TableParagraph"/>
              <w:spacing w:before="13"/>
              <w:ind w:left="125"/>
              <w:rPr>
                <w:b/>
                <w:sz w:val="18"/>
              </w:rPr>
            </w:pPr>
            <w:r>
              <w:rPr>
                <w:b/>
                <w:color w:val="FFFFFF"/>
                <w:sz w:val="18"/>
              </w:rPr>
              <w:t>Total</w:t>
            </w:r>
          </w:p>
          <w:p w:rsidR="00B40403" w:rsidRDefault="00B40403" w:rsidP="00BE1A2E">
            <w:pPr>
              <w:pStyle w:val="TableParagraph"/>
              <w:spacing w:before="23"/>
              <w:ind w:left="158"/>
              <w:rPr>
                <w:b/>
                <w:color w:val="FFFFFF"/>
                <w:sz w:val="18"/>
              </w:rPr>
            </w:pPr>
            <w:r>
              <w:rPr>
                <w:b/>
                <w:color w:val="FFFFFF"/>
                <w:sz w:val="18"/>
              </w:rPr>
              <w:t>SKS/</w:t>
            </w:r>
          </w:p>
          <w:p w:rsidR="00B40403" w:rsidRDefault="00B40403" w:rsidP="00BE1A2E">
            <w:pPr>
              <w:pStyle w:val="TableParagraph"/>
              <w:spacing w:before="23"/>
              <w:ind w:left="158"/>
              <w:rPr>
                <w:b/>
                <w:sz w:val="18"/>
              </w:rPr>
            </w:pPr>
            <w:r>
              <w:rPr>
                <w:b/>
                <w:color w:val="FFFFFF"/>
                <w:sz w:val="18"/>
              </w:rPr>
              <w:t>Credits</w:t>
            </w:r>
          </w:p>
        </w:tc>
      </w:tr>
      <w:tr w:rsidR="00B40403" w:rsidTr="00B40403">
        <w:trPr>
          <w:trHeight w:val="253"/>
        </w:trPr>
        <w:tc>
          <w:tcPr>
            <w:tcW w:w="1134" w:type="dxa"/>
            <w:gridSpan w:val="2"/>
            <w:shd w:val="clear" w:color="auto" w:fill="FFFFCC"/>
          </w:tcPr>
          <w:p w:rsidR="00B40403" w:rsidRDefault="00B40403" w:rsidP="00BE1A2E">
            <w:pPr>
              <w:pStyle w:val="TableParagraph"/>
              <w:spacing w:before="18"/>
              <w:ind w:left="15"/>
              <w:jc w:val="center"/>
              <w:rPr>
                <w:sz w:val="18"/>
              </w:rPr>
            </w:pPr>
            <w:r>
              <w:rPr>
                <w:color w:val="0D0D0D"/>
                <w:w w:val="101"/>
                <w:sz w:val="18"/>
              </w:rPr>
              <w:t>1</w:t>
            </w:r>
          </w:p>
        </w:tc>
        <w:tc>
          <w:tcPr>
            <w:tcW w:w="709" w:type="dxa"/>
            <w:shd w:val="clear" w:color="auto" w:fill="FFFFCC"/>
          </w:tcPr>
          <w:p w:rsidR="00B40403" w:rsidRDefault="00B40403" w:rsidP="00BE1A2E">
            <w:pPr>
              <w:pStyle w:val="TableParagraph"/>
              <w:spacing w:before="13"/>
              <w:ind w:left="16"/>
              <w:jc w:val="center"/>
              <w:rPr>
                <w:sz w:val="18"/>
              </w:rPr>
            </w:pPr>
            <w:r>
              <w:rPr>
                <w:color w:val="0D0D0D"/>
                <w:w w:val="101"/>
                <w:sz w:val="18"/>
              </w:rPr>
              <w:t>1</w:t>
            </w:r>
          </w:p>
        </w:tc>
        <w:tc>
          <w:tcPr>
            <w:tcW w:w="3827" w:type="dxa"/>
            <w:shd w:val="clear" w:color="auto" w:fill="FFFFCC"/>
          </w:tcPr>
          <w:p w:rsidR="00B40403" w:rsidRDefault="00B40403" w:rsidP="00BE1A2E">
            <w:pPr>
              <w:pStyle w:val="TableParagraph"/>
              <w:spacing w:before="18"/>
              <w:ind w:left="110"/>
              <w:rPr>
                <w:sz w:val="18"/>
              </w:rPr>
            </w:pPr>
            <w:r>
              <w:rPr>
                <w:sz w:val="18"/>
              </w:rPr>
              <w:t>Civics</w:t>
            </w:r>
          </w:p>
        </w:tc>
        <w:tc>
          <w:tcPr>
            <w:tcW w:w="993" w:type="dxa"/>
            <w:shd w:val="clear" w:color="auto" w:fill="FFFFCC"/>
          </w:tcPr>
          <w:p w:rsidR="00B40403" w:rsidRDefault="00B40403" w:rsidP="00BE1A2E">
            <w:pPr>
              <w:pStyle w:val="TableParagraph"/>
              <w:spacing w:before="18"/>
              <w:ind w:left="15"/>
              <w:jc w:val="center"/>
              <w:rPr>
                <w:sz w:val="18"/>
              </w:rPr>
            </w:pPr>
            <w:r>
              <w:rPr>
                <w:w w:val="101"/>
                <w:sz w:val="18"/>
              </w:rPr>
              <w:t>2</w:t>
            </w:r>
          </w:p>
        </w:tc>
        <w:tc>
          <w:tcPr>
            <w:tcW w:w="850" w:type="dxa"/>
            <w:vMerge w:val="restart"/>
            <w:shd w:val="clear" w:color="auto" w:fill="FFFFCC"/>
          </w:tcPr>
          <w:p w:rsidR="00B40403" w:rsidRDefault="00B40403" w:rsidP="00BE1A2E">
            <w:pPr>
              <w:pStyle w:val="TableParagraph"/>
              <w:rPr>
                <w:b/>
                <w:sz w:val="20"/>
              </w:rPr>
            </w:pPr>
          </w:p>
          <w:p w:rsidR="00B40403" w:rsidRDefault="00B40403" w:rsidP="00BE1A2E">
            <w:pPr>
              <w:pStyle w:val="TableParagraph"/>
              <w:rPr>
                <w:b/>
                <w:sz w:val="20"/>
              </w:rPr>
            </w:pPr>
          </w:p>
          <w:p w:rsidR="00B40403" w:rsidRDefault="00B40403" w:rsidP="00BE1A2E">
            <w:pPr>
              <w:pStyle w:val="TableParagraph"/>
              <w:rPr>
                <w:b/>
                <w:sz w:val="20"/>
              </w:rPr>
            </w:pPr>
          </w:p>
          <w:p w:rsidR="00B40403" w:rsidRDefault="00B40403" w:rsidP="00BE1A2E">
            <w:pPr>
              <w:pStyle w:val="TableParagraph"/>
              <w:rPr>
                <w:b/>
                <w:sz w:val="20"/>
              </w:rPr>
            </w:pPr>
          </w:p>
          <w:p w:rsidR="00B40403" w:rsidRDefault="00B40403" w:rsidP="00BE1A2E">
            <w:pPr>
              <w:pStyle w:val="TableParagraph"/>
              <w:spacing w:before="159"/>
              <w:ind w:left="168" w:right="163"/>
              <w:jc w:val="center"/>
              <w:rPr>
                <w:b/>
                <w:sz w:val="18"/>
              </w:rPr>
            </w:pPr>
            <w:r>
              <w:rPr>
                <w:b/>
                <w:sz w:val="18"/>
              </w:rPr>
              <w:t>20</w:t>
            </w:r>
          </w:p>
        </w:tc>
      </w:tr>
      <w:tr w:rsidR="00B40403" w:rsidTr="00B40403">
        <w:trPr>
          <w:trHeight w:val="254"/>
        </w:trPr>
        <w:tc>
          <w:tcPr>
            <w:tcW w:w="1134" w:type="dxa"/>
            <w:gridSpan w:val="2"/>
            <w:shd w:val="clear" w:color="auto" w:fill="FFFFCC"/>
          </w:tcPr>
          <w:p w:rsidR="00B40403" w:rsidRDefault="00B40403" w:rsidP="00BE1A2E">
            <w:pPr>
              <w:pStyle w:val="TableParagraph"/>
              <w:spacing w:before="18"/>
              <w:ind w:left="15"/>
              <w:jc w:val="center"/>
              <w:rPr>
                <w:sz w:val="18"/>
              </w:rPr>
            </w:pPr>
            <w:r>
              <w:rPr>
                <w:color w:val="0D0D0D"/>
                <w:w w:val="101"/>
                <w:sz w:val="18"/>
              </w:rPr>
              <w:t>1</w:t>
            </w:r>
          </w:p>
        </w:tc>
        <w:tc>
          <w:tcPr>
            <w:tcW w:w="709" w:type="dxa"/>
            <w:shd w:val="clear" w:color="auto" w:fill="FFFFCC"/>
          </w:tcPr>
          <w:p w:rsidR="00B40403" w:rsidRDefault="00B40403" w:rsidP="00BE1A2E">
            <w:pPr>
              <w:pStyle w:val="TableParagraph"/>
              <w:spacing w:before="13"/>
              <w:ind w:left="16"/>
              <w:jc w:val="center"/>
              <w:rPr>
                <w:sz w:val="18"/>
              </w:rPr>
            </w:pPr>
            <w:r>
              <w:rPr>
                <w:color w:val="0D0D0D"/>
                <w:w w:val="101"/>
                <w:sz w:val="18"/>
              </w:rPr>
              <w:t>2</w:t>
            </w:r>
          </w:p>
        </w:tc>
        <w:tc>
          <w:tcPr>
            <w:tcW w:w="3827" w:type="dxa"/>
            <w:shd w:val="clear" w:color="auto" w:fill="FFFFCC"/>
          </w:tcPr>
          <w:p w:rsidR="00B40403" w:rsidRDefault="00B40403" w:rsidP="00BE1A2E">
            <w:pPr>
              <w:pStyle w:val="TableParagraph"/>
              <w:spacing w:before="18"/>
              <w:ind w:left="110"/>
              <w:rPr>
                <w:sz w:val="18"/>
              </w:rPr>
            </w:pPr>
            <w:r>
              <w:rPr>
                <w:sz w:val="18"/>
              </w:rPr>
              <w:t>Indonesian</w:t>
            </w:r>
          </w:p>
        </w:tc>
        <w:tc>
          <w:tcPr>
            <w:tcW w:w="993" w:type="dxa"/>
            <w:shd w:val="clear" w:color="auto" w:fill="FFFFCC"/>
          </w:tcPr>
          <w:p w:rsidR="00B40403" w:rsidRDefault="00B40403" w:rsidP="00BE1A2E">
            <w:pPr>
              <w:pStyle w:val="TableParagraph"/>
              <w:spacing w:before="18"/>
              <w:ind w:left="15"/>
              <w:jc w:val="center"/>
              <w:rPr>
                <w:sz w:val="18"/>
              </w:rPr>
            </w:pPr>
            <w:r>
              <w:rPr>
                <w:w w:val="101"/>
                <w:sz w:val="18"/>
              </w:rPr>
              <w:t>2</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9"/>
        </w:trPr>
        <w:tc>
          <w:tcPr>
            <w:tcW w:w="1134" w:type="dxa"/>
            <w:gridSpan w:val="2"/>
            <w:shd w:val="clear" w:color="auto" w:fill="FFFFCC"/>
          </w:tcPr>
          <w:p w:rsidR="00B40403" w:rsidRDefault="00B40403" w:rsidP="00BE1A2E">
            <w:pPr>
              <w:pStyle w:val="TableParagraph"/>
              <w:spacing w:before="18"/>
              <w:ind w:left="15"/>
              <w:jc w:val="center"/>
              <w:rPr>
                <w:sz w:val="18"/>
              </w:rPr>
            </w:pPr>
            <w:r>
              <w:rPr>
                <w:color w:val="0D0D0D"/>
                <w:w w:val="101"/>
                <w:sz w:val="18"/>
              </w:rPr>
              <w:t>1</w:t>
            </w:r>
          </w:p>
        </w:tc>
        <w:tc>
          <w:tcPr>
            <w:tcW w:w="709" w:type="dxa"/>
            <w:shd w:val="clear" w:color="auto" w:fill="FFFFCC"/>
          </w:tcPr>
          <w:p w:rsidR="00B40403" w:rsidRDefault="00B40403" w:rsidP="00BE1A2E">
            <w:pPr>
              <w:pStyle w:val="TableParagraph"/>
              <w:spacing w:before="14"/>
              <w:ind w:left="16"/>
              <w:jc w:val="center"/>
              <w:rPr>
                <w:sz w:val="18"/>
              </w:rPr>
            </w:pPr>
            <w:r>
              <w:rPr>
                <w:color w:val="0D0D0D"/>
                <w:w w:val="101"/>
                <w:sz w:val="18"/>
              </w:rPr>
              <w:t>3</w:t>
            </w:r>
          </w:p>
        </w:tc>
        <w:tc>
          <w:tcPr>
            <w:tcW w:w="3827" w:type="dxa"/>
            <w:shd w:val="clear" w:color="auto" w:fill="FFFFCC"/>
          </w:tcPr>
          <w:p w:rsidR="00B40403" w:rsidRDefault="00B40403" w:rsidP="00BE1A2E">
            <w:pPr>
              <w:pStyle w:val="TableParagraph"/>
              <w:spacing w:before="18"/>
              <w:ind w:left="110"/>
              <w:rPr>
                <w:sz w:val="18"/>
              </w:rPr>
            </w:pPr>
            <w:r>
              <w:rPr>
                <w:sz w:val="18"/>
              </w:rPr>
              <w:t>Arabic</w:t>
            </w:r>
          </w:p>
        </w:tc>
        <w:tc>
          <w:tcPr>
            <w:tcW w:w="993" w:type="dxa"/>
            <w:shd w:val="clear" w:color="auto" w:fill="FFFFCC"/>
          </w:tcPr>
          <w:p w:rsidR="00B40403" w:rsidRDefault="00B40403" w:rsidP="00BE1A2E">
            <w:pPr>
              <w:pStyle w:val="TableParagraph"/>
              <w:spacing w:before="18"/>
              <w:ind w:left="15"/>
              <w:jc w:val="center"/>
              <w:rPr>
                <w:sz w:val="18"/>
              </w:rPr>
            </w:pPr>
            <w:r>
              <w:rPr>
                <w:w w:val="101"/>
                <w:sz w:val="18"/>
              </w:rPr>
              <w:t>2</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4"/>
        </w:trPr>
        <w:tc>
          <w:tcPr>
            <w:tcW w:w="1134" w:type="dxa"/>
            <w:gridSpan w:val="2"/>
            <w:shd w:val="clear" w:color="auto" w:fill="FFFFCC"/>
          </w:tcPr>
          <w:p w:rsidR="00B40403" w:rsidRDefault="00B40403" w:rsidP="00BE1A2E">
            <w:pPr>
              <w:pStyle w:val="TableParagraph"/>
              <w:spacing w:before="18"/>
              <w:ind w:left="15"/>
              <w:jc w:val="center"/>
              <w:rPr>
                <w:sz w:val="18"/>
              </w:rPr>
            </w:pPr>
            <w:r>
              <w:rPr>
                <w:color w:val="0D0D0D"/>
                <w:w w:val="101"/>
                <w:sz w:val="18"/>
              </w:rPr>
              <w:t>1</w:t>
            </w:r>
          </w:p>
        </w:tc>
        <w:tc>
          <w:tcPr>
            <w:tcW w:w="709" w:type="dxa"/>
            <w:shd w:val="clear" w:color="auto" w:fill="FFFFCC"/>
          </w:tcPr>
          <w:p w:rsidR="00B40403" w:rsidRDefault="00B40403" w:rsidP="00BE1A2E">
            <w:pPr>
              <w:pStyle w:val="TableParagraph"/>
              <w:spacing w:before="13"/>
              <w:ind w:left="16"/>
              <w:jc w:val="center"/>
              <w:rPr>
                <w:sz w:val="18"/>
              </w:rPr>
            </w:pPr>
            <w:r>
              <w:rPr>
                <w:color w:val="0D0D0D"/>
                <w:w w:val="101"/>
                <w:sz w:val="18"/>
              </w:rPr>
              <w:t>4</w:t>
            </w:r>
          </w:p>
        </w:tc>
        <w:tc>
          <w:tcPr>
            <w:tcW w:w="3827" w:type="dxa"/>
            <w:shd w:val="clear" w:color="auto" w:fill="FFFFCC"/>
          </w:tcPr>
          <w:p w:rsidR="00B40403" w:rsidRDefault="00B40403" w:rsidP="00BE1A2E">
            <w:pPr>
              <w:pStyle w:val="TableParagraph"/>
              <w:spacing w:before="18"/>
              <w:ind w:left="110"/>
              <w:rPr>
                <w:sz w:val="18"/>
              </w:rPr>
            </w:pPr>
            <w:r>
              <w:rPr>
                <w:sz w:val="18"/>
              </w:rPr>
              <w:t>English</w:t>
            </w:r>
          </w:p>
        </w:tc>
        <w:tc>
          <w:tcPr>
            <w:tcW w:w="993" w:type="dxa"/>
            <w:shd w:val="clear" w:color="auto" w:fill="FFFFCC"/>
          </w:tcPr>
          <w:p w:rsidR="00B40403" w:rsidRDefault="00B40403" w:rsidP="00BE1A2E">
            <w:pPr>
              <w:pStyle w:val="TableParagraph"/>
              <w:spacing w:before="18"/>
              <w:ind w:left="15"/>
              <w:jc w:val="center"/>
              <w:rPr>
                <w:sz w:val="18"/>
              </w:rPr>
            </w:pPr>
            <w:r>
              <w:rPr>
                <w:w w:val="101"/>
                <w:sz w:val="18"/>
              </w:rPr>
              <w:t>2</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4"/>
        </w:trPr>
        <w:tc>
          <w:tcPr>
            <w:tcW w:w="1134" w:type="dxa"/>
            <w:gridSpan w:val="2"/>
            <w:shd w:val="clear" w:color="auto" w:fill="FFFFCC"/>
          </w:tcPr>
          <w:p w:rsidR="00B40403" w:rsidRDefault="00B40403" w:rsidP="00BE1A2E">
            <w:pPr>
              <w:pStyle w:val="TableParagraph"/>
              <w:spacing w:before="18"/>
              <w:ind w:left="15"/>
              <w:jc w:val="center"/>
              <w:rPr>
                <w:sz w:val="18"/>
              </w:rPr>
            </w:pPr>
            <w:r>
              <w:rPr>
                <w:color w:val="0D0D0D"/>
                <w:w w:val="101"/>
                <w:sz w:val="18"/>
              </w:rPr>
              <w:t>1</w:t>
            </w:r>
          </w:p>
        </w:tc>
        <w:tc>
          <w:tcPr>
            <w:tcW w:w="709" w:type="dxa"/>
            <w:shd w:val="clear" w:color="auto" w:fill="FFFFCC"/>
          </w:tcPr>
          <w:p w:rsidR="00B40403" w:rsidRDefault="00B40403" w:rsidP="00BE1A2E">
            <w:pPr>
              <w:pStyle w:val="TableParagraph"/>
              <w:spacing w:before="13"/>
              <w:ind w:left="16"/>
              <w:jc w:val="center"/>
              <w:rPr>
                <w:sz w:val="18"/>
              </w:rPr>
            </w:pPr>
            <w:r>
              <w:rPr>
                <w:color w:val="0D0D0D"/>
                <w:w w:val="101"/>
                <w:sz w:val="18"/>
              </w:rPr>
              <w:t>5</w:t>
            </w:r>
          </w:p>
        </w:tc>
        <w:tc>
          <w:tcPr>
            <w:tcW w:w="3827" w:type="dxa"/>
            <w:shd w:val="clear" w:color="auto" w:fill="FFFFCC"/>
          </w:tcPr>
          <w:p w:rsidR="00B40403" w:rsidRDefault="00B40403" w:rsidP="00BE1A2E">
            <w:pPr>
              <w:pStyle w:val="TableParagraph"/>
              <w:spacing w:before="18"/>
              <w:ind w:left="110"/>
              <w:rPr>
                <w:sz w:val="18"/>
              </w:rPr>
            </w:pPr>
            <w:r>
              <w:rPr>
                <w:sz w:val="18"/>
              </w:rPr>
              <w:t>General Philosophy</w:t>
            </w:r>
          </w:p>
        </w:tc>
        <w:tc>
          <w:tcPr>
            <w:tcW w:w="993" w:type="dxa"/>
            <w:shd w:val="clear" w:color="auto" w:fill="FFFFCC"/>
          </w:tcPr>
          <w:p w:rsidR="00B40403" w:rsidRDefault="00B40403" w:rsidP="00BE1A2E">
            <w:pPr>
              <w:pStyle w:val="TableParagraph"/>
              <w:spacing w:before="18"/>
              <w:ind w:left="15"/>
              <w:jc w:val="center"/>
              <w:rPr>
                <w:sz w:val="18"/>
              </w:rPr>
            </w:pPr>
            <w:r>
              <w:rPr>
                <w:w w:val="101"/>
                <w:sz w:val="18"/>
              </w:rPr>
              <w:t>2</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4"/>
        </w:trPr>
        <w:tc>
          <w:tcPr>
            <w:tcW w:w="1134" w:type="dxa"/>
            <w:gridSpan w:val="2"/>
            <w:shd w:val="clear" w:color="auto" w:fill="FFFFCC"/>
          </w:tcPr>
          <w:p w:rsidR="00B40403" w:rsidRDefault="00B40403" w:rsidP="00BE1A2E">
            <w:pPr>
              <w:pStyle w:val="TableParagraph"/>
              <w:spacing w:before="18"/>
              <w:ind w:left="15"/>
              <w:jc w:val="center"/>
              <w:rPr>
                <w:sz w:val="18"/>
              </w:rPr>
            </w:pPr>
            <w:r>
              <w:rPr>
                <w:color w:val="0D0D0D"/>
                <w:w w:val="101"/>
                <w:sz w:val="18"/>
              </w:rPr>
              <w:t>1</w:t>
            </w:r>
          </w:p>
        </w:tc>
        <w:tc>
          <w:tcPr>
            <w:tcW w:w="709" w:type="dxa"/>
            <w:shd w:val="clear" w:color="auto" w:fill="FFFFCC"/>
          </w:tcPr>
          <w:p w:rsidR="00B40403" w:rsidRDefault="00B40403" w:rsidP="00BE1A2E">
            <w:pPr>
              <w:pStyle w:val="TableParagraph"/>
              <w:spacing w:before="13"/>
              <w:ind w:left="16"/>
              <w:jc w:val="center"/>
              <w:rPr>
                <w:sz w:val="18"/>
              </w:rPr>
            </w:pPr>
            <w:r>
              <w:rPr>
                <w:color w:val="0D0D0D"/>
                <w:w w:val="101"/>
                <w:sz w:val="18"/>
              </w:rPr>
              <w:t>6</w:t>
            </w:r>
          </w:p>
        </w:tc>
        <w:tc>
          <w:tcPr>
            <w:tcW w:w="3827" w:type="dxa"/>
            <w:shd w:val="clear" w:color="auto" w:fill="FFFFCC"/>
          </w:tcPr>
          <w:p w:rsidR="00B40403" w:rsidRDefault="00B40403" w:rsidP="00BE1A2E">
            <w:pPr>
              <w:pStyle w:val="TableParagraph"/>
              <w:spacing w:before="18"/>
              <w:ind w:left="110"/>
              <w:rPr>
                <w:sz w:val="18"/>
              </w:rPr>
            </w:pPr>
            <w:r>
              <w:rPr>
                <w:sz w:val="18"/>
              </w:rPr>
              <w:t>Quran and Hadits Study</w:t>
            </w:r>
          </w:p>
        </w:tc>
        <w:tc>
          <w:tcPr>
            <w:tcW w:w="993" w:type="dxa"/>
            <w:shd w:val="clear" w:color="auto" w:fill="FFFFCC"/>
          </w:tcPr>
          <w:p w:rsidR="00B40403" w:rsidRDefault="00B40403" w:rsidP="00BE1A2E">
            <w:pPr>
              <w:pStyle w:val="TableParagraph"/>
              <w:spacing w:before="18"/>
              <w:ind w:left="15"/>
              <w:jc w:val="center"/>
              <w:rPr>
                <w:sz w:val="18"/>
              </w:rPr>
            </w:pPr>
            <w:r>
              <w:rPr>
                <w:w w:val="101"/>
                <w:sz w:val="18"/>
              </w:rPr>
              <w:t>3</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3"/>
        </w:trPr>
        <w:tc>
          <w:tcPr>
            <w:tcW w:w="1134" w:type="dxa"/>
            <w:gridSpan w:val="2"/>
            <w:shd w:val="clear" w:color="auto" w:fill="FFFFCC"/>
          </w:tcPr>
          <w:p w:rsidR="00B40403" w:rsidRDefault="00B40403" w:rsidP="00BE1A2E">
            <w:pPr>
              <w:pStyle w:val="TableParagraph"/>
              <w:spacing w:before="18"/>
              <w:ind w:left="15"/>
              <w:jc w:val="center"/>
              <w:rPr>
                <w:sz w:val="18"/>
              </w:rPr>
            </w:pPr>
            <w:r>
              <w:rPr>
                <w:color w:val="0D0D0D"/>
                <w:w w:val="101"/>
                <w:sz w:val="18"/>
              </w:rPr>
              <w:t>1</w:t>
            </w:r>
          </w:p>
        </w:tc>
        <w:tc>
          <w:tcPr>
            <w:tcW w:w="709" w:type="dxa"/>
            <w:shd w:val="clear" w:color="auto" w:fill="FFFFCC"/>
          </w:tcPr>
          <w:p w:rsidR="00B40403" w:rsidRDefault="00B40403" w:rsidP="00BE1A2E">
            <w:pPr>
              <w:pStyle w:val="TableParagraph"/>
              <w:spacing w:before="13"/>
              <w:ind w:left="16"/>
              <w:jc w:val="center"/>
              <w:rPr>
                <w:sz w:val="18"/>
              </w:rPr>
            </w:pPr>
            <w:r>
              <w:rPr>
                <w:color w:val="0D0D0D"/>
                <w:w w:val="101"/>
                <w:sz w:val="18"/>
              </w:rPr>
              <w:t>7</w:t>
            </w:r>
          </w:p>
        </w:tc>
        <w:tc>
          <w:tcPr>
            <w:tcW w:w="3827" w:type="dxa"/>
            <w:shd w:val="clear" w:color="auto" w:fill="FFFFCC"/>
          </w:tcPr>
          <w:p w:rsidR="00B40403" w:rsidRDefault="00B40403" w:rsidP="00BE1A2E">
            <w:pPr>
              <w:pStyle w:val="TableParagraph"/>
              <w:spacing w:before="18"/>
              <w:ind w:left="110"/>
              <w:rPr>
                <w:sz w:val="18"/>
              </w:rPr>
            </w:pPr>
            <w:r>
              <w:rPr>
                <w:sz w:val="18"/>
              </w:rPr>
              <w:t>Islamic Study</w:t>
            </w:r>
          </w:p>
        </w:tc>
        <w:tc>
          <w:tcPr>
            <w:tcW w:w="993" w:type="dxa"/>
            <w:shd w:val="clear" w:color="auto" w:fill="FFFFCC"/>
          </w:tcPr>
          <w:p w:rsidR="00B40403" w:rsidRDefault="00B40403" w:rsidP="00BE1A2E">
            <w:pPr>
              <w:pStyle w:val="TableParagraph"/>
              <w:spacing w:before="18"/>
              <w:ind w:left="15"/>
              <w:jc w:val="center"/>
              <w:rPr>
                <w:sz w:val="18"/>
              </w:rPr>
            </w:pPr>
            <w:r>
              <w:rPr>
                <w:w w:val="101"/>
                <w:sz w:val="18"/>
              </w:rPr>
              <w:t>3</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8"/>
        </w:trPr>
        <w:tc>
          <w:tcPr>
            <w:tcW w:w="1134" w:type="dxa"/>
            <w:gridSpan w:val="2"/>
            <w:shd w:val="clear" w:color="auto" w:fill="FFFFCC"/>
          </w:tcPr>
          <w:p w:rsidR="00B40403" w:rsidRDefault="00B40403" w:rsidP="00BE1A2E">
            <w:pPr>
              <w:pStyle w:val="TableParagraph"/>
              <w:spacing w:before="18"/>
              <w:ind w:left="15"/>
              <w:jc w:val="center"/>
              <w:rPr>
                <w:sz w:val="18"/>
              </w:rPr>
            </w:pPr>
            <w:r>
              <w:rPr>
                <w:color w:val="0D0D0D"/>
                <w:w w:val="101"/>
                <w:sz w:val="18"/>
              </w:rPr>
              <w:t>1</w:t>
            </w:r>
          </w:p>
        </w:tc>
        <w:tc>
          <w:tcPr>
            <w:tcW w:w="709" w:type="dxa"/>
            <w:shd w:val="clear" w:color="auto" w:fill="FFFFCC"/>
          </w:tcPr>
          <w:p w:rsidR="00B40403" w:rsidRDefault="00B40403" w:rsidP="00BE1A2E">
            <w:pPr>
              <w:pStyle w:val="TableParagraph"/>
              <w:spacing w:before="18"/>
              <w:ind w:left="16"/>
              <w:jc w:val="center"/>
              <w:rPr>
                <w:sz w:val="18"/>
              </w:rPr>
            </w:pPr>
            <w:r>
              <w:rPr>
                <w:color w:val="0D0D0D"/>
                <w:w w:val="101"/>
                <w:sz w:val="18"/>
              </w:rPr>
              <w:t>8</w:t>
            </w:r>
          </w:p>
        </w:tc>
        <w:tc>
          <w:tcPr>
            <w:tcW w:w="3827" w:type="dxa"/>
            <w:shd w:val="clear" w:color="auto" w:fill="FFFFCC"/>
          </w:tcPr>
          <w:p w:rsidR="00B40403" w:rsidRDefault="00B40403" w:rsidP="00BE1A2E">
            <w:pPr>
              <w:pStyle w:val="TableParagraph"/>
              <w:spacing w:before="23"/>
              <w:ind w:left="110"/>
              <w:rPr>
                <w:sz w:val="18"/>
              </w:rPr>
            </w:pPr>
            <w:r>
              <w:rPr>
                <w:sz w:val="18"/>
              </w:rPr>
              <w:t>Educational Psychology</w:t>
            </w:r>
          </w:p>
        </w:tc>
        <w:tc>
          <w:tcPr>
            <w:tcW w:w="993" w:type="dxa"/>
            <w:shd w:val="clear" w:color="auto" w:fill="FFFFCC"/>
          </w:tcPr>
          <w:p w:rsidR="00B40403" w:rsidRDefault="00B40403" w:rsidP="00BE1A2E">
            <w:pPr>
              <w:pStyle w:val="TableParagraph"/>
              <w:spacing w:before="23"/>
              <w:ind w:left="15"/>
              <w:jc w:val="center"/>
              <w:rPr>
                <w:sz w:val="18"/>
              </w:rPr>
            </w:pPr>
            <w:r>
              <w:rPr>
                <w:w w:val="101"/>
                <w:sz w:val="18"/>
              </w:rPr>
              <w:t>2</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4"/>
        </w:trPr>
        <w:tc>
          <w:tcPr>
            <w:tcW w:w="1134" w:type="dxa"/>
            <w:gridSpan w:val="2"/>
            <w:shd w:val="clear" w:color="auto" w:fill="FFFFCC"/>
          </w:tcPr>
          <w:p w:rsidR="00B40403" w:rsidRDefault="00B40403" w:rsidP="00BE1A2E">
            <w:pPr>
              <w:pStyle w:val="TableParagraph"/>
              <w:spacing w:before="18"/>
              <w:ind w:left="15"/>
              <w:jc w:val="center"/>
              <w:rPr>
                <w:sz w:val="18"/>
              </w:rPr>
            </w:pPr>
            <w:r>
              <w:rPr>
                <w:color w:val="0D0D0D"/>
                <w:w w:val="101"/>
                <w:sz w:val="18"/>
              </w:rPr>
              <w:t>1</w:t>
            </w:r>
          </w:p>
        </w:tc>
        <w:tc>
          <w:tcPr>
            <w:tcW w:w="709" w:type="dxa"/>
            <w:shd w:val="clear" w:color="auto" w:fill="FFFFCC"/>
          </w:tcPr>
          <w:p w:rsidR="00B40403" w:rsidRDefault="00B40403" w:rsidP="00BE1A2E">
            <w:pPr>
              <w:pStyle w:val="TableParagraph"/>
              <w:spacing w:before="13"/>
              <w:ind w:left="16"/>
              <w:jc w:val="center"/>
              <w:rPr>
                <w:sz w:val="18"/>
              </w:rPr>
            </w:pPr>
            <w:r>
              <w:rPr>
                <w:color w:val="0D0D0D"/>
                <w:w w:val="101"/>
                <w:sz w:val="18"/>
              </w:rPr>
              <w:t>9</w:t>
            </w:r>
          </w:p>
        </w:tc>
        <w:tc>
          <w:tcPr>
            <w:tcW w:w="3827" w:type="dxa"/>
            <w:shd w:val="clear" w:color="auto" w:fill="FFFFCC"/>
          </w:tcPr>
          <w:p w:rsidR="00B40403" w:rsidRDefault="00B40403" w:rsidP="00BE1A2E">
            <w:pPr>
              <w:pStyle w:val="TableParagraph"/>
              <w:spacing w:before="18"/>
              <w:ind w:left="110"/>
              <w:rPr>
                <w:sz w:val="18"/>
              </w:rPr>
            </w:pPr>
            <w:r>
              <w:rPr>
                <w:sz w:val="18"/>
              </w:rPr>
              <w:t>General Linguistics</w:t>
            </w:r>
          </w:p>
        </w:tc>
        <w:tc>
          <w:tcPr>
            <w:tcW w:w="993" w:type="dxa"/>
            <w:shd w:val="clear" w:color="auto" w:fill="FFFFCC"/>
          </w:tcPr>
          <w:p w:rsidR="00B40403" w:rsidRDefault="00B40403" w:rsidP="00BE1A2E">
            <w:pPr>
              <w:pStyle w:val="TableParagraph"/>
              <w:spacing w:before="18"/>
              <w:ind w:left="15"/>
              <w:jc w:val="center"/>
              <w:rPr>
                <w:sz w:val="18"/>
              </w:rPr>
            </w:pPr>
            <w:r>
              <w:rPr>
                <w:w w:val="101"/>
                <w:sz w:val="18"/>
              </w:rPr>
              <w:t>2</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44"/>
        </w:trPr>
        <w:tc>
          <w:tcPr>
            <w:tcW w:w="1134" w:type="dxa"/>
            <w:gridSpan w:val="2"/>
            <w:shd w:val="clear" w:color="auto" w:fill="DDFFDD"/>
          </w:tcPr>
          <w:p w:rsidR="00B40403" w:rsidRDefault="00B40403" w:rsidP="00BE1A2E">
            <w:pPr>
              <w:pStyle w:val="TableParagraph"/>
              <w:spacing w:before="13"/>
              <w:ind w:left="15"/>
              <w:jc w:val="center"/>
              <w:rPr>
                <w:sz w:val="18"/>
              </w:rPr>
            </w:pPr>
            <w:r>
              <w:rPr>
                <w:color w:val="0D0D0D"/>
                <w:w w:val="101"/>
                <w:sz w:val="18"/>
              </w:rPr>
              <w:t>2</w:t>
            </w:r>
          </w:p>
        </w:tc>
        <w:tc>
          <w:tcPr>
            <w:tcW w:w="709" w:type="dxa"/>
            <w:shd w:val="clear" w:color="auto" w:fill="DDFFDD"/>
          </w:tcPr>
          <w:p w:rsidR="00B40403" w:rsidRDefault="00B40403" w:rsidP="00BE1A2E">
            <w:pPr>
              <w:pStyle w:val="TableParagraph"/>
              <w:spacing w:before="13"/>
              <w:ind w:left="234" w:right="224"/>
              <w:jc w:val="center"/>
              <w:rPr>
                <w:sz w:val="18"/>
              </w:rPr>
            </w:pPr>
            <w:r>
              <w:rPr>
                <w:color w:val="0D0D0D"/>
                <w:sz w:val="18"/>
              </w:rPr>
              <w:t>10</w:t>
            </w:r>
          </w:p>
        </w:tc>
        <w:tc>
          <w:tcPr>
            <w:tcW w:w="3827" w:type="dxa"/>
            <w:shd w:val="clear" w:color="auto" w:fill="DDFFDD"/>
          </w:tcPr>
          <w:p w:rsidR="00B40403" w:rsidRDefault="00B40403" w:rsidP="00BE1A2E">
            <w:pPr>
              <w:pStyle w:val="TableParagraph"/>
              <w:spacing w:before="13"/>
              <w:ind w:left="110"/>
              <w:rPr>
                <w:sz w:val="18"/>
              </w:rPr>
            </w:pPr>
            <w:r>
              <w:rPr>
                <w:sz w:val="18"/>
              </w:rPr>
              <w:t>Pancasila</w:t>
            </w:r>
          </w:p>
        </w:tc>
        <w:tc>
          <w:tcPr>
            <w:tcW w:w="993" w:type="dxa"/>
            <w:shd w:val="clear" w:color="auto" w:fill="DDFFDD"/>
          </w:tcPr>
          <w:p w:rsidR="00B40403" w:rsidRDefault="00B40403" w:rsidP="00BE1A2E">
            <w:pPr>
              <w:pStyle w:val="TableParagraph"/>
              <w:spacing w:before="13"/>
              <w:ind w:left="15"/>
              <w:jc w:val="center"/>
              <w:rPr>
                <w:sz w:val="18"/>
              </w:rPr>
            </w:pPr>
            <w:r>
              <w:rPr>
                <w:w w:val="101"/>
                <w:sz w:val="18"/>
              </w:rPr>
              <w:t>2</w:t>
            </w:r>
          </w:p>
        </w:tc>
        <w:tc>
          <w:tcPr>
            <w:tcW w:w="850" w:type="dxa"/>
            <w:vMerge w:val="restart"/>
            <w:shd w:val="clear" w:color="auto" w:fill="DDFFDD"/>
          </w:tcPr>
          <w:p w:rsidR="00B40403" w:rsidRDefault="00B40403" w:rsidP="00BE1A2E">
            <w:pPr>
              <w:pStyle w:val="TableParagraph"/>
              <w:rPr>
                <w:b/>
                <w:sz w:val="20"/>
              </w:rPr>
            </w:pPr>
          </w:p>
          <w:p w:rsidR="00B40403" w:rsidRDefault="00B40403" w:rsidP="00BE1A2E">
            <w:pPr>
              <w:pStyle w:val="TableParagraph"/>
              <w:rPr>
                <w:b/>
                <w:sz w:val="20"/>
              </w:rPr>
            </w:pPr>
          </w:p>
          <w:p w:rsidR="00B40403" w:rsidRDefault="00B40403" w:rsidP="00BE1A2E">
            <w:pPr>
              <w:pStyle w:val="TableParagraph"/>
              <w:rPr>
                <w:b/>
                <w:sz w:val="20"/>
              </w:rPr>
            </w:pPr>
          </w:p>
          <w:p w:rsidR="00B40403" w:rsidRDefault="00B40403" w:rsidP="00BE1A2E">
            <w:pPr>
              <w:pStyle w:val="TableParagraph"/>
              <w:rPr>
                <w:b/>
                <w:sz w:val="20"/>
              </w:rPr>
            </w:pPr>
          </w:p>
          <w:p w:rsidR="00B40403" w:rsidRDefault="00B40403" w:rsidP="00BE1A2E">
            <w:pPr>
              <w:pStyle w:val="TableParagraph"/>
              <w:spacing w:before="3"/>
              <w:rPr>
                <w:b/>
                <w:sz w:val="24"/>
              </w:rPr>
            </w:pPr>
          </w:p>
          <w:p w:rsidR="00B40403" w:rsidRDefault="00B40403" w:rsidP="00BE1A2E">
            <w:pPr>
              <w:pStyle w:val="TableParagraph"/>
              <w:ind w:left="168" w:right="163"/>
              <w:jc w:val="center"/>
              <w:rPr>
                <w:b/>
                <w:sz w:val="18"/>
              </w:rPr>
            </w:pPr>
            <w:r>
              <w:rPr>
                <w:b/>
                <w:sz w:val="18"/>
              </w:rPr>
              <w:t>20</w:t>
            </w:r>
          </w:p>
        </w:tc>
      </w:tr>
      <w:tr w:rsidR="00B40403" w:rsidTr="00B40403">
        <w:trPr>
          <w:trHeight w:val="258"/>
        </w:trPr>
        <w:tc>
          <w:tcPr>
            <w:tcW w:w="1134" w:type="dxa"/>
            <w:gridSpan w:val="2"/>
            <w:shd w:val="clear" w:color="auto" w:fill="DDFFDD"/>
          </w:tcPr>
          <w:p w:rsidR="00B40403" w:rsidRDefault="00B40403" w:rsidP="00BE1A2E">
            <w:pPr>
              <w:pStyle w:val="TableParagraph"/>
              <w:spacing w:before="18"/>
              <w:ind w:left="15"/>
              <w:jc w:val="center"/>
              <w:rPr>
                <w:sz w:val="18"/>
              </w:rPr>
            </w:pPr>
            <w:r>
              <w:rPr>
                <w:color w:val="0D0D0D"/>
                <w:w w:val="101"/>
                <w:sz w:val="18"/>
              </w:rPr>
              <w:t>2</w:t>
            </w:r>
          </w:p>
        </w:tc>
        <w:tc>
          <w:tcPr>
            <w:tcW w:w="709" w:type="dxa"/>
            <w:shd w:val="clear" w:color="auto" w:fill="DDFFDD"/>
          </w:tcPr>
          <w:p w:rsidR="00B40403" w:rsidRDefault="00B40403" w:rsidP="00BE1A2E">
            <w:pPr>
              <w:pStyle w:val="TableParagraph"/>
              <w:spacing w:before="13"/>
              <w:ind w:left="234" w:right="224"/>
              <w:jc w:val="center"/>
              <w:rPr>
                <w:sz w:val="18"/>
              </w:rPr>
            </w:pPr>
            <w:r>
              <w:rPr>
                <w:color w:val="0D0D0D"/>
                <w:sz w:val="18"/>
              </w:rPr>
              <w:t>11</w:t>
            </w:r>
          </w:p>
        </w:tc>
        <w:tc>
          <w:tcPr>
            <w:tcW w:w="3827" w:type="dxa"/>
            <w:shd w:val="clear" w:color="auto" w:fill="DDFFDD"/>
          </w:tcPr>
          <w:p w:rsidR="00B40403" w:rsidRDefault="00B40403" w:rsidP="00BE1A2E">
            <w:pPr>
              <w:pStyle w:val="TableParagraph"/>
              <w:spacing w:before="18"/>
              <w:ind w:left="110"/>
              <w:rPr>
                <w:sz w:val="18"/>
              </w:rPr>
            </w:pPr>
            <w:r>
              <w:rPr>
                <w:sz w:val="18"/>
              </w:rPr>
              <w:t>Basic Education</w:t>
            </w:r>
          </w:p>
        </w:tc>
        <w:tc>
          <w:tcPr>
            <w:tcW w:w="993" w:type="dxa"/>
            <w:shd w:val="clear" w:color="auto" w:fill="DDFFDD"/>
          </w:tcPr>
          <w:p w:rsidR="00B40403" w:rsidRDefault="00B40403" w:rsidP="00BE1A2E">
            <w:pPr>
              <w:pStyle w:val="TableParagraph"/>
              <w:spacing w:before="18"/>
              <w:ind w:left="15"/>
              <w:jc w:val="center"/>
              <w:rPr>
                <w:sz w:val="18"/>
              </w:rPr>
            </w:pPr>
            <w:r>
              <w:rPr>
                <w:w w:val="101"/>
                <w:sz w:val="18"/>
              </w:rPr>
              <w:t>2</w:t>
            </w:r>
          </w:p>
        </w:tc>
        <w:tc>
          <w:tcPr>
            <w:tcW w:w="850" w:type="dxa"/>
            <w:vMerge/>
            <w:tcBorders>
              <w:top w:val="nil"/>
            </w:tcBorders>
            <w:shd w:val="clear" w:color="auto" w:fill="DDFFDD"/>
          </w:tcPr>
          <w:p w:rsidR="00B40403" w:rsidRDefault="00B40403" w:rsidP="00BE1A2E">
            <w:pPr>
              <w:rPr>
                <w:sz w:val="2"/>
                <w:szCs w:val="2"/>
              </w:rPr>
            </w:pPr>
          </w:p>
        </w:tc>
      </w:tr>
      <w:tr w:rsidR="00B40403" w:rsidTr="00B40403">
        <w:trPr>
          <w:trHeight w:val="253"/>
        </w:trPr>
        <w:tc>
          <w:tcPr>
            <w:tcW w:w="1134" w:type="dxa"/>
            <w:gridSpan w:val="2"/>
            <w:shd w:val="clear" w:color="auto" w:fill="DDFFDD"/>
          </w:tcPr>
          <w:p w:rsidR="00B40403" w:rsidRDefault="00B40403" w:rsidP="00BE1A2E">
            <w:pPr>
              <w:pStyle w:val="TableParagraph"/>
              <w:spacing w:before="18"/>
              <w:ind w:left="15"/>
              <w:jc w:val="center"/>
              <w:rPr>
                <w:sz w:val="18"/>
              </w:rPr>
            </w:pPr>
            <w:r>
              <w:rPr>
                <w:color w:val="0D0D0D"/>
                <w:w w:val="101"/>
                <w:sz w:val="18"/>
              </w:rPr>
              <w:t>2</w:t>
            </w:r>
          </w:p>
        </w:tc>
        <w:tc>
          <w:tcPr>
            <w:tcW w:w="709" w:type="dxa"/>
            <w:shd w:val="clear" w:color="auto" w:fill="DDFFDD"/>
          </w:tcPr>
          <w:p w:rsidR="00B40403" w:rsidRDefault="00B40403" w:rsidP="00BE1A2E">
            <w:pPr>
              <w:pStyle w:val="TableParagraph"/>
              <w:spacing w:before="13"/>
              <w:ind w:left="234" w:right="224"/>
              <w:jc w:val="center"/>
              <w:rPr>
                <w:sz w:val="18"/>
              </w:rPr>
            </w:pPr>
            <w:r>
              <w:rPr>
                <w:color w:val="0D0D0D"/>
                <w:sz w:val="18"/>
              </w:rPr>
              <w:t>12</w:t>
            </w:r>
          </w:p>
        </w:tc>
        <w:tc>
          <w:tcPr>
            <w:tcW w:w="3827" w:type="dxa"/>
            <w:shd w:val="clear" w:color="auto" w:fill="DDFFDD"/>
          </w:tcPr>
          <w:p w:rsidR="00B40403" w:rsidRDefault="00B40403" w:rsidP="00E62EF3">
            <w:pPr>
              <w:pStyle w:val="TableParagraph"/>
              <w:spacing w:before="18"/>
              <w:ind w:left="110"/>
              <w:rPr>
                <w:sz w:val="18"/>
              </w:rPr>
            </w:pPr>
            <w:r>
              <w:rPr>
                <w:sz w:val="18"/>
              </w:rPr>
              <w:t>Islamic Educational Phylosophy</w:t>
            </w:r>
          </w:p>
        </w:tc>
        <w:tc>
          <w:tcPr>
            <w:tcW w:w="993" w:type="dxa"/>
            <w:shd w:val="clear" w:color="auto" w:fill="DDFFDD"/>
          </w:tcPr>
          <w:p w:rsidR="00B40403" w:rsidRDefault="00B40403" w:rsidP="00BE1A2E">
            <w:pPr>
              <w:pStyle w:val="TableParagraph"/>
              <w:spacing w:before="18"/>
              <w:ind w:left="15"/>
              <w:jc w:val="center"/>
              <w:rPr>
                <w:sz w:val="18"/>
              </w:rPr>
            </w:pPr>
            <w:r>
              <w:rPr>
                <w:w w:val="101"/>
                <w:sz w:val="18"/>
              </w:rPr>
              <w:t>2</w:t>
            </w:r>
          </w:p>
        </w:tc>
        <w:tc>
          <w:tcPr>
            <w:tcW w:w="850" w:type="dxa"/>
            <w:vMerge/>
            <w:tcBorders>
              <w:top w:val="nil"/>
            </w:tcBorders>
            <w:shd w:val="clear" w:color="auto" w:fill="DDFFDD"/>
          </w:tcPr>
          <w:p w:rsidR="00B40403" w:rsidRDefault="00B40403" w:rsidP="00BE1A2E">
            <w:pPr>
              <w:rPr>
                <w:sz w:val="2"/>
                <w:szCs w:val="2"/>
              </w:rPr>
            </w:pPr>
          </w:p>
        </w:tc>
      </w:tr>
      <w:tr w:rsidR="00B40403" w:rsidTr="00B40403">
        <w:trPr>
          <w:trHeight w:val="254"/>
        </w:trPr>
        <w:tc>
          <w:tcPr>
            <w:tcW w:w="1134" w:type="dxa"/>
            <w:gridSpan w:val="2"/>
            <w:shd w:val="clear" w:color="auto" w:fill="DDFFDD"/>
          </w:tcPr>
          <w:p w:rsidR="00B40403" w:rsidRDefault="00B40403" w:rsidP="00BE1A2E">
            <w:pPr>
              <w:pStyle w:val="TableParagraph"/>
              <w:spacing w:before="18"/>
              <w:ind w:left="15"/>
              <w:jc w:val="center"/>
              <w:rPr>
                <w:sz w:val="18"/>
              </w:rPr>
            </w:pPr>
            <w:r>
              <w:rPr>
                <w:color w:val="0D0D0D"/>
                <w:w w:val="101"/>
                <w:sz w:val="18"/>
              </w:rPr>
              <w:t>2</w:t>
            </w:r>
          </w:p>
        </w:tc>
        <w:tc>
          <w:tcPr>
            <w:tcW w:w="709" w:type="dxa"/>
            <w:shd w:val="clear" w:color="auto" w:fill="DDFFDD"/>
          </w:tcPr>
          <w:p w:rsidR="00B40403" w:rsidRDefault="00B40403" w:rsidP="00BE1A2E">
            <w:pPr>
              <w:pStyle w:val="TableParagraph"/>
              <w:spacing w:before="13"/>
              <w:ind w:left="234" w:right="224"/>
              <w:jc w:val="center"/>
              <w:rPr>
                <w:sz w:val="18"/>
              </w:rPr>
            </w:pPr>
            <w:r>
              <w:rPr>
                <w:color w:val="0D0D0D"/>
                <w:sz w:val="18"/>
              </w:rPr>
              <w:t>13</w:t>
            </w:r>
          </w:p>
        </w:tc>
        <w:tc>
          <w:tcPr>
            <w:tcW w:w="3827" w:type="dxa"/>
            <w:shd w:val="clear" w:color="auto" w:fill="DDFFDD"/>
          </w:tcPr>
          <w:p w:rsidR="00B40403" w:rsidRDefault="00B40403" w:rsidP="00E62EF3">
            <w:pPr>
              <w:pStyle w:val="TableParagraph"/>
              <w:spacing w:before="18"/>
              <w:ind w:left="110"/>
              <w:rPr>
                <w:sz w:val="18"/>
              </w:rPr>
            </w:pPr>
            <w:r>
              <w:rPr>
                <w:sz w:val="18"/>
              </w:rPr>
              <w:t>Islamic Study</w:t>
            </w:r>
          </w:p>
        </w:tc>
        <w:tc>
          <w:tcPr>
            <w:tcW w:w="993" w:type="dxa"/>
            <w:shd w:val="clear" w:color="auto" w:fill="DDFFDD"/>
          </w:tcPr>
          <w:p w:rsidR="00B40403" w:rsidRDefault="00B40403" w:rsidP="00BE1A2E">
            <w:pPr>
              <w:pStyle w:val="TableParagraph"/>
              <w:spacing w:before="18"/>
              <w:ind w:left="15"/>
              <w:jc w:val="center"/>
              <w:rPr>
                <w:sz w:val="18"/>
              </w:rPr>
            </w:pPr>
            <w:r>
              <w:rPr>
                <w:w w:val="101"/>
                <w:sz w:val="18"/>
              </w:rPr>
              <w:t>2</w:t>
            </w:r>
          </w:p>
        </w:tc>
        <w:tc>
          <w:tcPr>
            <w:tcW w:w="850" w:type="dxa"/>
            <w:vMerge/>
            <w:tcBorders>
              <w:top w:val="nil"/>
            </w:tcBorders>
            <w:shd w:val="clear" w:color="auto" w:fill="DDFFDD"/>
          </w:tcPr>
          <w:p w:rsidR="00B40403" w:rsidRDefault="00B40403" w:rsidP="00BE1A2E">
            <w:pPr>
              <w:rPr>
                <w:sz w:val="2"/>
                <w:szCs w:val="2"/>
              </w:rPr>
            </w:pPr>
          </w:p>
        </w:tc>
      </w:tr>
      <w:tr w:rsidR="00B40403" w:rsidTr="00B40403">
        <w:trPr>
          <w:trHeight w:val="253"/>
        </w:trPr>
        <w:tc>
          <w:tcPr>
            <w:tcW w:w="1134" w:type="dxa"/>
            <w:gridSpan w:val="2"/>
            <w:shd w:val="clear" w:color="auto" w:fill="DDFFDD"/>
          </w:tcPr>
          <w:p w:rsidR="00B40403" w:rsidRDefault="00B40403" w:rsidP="00BE1A2E">
            <w:pPr>
              <w:pStyle w:val="TableParagraph"/>
              <w:spacing w:before="18"/>
              <w:ind w:left="15"/>
              <w:jc w:val="center"/>
              <w:rPr>
                <w:sz w:val="18"/>
              </w:rPr>
            </w:pPr>
            <w:r>
              <w:rPr>
                <w:color w:val="0D0D0D"/>
                <w:w w:val="101"/>
                <w:sz w:val="18"/>
              </w:rPr>
              <w:t>2</w:t>
            </w:r>
          </w:p>
        </w:tc>
        <w:tc>
          <w:tcPr>
            <w:tcW w:w="709" w:type="dxa"/>
            <w:shd w:val="clear" w:color="auto" w:fill="DDFFDD"/>
          </w:tcPr>
          <w:p w:rsidR="00B40403" w:rsidRDefault="00B40403" w:rsidP="00BE1A2E">
            <w:pPr>
              <w:pStyle w:val="TableParagraph"/>
              <w:spacing w:before="13"/>
              <w:ind w:left="234" w:right="224"/>
              <w:jc w:val="center"/>
              <w:rPr>
                <w:sz w:val="18"/>
              </w:rPr>
            </w:pPr>
            <w:r>
              <w:rPr>
                <w:color w:val="0D0D0D"/>
                <w:sz w:val="18"/>
              </w:rPr>
              <w:t>14</w:t>
            </w:r>
          </w:p>
        </w:tc>
        <w:tc>
          <w:tcPr>
            <w:tcW w:w="3827" w:type="dxa"/>
            <w:shd w:val="clear" w:color="auto" w:fill="DDFFDD"/>
          </w:tcPr>
          <w:p w:rsidR="00B40403" w:rsidRDefault="00B40403" w:rsidP="00E62EF3">
            <w:pPr>
              <w:pStyle w:val="TableParagraph"/>
              <w:spacing w:before="18"/>
              <w:ind w:left="110"/>
              <w:rPr>
                <w:sz w:val="18"/>
              </w:rPr>
            </w:pPr>
            <w:r>
              <w:rPr>
                <w:sz w:val="18"/>
              </w:rPr>
              <w:t>Teaching Technology</w:t>
            </w:r>
          </w:p>
        </w:tc>
        <w:tc>
          <w:tcPr>
            <w:tcW w:w="993" w:type="dxa"/>
            <w:shd w:val="clear" w:color="auto" w:fill="DDFFDD"/>
          </w:tcPr>
          <w:p w:rsidR="00B40403" w:rsidRDefault="00B40403" w:rsidP="00BE1A2E">
            <w:pPr>
              <w:pStyle w:val="TableParagraph"/>
              <w:spacing w:before="18"/>
              <w:ind w:left="15"/>
              <w:jc w:val="center"/>
              <w:rPr>
                <w:sz w:val="18"/>
              </w:rPr>
            </w:pPr>
            <w:r>
              <w:rPr>
                <w:w w:val="101"/>
                <w:sz w:val="18"/>
              </w:rPr>
              <w:t>2</w:t>
            </w:r>
          </w:p>
        </w:tc>
        <w:tc>
          <w:tcPr>
            <w:tcW w:w="850" w:type="dxa"/>
            <w:vMerge/>
            <w:tcBorders>
              <w:top w:val="nil"/>
            </w:tcBorders>
            <w:shd w:val="clear" w:color="auto" w:fill="DDFFDD"/>
          </w:tcPr>
          <w:p w:rsidR="00B40403" w:rsidRDefault="00B40403" w:rsidP="00BE1A2E">
            <w:pPr>
              <w:rPr>
                <w:sz w:val="2"/>
                <w:szCs w:val="2"/>
              </w:rPr>
            </w:pPr>
          </w:p>
        </w:tc>
      </w:tr>
      <w:tr w:rsidR="00B40403" w:rsidTr="00B40403">
        <w:trPr>
          <w:trHeight w:val="253"/>
        </w:trPr>
        <w:tc>
          <w:tcPr>
            <w:tcW w:w="1134" w:type="dxa"/>
            <w:gridSpan w:val="2"/>
            <w:shd w:val="clear" w:color="auto" w:fill="DDFFDD"/>
          </w:tcPr>
          <w:p w:rsidR="00B40403" w:rsidRDefault="00B40403" w:rsidP="00BE1A2E">
            <w:pPr>
              <w:pStyle w:val="TableParagraph"/>
              <w:spacing w:before="18"/>
              <w:ind w:left="15"/>
              <w:jc w:val="center"/>
              <w:rPr>
                <w:sz w:val="18"/>
              </w:rPr>
            </w:pPr>
            <w:r>
              <w:rPr>
                <w:color w:val="0D0D0D"/>
                <w:w w:val="101"/>
                <w:sz w:val="18"/>
              </w:rPr>
              <w:t>2</w:t>
            </w:r>
          </w:p>
        </w:tc>
        <w:tc>
          <w:tcPr>
            <w:tcW w:w="709" w:type="dxa"/>
            <w:shd w:val="clear" w:color="auto" w:fill="DDFFDD"/>
          </w:tcPr>
          <w:p w:rsidR="00B40403" w:rsidRDefault="00B40403" w:rsidP="00BE1A2E">
            <w:pPr>
              <w:pStyle w:val="TableParagraph"/>
              <w:spacing w:before="13"/>
              <w:ind w:left="234" w:right="224"/>
              <w:jc w:val="center"/>
              <w:rPr>
                <w:sz w:val="18"/>
              </w:rPr>
            </w:pPr>
            <w:r>
              <w:rPr>
                <w:color w:val="0D0D0D"/>
                <w:sz w:val="18"/>
              </w:rPr>
              <w:t>15</w:t>
            </w:r>
          </w:p>
        </w:tc>
        <w:tc>
          <w:tcPr>
            <w:tcW w:w="3827" w:type="dxa"/>
            <w:shd w:val="clear" w:color="auto" w:fill="DDFFDD"/>
          </w:tcPr>
          <w:p w:rsidR="00B40403" w:rsidRDefault="00B40403" w:rsidP="00E62EF3">
            <w:pPr>
              <w:pStyle w:val="TableParagraph"/>
              <w:spacing w:before="18"/>
              <w:ind w:left="110"/>
              <w:rPr>
                <w:sz w:val="18"/>
              </w:rPr>
            </w:pPr>
            <w:r>
              <w:rPr>
                <w:sz w:val="18"/>
              </w:rPr>
              <w:t>Education Innovation</w:t>
            </w:r>
          </w:p>
        </w:tc>
        <w:tc>
          <w:tcPr>
            <w:tcW w:w="993" w:type="dxa"/>
            <w:shd w:val="clear" w:color="auto" w:fill="DDFFDD"/>
          </w:tcPr>
          <w:p w:rsidR="00B40403" w:rsidRDefault="00B40403" w:rsidP="00BE1A2E">
            <w:pPr>
              <w:pStyle w:val="TableParagraph"/>
              <w:spacing w:before="18"/>
              <w:ind w:left="15"/>
              <w:jc w:val="center"/>
              <w:rPr>
                <w:sz w:val="18"/>
              </w:rPr>
            </w:pPr>
            <w:r>
              <w:rPr>
                <w:w w:val="101"/>
                <w:sz w:val="18"/>
              </w:rPr>
              <w:t>2</w:t>
            </w:r>
          </w:p>
        </w:tc>
        <w:tc>
          <w:tcPr>
            <w:tcW w:w="850" w:type="dxa"/>
            <w:vMerge/>
            <w:tcBorders>
              <w:top w:val="nil"/>
            </w:tcBorders>
            <w:shd w:val="clear" w:color="auto" w:fill="DDFFDD"/>
          </w:tcPr>
          <w:p w:rsidR="00B40403" w:rsidRDefault="00B40403" w:rsidP="00BE1A2E">
            <w:pPr>
              <w:rPr>
                <w:sz w:val="2"/>
                <w:szCs w:val="2"/>
              </w:rPr>
            </w:pPr>
          </w:p>
        </w:tc>
      </w:tr>
      <w:tr w:rsidR="00B40403" w:rsidTr="00B40403">
        <w:trPr>
          <w:trHeight w:val="259"/>
        </w:trPr>
        <w:tc>
          <w:tcPr>
            <w:tcW w:w="1134" w:type="dxa"/>
            <w:gridSpan w:val="2"/>
            <w:shd w:val="clear" w:color="auto" w:fill="DDFFDD"/>
          </w:tcPr>
          <w:p w:rsidR="00B40403" w:rsidRDefault="00B40403" w:rsidP="00BE1A2E">
            <w:pPr>
              <w:pStyle w:val="TableParagraph"/>
              <w:spacing w:before="18"/>
              <w:ind w:left="15"/>
              <w:jc w:val="center"/>
              <w:rPr>
                <w:sz w:val="18"/>
              </w:rPr>
            </w:pPr>
            <w:r>
              <w:rPr>
                <w:color w:val="0D0D0D"/>
                <w:w w:val="101"/>
                <w:sz w:val="18"/>
              </w:rPr>
              <w:t>2</w:t>
            </w:r>
          </w:p>
        </w:tc>
        <w:tc>
          <w:tcPr>
            <w:tcW w:w="709" w:type="dxa"/>
            <w:shd w:val="clear" w:color="auto" w:fill="DDFFDD"/>
          </w:tcPr>
          <w:p w:rsidR="00B40403" w:rsidRDefault="00B40403" w:rsidP="00BE1A2E">
            <w:pPr>
              <w:pStyle w:val="TableParagraph"/>
              <w:spacing w:before="18"/>
              <w:ind w:left="234" w:right="224"/>
              <w:jc w:val="center"/>
              <w:rPr>
                <w:sz w:val="18"/>
              </w:rPr>
            </w:pPr>
            <w:r>
              <w:rPr>
                <w:color w:val="0D0D0D"/>
                <w:sz w:val="18"/>
              </w:rPr>
              <w:t>16</w:t>
            </w:r>
          </w:p>
        </w:tc>
        <w:tc>
          <w:tcPr>
            <w:tcW w:w="3827" w:type="dxa"/>
            <w:shd w:val="clear" w:color="auto" w:fill="DDFFDD"/>
          </w:tcPr>
          <w:p w:rsidR="00B40403" w:rsidRDefault="00B40403" w:rsidP="00E62EF3">
            <w:pPr>
              <w:pStyle w:val="TableParagraph"/>
              <w:spacing w:before="23"/>
              <w:ind w:left="110"/>
              <w:rPr>
                <w:sz w:val="18"/>
              </w:rPr>
            </w:pPr>
            <w:r>
              <w:rPr>
                <w:sz w:val="18"/>
              </w:rPr>
              <w:t>Listening</w:t>
            </w:r>
          </w:p>
        </w:tc>
        <w:tc>
          <w:tcPr>
            <w:tcW w:w="993" w:type="dxa"/>
            <w:shd w:val="clear" w:color="auto" w:fill="DDFFDD"/>
          </w:tcPr>
          <w:p w:rsidR="00B40403" w:rsidRDefault="00B40403" w:rsidP="00BE1A2E">
            <w:pPr>
              <w:pStyle w:val="TableParagraph"/>
              <w:spacing w:before="23"/>
              <w:ind w:left="15"/>
              <w:jc w:val="center"/>
              <w:rPr>
                <w:sz w:val="18"/>
              </w:rPr>
            </w:pPr>
            <w:r>
              <w:rPr>
                <w:w w:val="101"/>
                <w:sz w:val="18"/>
              </w:rPr>
              <w:t>2</w:t>
            </w:r>
          </w:p>
        </w:tc>
        <w:tc>
          <w:tcPr>
            <w:tcW w:w="850" w:type="dxa"/>
            <w:vMerge/>
            <w:tcBorders>
              <w:top w:val="nil"/>
            </w:tcBorders>
            <w:shd w:val="clear" w:color="auto" w:fill="DDFFDD"/>
          </w:tcPr>
          <w:p w:rsidR="00B40403" w:rsidRDefault="00B40403" w:rsidP="00BE1A2E">
            <w:pPr>
              <w:rPr>
                <w:sz w:val="2"/>
                <w:szCs w:val="2"/>
              </w:rPr>
            </w:pPr>
          </w:p>
        </w:tc>
      </w:tr>
      <w:tr w:rsidR="00B40403" w:rsidTr="00B40403">
        <w:trPr>
          <w:trHeight w:val="254"/>
        </w:trPr>
        <w:tc>
          <w:tcPr>
            <w:tcW w:w="1134" w:type="dxa"/>
            <w:gridSpan w:val="2"/>
            <w:shd w:val="clear" w:color="auto" w:fill="DDFFDD"/>
          </w:tcPr>
          <w:p w:rsidR="00B40403" w:rsidRDefault="00B40403" w:rsidP="00BE1A2E">
            <w:pPr>
              <w:pStyle w:val="TableParagraph"/>
              <w:spacing w:before="18"/>
              <w:ind w:left="15"/>
              <w:jc w:val="center"/>
              <w:rPr>
                <w:sz w:val="18"/>
              </w:rPr>
            </w:pPr>
            <w:r>
              <w:rPr>
                <w:color w:val="0D0D0D"/>
                <w:w w:val="101"/>
                <w:sz w:val="18"/>
              </w:rPr>
              <w:t>2</w:t>
            </w:r>
          </w:p>
        </w:tc>
        <w:tc>
          <w:tcPr>
            <w:tcW w:w="709" w:type="dxa"/>
            <w:shd w:val="clear" w:color="auto" w:fill="DDFFDD"/>
          </w:tcPr>
          <w:p w:rsidR="00B40403" w:rsidRDefault="00B40403" w:rsidP="00BE1A2E">
            <w:pPr>
              <w:pStyle w:val="TableParagraph"/>
              <w:spacing w:before="13"/>
              <w:ind w:left="235" w:right="224"/>
              <w:jc w:val="center"/>
              <w:rPr>
                <w:sz w:val="18"/>
              </w:rPr>
            </w:pPr>
            <w:r>
              <w:rPr>
                <w:color w:val="0D0D0D"/>
                <w:sz w:val="18"/>
              </w:rPr>
              <w:t>17</w:t>
            </w:r>
          </w:p>
        </w:tc>
        <w:tc>
          <w:tcPr>
            <w:tcW w:w="3827" w:type="dxa"/>
            <w:shd w:val="clear" w:color="auto" w:fill="DDFFDD"/>
          </w:tcPr>
          <w:p w:rsidR="00B40403" w:rsidRDefault="00B40403" w:rsidP="00E62EF3">
            <w:pPr>
              <w:pStyle w:val="TableParagraph"/>
              <w:spacing w:before="18"/>
              <w:ind w:left="110"/>
              <w:rPr>
                <w:sz w:val="18"/>
              </w:rPr>
            </w:pPr>
            <w:r>
              <w:rPr>
                <w:sz w:val="18"/>
              </w:rPr>
              <w:t>Speaking</w:t>
            </w:r>
          </w:p>
        </w:tc>
        <w:tc>
          <w:tcPr>
            <w:tcW w:w="993" w:type="dxa"/>
            <w:shd w:val="clear" w:color="auto" w:fill="DDFFDD"/>
          </w:tcPr>
          <w:p w:rsidR="00B40403" w:rsidRDefault="00B40403" w:rsidP="00BE1A2E">
            <w:pPr>
              <w:pStyle w:val="TableParagraph"/>
              <w:spacing w:before="18"/>
              <w:ind w:left="15"/>
              <w:jc w:val="center"/>
              <w:rPr>
                <w:sz w:val="18"/>
              </w:rPr>
            </w:pPr>
            <w:r>
              <w:rPr>
                <w:w w:val="101"/>
                <w:sz w:val="18"/>
              </w:rPr>
              <w:t>2</w:t>
            </w:r>
          </w:p>
        </w:tc>
        <w:tc>
          <w:tcPr>
            <w:tcW w:w="850" w:type="dxa"/>
            <w:vMerge/>
            <w:tcBorders>
              <w:top w:val="nil"/>
            </w:tcBorders>
            <w:shd w:val="clear" w:color="auto" w:fill="DDFFDD"/>
          </w:tcPr>
          <w:p w:rsidR="00B40403" w:rsidRDefault="00B40403" w:rsidP="00BE1A2E">
            <w:pPr>
              <w:rPr>
                <w:sz w:val="2"/>
                <w:szCs w:val="2"/>
              </w:rPr>
            </w:pPr>
          </w:p>
        </w:tc>
      </w:tr>
      <w:tr w:rsidR="00B40403" w:rsidTr="00B40403">
        <w:trPr>
          <w:trHeight w:val="244"/>
        </w:trPr>
        <w:tc>
          <w:tcPr>
            <w:tcW w:w="1134" w:type="dxa"/>
            <w:gridSpan w:val="2"/>
            <w:shd w:val="clear" w:color="auto" w:fill="DDFFDD"/>
          </w:tcPr>
          <w:p w:rsidR="00B40403" w:rsidRDefault="00B40403" w:rsidP="00BE1A2E">
            <w:pPr>
              <w:pStyle w:val="TableParagraph"/>
              <w:spacing w:before="13"/>
              <w:ind w:left="15"/>
              <w:jc w:val="center"/>
              <w:rPr>
                <w:sz w:val="18"/>
              </w:rPr>
            </w:pPr>
            <w:r>
              <w:rPr>
                <w:color w:val="0D0D0D"/>
                <w:w w:val="101"/>
                <w:sz w:val="18"/>
              </w:rPr>
              <w:t>2</w:t>
            </w:r>
          </w:p>
        </w:tc>
        <w:tc>
          <w:tcPr>
            <w:tcW w:w="709" w:type="dxa"/>
            <w:shd w:val="clear" w:color="auto" w:fill="DDFFDD"/>
          </w:tcPr>
          <w:p w:rsidR="00B40403" w:rsidRDefault="00B40403" w:rsidP="00BE1A2E">
            <w:pPr>
              <w:pStyle w:val="TableParagraph"/>
              <w:spacing w:before="13"/>
              <w:ind w:left="234" w:right="224"/>
              <w:jc w:val="center"/>
              <w:rPr>
                <w:sz w:val="18"/>
              </w:rPr>
            </w:pPr>
            <w:r>
              <w:rPr>
                <w:color w:val="0D0D0D"/>
                <w:sz w:val="18"/>
              </w:rPr>
              <w:t>18</w:t>
            </w:r>
          </w:p>
        </w:tc>
        <w:tc>
          <w:tcPr>
            <w:tcW w:w="3827" w:type="dxa"/>
            <w:shd w:val="clear" w:color="auto" w:fill="DDFFDD"/>
          </w:tcPr>
          <w:p w:rsidR="00B40403" w:rsidRDefault="00B40403" w:rsidP="00E62EF3">
            <w:pPr>
              <w:pStyle w:val="TableParagraph"/>
              <w:spacing w:before="13"/>
              <w:ind w:left="110"/>
              <w:rPr>
                <w:sz w:val="18"/>
              </w:rPr>
            </w:pPr>
            <w:r>
              <w:rPr>
                <w:sz w:val="18"/>
              </w:rPr>
              <w:t>Phonology</w:t>
            </w:r>
          </w:p>
        </w:tc>
        <w:tc>
          <w:tcPr>
            <w:tcW w:w="993" w:type="dxa"/>
            <w:shd w:val="clear" w:color="auto" w:fill="DDFFDD"/>
          </w:tcPr>
          <w:p w:rsidR="00B40403" w:rsidRDefault="00B40403" w:rsidP="00BE1A2E">
            <w:pPr>
              <w:pStyle w:val="TableParagraph"/>
              <w:spacing w:before="13"/>
              <w:ind w:left="15"/>
              <w:jc w:val="center"/>
              <w:rPr>
                <w:sz w:val="18"/>
              </w:rPr>
            </w:pPr>
            <w:r>
              <w:rPr>
                <w:w w:val="101"/>
                <w:sz w:val="18"/>
              </w:rPr>
              <w:t>2</w:t>
            </w:r>
          </w:p>
        </w:tc>
        <w:tc>
          <w:tcPr>
            <w:tcW w:w="850" w:type="dxa"/>
            <w:vMerge/>
            <w:tcBorders>
              <w:top w:val="nil"/>
            </w:tcBorders>
            <w:shd w:val="clear" w:color="auto" w:fill="DDFFDD"/>
          </w:tcPr>
          <w:p w:rsidR="00B40403" w:rsidRDefault="00B40403" w:rsidP="00BE1A2E">
            <w:pPr>
              <w:rPr>
                <w:sz w:val="2"/>
                <w:szCs w:val="2"/>
              </w:rPr>
            </w:pPr>
          </w:p>
        </w:tc>
      </w:tr>
      <w:tr w:rsidR="00B40403" w:rsidTr="00B40403">
        <w:trPr>
          <w:trHeight w:val="249"/>
        </w:trPr>
        <w:tc>
          <w:tcPr>
            <w:tcW w:w="1134" w:type="dxa"/>
            <w:gridSpan w:val="2"/>
            <w:shd w:val="clear" w:color="auto" w:fill="DDFFDD"/>
          </w:tcPr>
          <w:p w:rsidR="00B40403" w:rsidRDefault="00B40403" w:rsidP="00BE1A2E">
            <w:pPr>
              <w:pStyle w:val="TableParagraph"/>
              <w:spacing w:before="13"/>
              <w:ind w:left="15"/>
              <w:jc w:val="center"/>
              <w:rPr>
                <w:sz w:val="18"/>
              </w:rPr>
            </w:pPr>
            <w:r>
              <w:rPr>
                <w:color w:val="0D0D0D"/>
                <w:w w:val="101"/>
                <w:sz w:val="18"/>
              </w:rPr>
              <w:t>2</w:t>
            </w:r>
          </w:p>
        </w:tc>
        <w:tc>
          <w:tcPr>
            <w:tcW w:w="709" w:type="dxa"/>
            <w:shd w:val="clear" w:color="auto" w:fill="DDFFDD"/>
          </w:tcPr>
          <w:p w:rsidR="00B40403" w:rsidRDefault="00B40403" w:rsidP="00BE1A2E">
            <w:pPr>
              <w:pStyle w:val="TableParagraph"/>
              <w:spacing w:before="13"/>
              <w:ind w:left="234" w:right="224"/>
              <w:jc w:val="center"/>
              <w:rPr>
                <w:sz w:val="18"/>
              </w:rPr>
            </w:pPr>
            <w:r>
              <w:rPr>
                <w:color w:val="0D0D0D"/>
                <w:sz w:val="18"/>
              </w:rPr>
              <w:t>19</w:t>
            </w:r>
          </w:p>
        </w:tc>
        <w:tc>
          <w:tcPr>
            <w:tcW w:w="3827" w:type="dxa"/>
            <w:shd w:val="clear" w:color="auto" w:fill="DDFFDD"/>
          </w:tcPr>
          <w:p w:rsidR="00B40403" w:rsidRDefault="00B40403" w:rsidP="00E62EF3">
            <w:pPr>
              <w:pStyle w:val="TableParagraph"/>
              <w:spacing w:before="18"/>
              <w:ind w:left="110"/>
              <w:rPr>
                <w:sz w:val="18"/>
              </w:rPr>
            </w:pPr>
            <w:r>
              <w:rPr>
                <w:sz w:val="18"/>
              </w:rPr>
              <w:t>Literature Theory</w:t>
            </w:r>
          </w:p>
        </w:tc>
        <w:tc>
          <w:tcPr>
            <w:tcW w:w="993" w:type="dxa"/>
            <w:shd w:val="clear" w:color="auto" w:fill="DDFFDD"/>
          </w:tcPr>
          <w:p w:rsidR="00B40403" w:rsidRDefault="00B40403" w:rsidP="00BE1A2E">
            <w:pPr>
              <w:pStyle w:val="TableParagraph"/>
              <w:spacing w:before="18"/>
              <w:ind w:left="15"/>
              <w:jc w:val="center"/>
              <w:rPr>
                <w:sz w:val="18"/>
              </w:rPr>
            </w:pPr>
            <w:r>
              <w:rPr>
                <w:w w:val="101"/>
                <w:sz w:val="18"/>
              </w:rPr>
              <w:t>2</w:t>
            </w:r>
          </w:p>
        </w:tc>
        <w:tc>
          <w:tcPr>
            <w:tcW w:w="850" w:type="dxa"/>
            <w:vMerge/>
            <w:tcBorders>
              <w:top w:val="nil"/>
            </w:tcBorders>
            <w:shd w:val="clear" w:color="auto" w:fill="DDFFDD"/>
          </w:tcPr>
          <w:p w:rsidR="00B40403" w:rsidRDefault="00B40403" w:rsidP="00BE1A2E">
            <w:pPr>
              <w:rPr>
                <w:sz w:val="2"/>
                <w:szCs w:val="2"/>
              </w:rPr>
            </w:pPr>
          </w:p>
        </w:tc>
      </w:tr>
      <w:tr w:rsidR="00B40403" w:rsidTr="00B40403">
        <w:trPr>
          <w:trHeight w:val="254"/>
        </w:trPr>
        <w:tc>
          <w:tcPr>
            <w:tcW w:w="1134" w:type="dxa"/>
            <w:gridSpan w:val="2"/>
            <w:shd w:val="clear" w:color="auto" w:fill="FFFFCC"/>
          </w:tcPr>
          <w:p w:rsidR="00B40403" w:rsidRDefault="00B40403" w:rsidP="00BE1A2E">
            <w:pPr>
              <w:pStyle w:val="TableParagraph"/>
              <w:spacing w:before="42" w:line="192" w:lineRule="exact"/>
              <w:ind w:left="15"/>
              <w:jc w:val="center"/>
              <w:rPr>
                <w:sz w:val="18"/>
              </w:rPr>
            </w:pPr>
            <w:r>
              <w:rPr>
                <w:w w:val="101"/>
                <w:sz w:val="18"/>
              </w:rPr>
              <w:t>3</w:t>
            </w:r>
          </w:p>
        </w:tc>
        <w:tc>
          <w:tcPr>
            <w:tcW w:w="709" w:type="dxa"/>
            <w:shd w:val="clear" w:color="auto" w:fill="FFFFCC"/>
          </w:tcPr>
          <w:p w:rsidR="00B40403" w:rsidRDefault="00B40403" w:rsidP="00BE1A2E">
            <w:pPr>
              <w:pStyle w:val="TableParagraph"/>
              <w:spacing w:before="13"/>
              <w:ind w:left="234" w:right="224"/>
              <w:jc w:val="center"/>
              <w:rPr>
                <w:sz w:val="18"/>
              </w:rPr>
            </w:pPr>
            <w:r>
              <w:rPr>
                <w:color w:val="0D0D0D"/>
                <w:sz w:val="18"/>
              </w:rPr>
              <w:t>20</w:t>
            </w:r>
          </w:p>
        </w:tc>
        <w:tc>
          <w:tcPr>
            <w:tcW w:w="3827" w:type="dxa"/>
            <w:shd w:val="clear" w:color="auto" w:fill="FFFFCC"/>
          </w:tcPr>
          <w:p w:rsidR="00B40403" w:rsidRDefault="00B40403" w:rsidP="00E62EF3">
            <w:pPr>
              <w:pStyle w:val="TableParagraph"/>
              <w:spacing w:before="18"/>
              <w:ind w:left="110"/>
              <w:rPr>
                <w:sz w:val="18"/>
              </w:rPr>
            </w:pPr>
            <w:r>
              <w:rPr>
                <w:sz w:val="18"/>
              </w:rPr>
              <w:t>Morphology</w:t>
            </w:r>
          </w:p>
        </w:tc>
        <w:tc>
          <w:tcPr>
            <w:tcW w:w="993" w:type="dxa"/>
            <w:shd w:val="clear" w:color="auto" w:fill="FFFFCC"/>
          </w:tcPr>
          <w:p w:rsidR="00B40403" w:rsidRDefault="00B40403" w:rsidP="00BE1A2E">
            <w:pPr>
              <w:pStyle w:val="TableParagraph"/>
              <w:spacing w:before="18"/>
              <w:ind w:left="15"/>
              <w:jc w:val="center"/>
              <w:rPr>
                <w:sz w:val="18"/>
              </w:rPr>
            </w:pPr>
            <w:r>
              <w:rPr>
                <w:w w:val="101"/>
                <w:sz w:val="18"/>
              </w:rPr>
              <w:t>3</w:t>
            </w:r>
          </w:p>
        </w:tc>
        <w:tc>
          <w:tcPr>
            <w:tcW w:w="850" w:type="dxa"/>
            <w:vMerge w:val="restart"/>
            <w:shd w:val="clear" w:color="auto" w:fill="FFFFCC"/>
          </w:tcPr>
          <w:p w:rsidR="00B40403" w:rsidRDefault="00B40403" w:rsidP="00BE1A2E">
            <w:pPr>
              <w:pStyle w:val="TableParagraph"/>
              <w:rPr>
                <w:b/>
                <w:sz w:val="20"/>
              </w:rPr>
            </w:pPr>
          </w:p>
          <w:p w:rsidR="00B40403" w:rsidRDefault="00B40403" w:rsidP="00BE1A2E">
            <w:pPr>
              <w:pStyle w:val="TableParagraph"/>
              <w:rPr>
                <w:b/>
                <w:sz w:val="20"/>
              </w:rPr>
            </w:pPr>
          </w:p>
          <w:p w:rsidR="00B40403" w:rsidRDefault="00B40403" w:rsidP="00BE1A2E">
            <w:pPr>
              <w:pStyle w:val="TableParagraph"/>
              <w:rPr>
                <w:b/>
                <w:sz w:val="20"/>
              </w:rPr>
            </w:pPr>
          </w:p>
          <w:p w:rsidR="00B40403" w:rsidRDefault="00B40403" w:rsidP="00BE1A2E">
            <w:pPr>
              <w:pStyle w:val="TableParagraph"/>
              <w:rPr>
                <w:b/>
                <w:sz w:val="20"/>
              </w:rPr>
            </w:pPr>
          </w:p>
          <w:p w:rsidR="00B40403" w:rsidRDefault="00B40403" w:rsidP="00BE1A2E">
            <w:pPr>
              <w:pStyle w:val="TableParagraph"/>
              <w:spacing w:before="7"/>
              <w:rPr>
                <w:b/>
                <w:sz w:val="27"/>
              </w:rPr>
            </w:pPr>
          </w:p>
          <w:p w:rsidR="00B40403" w:rsidRDefault="00B40403" w:rsidP="00BE1A2E">
            <w:pPr>
              <w:pStyle w:val="TableParagraph"/>
              <w:ind w:left="168" w:right="163"/>
              <w:jc w:val="center"/>
              <w:rPr>
                <w:b/>
                <w:sz w:val="18"/>
              </w:rPr>
            </w:pPr>
            <w:r>
              <w:rPr>
                <w:b/>
                <w:sz w:val="18"/>
              </w:rPr>
              <w:t>24</w:t>
            </w:r>
          </w:p>
        </w:tc>
      </w:tr>
      <w:tr w:rsidR="00B40403" w:rsidTr="00B40403">
        <w:trPr>
          <w:trHeight w:val="253"/>
        </w:trPr>
        <w:tc>
          <w:tcPr>
            <w:tcW w:w="1134" w:type="dxa"/>
            <w:gridSpan w:val="2"/>
            <w:shd w:val="clear" w:color="auto" w:fill="FFFFCC"/>
          </w:tcPr>
          <w:p w:rsidR="00B40403" w:rsidRDefault="00B40403" w:rsidP="00BE1A2E">
            <w:pPr>
              <w:pStyle w:val="TableParagraph"/>
              <w:spacing w:before="42" w:line="192" w:lineRule="exact"/>
              <w:ind w:left="15"/>
              <w:jc w:val="center"/>
              <w:rPr>
                <w:sz w:val="18"/>
              </w:rPr>
            </w:pPr>
            <w:r>
              <w:rPr>
                <w:w w:val="101"/>
                <w:sz w:val="18"/>
              </w:rPr>
              <w:t>3</w:t>
            </w:r>
          </w:p>
        </w:tc>
        <w:tc>
          <w:tcPr>
            <w:tcW w:w="709" w:type="dxa"/>
            <w:shd w:val="clear" w:color="auto" w:fill="FFFFCC"/>
          </w:tcPr>
          <w:p w:rsidR="00B40403" w:rsidRDefault="00B40403" w:rsidP="00BE1A2E">
            <w:pPr>
              <w:pStyle w:val="TableParagraph"/>
              <w:spacing w:before="13"/>
              <w:ind w:left="234" w:right="224"/>
              <w:jc w:val="center"/>
              <w:rPr>
                <w:sz w:val="18"/>
              </w:rPr>
            </w:pPr>
            <w:r>
              <w:rPr>
                <w:color w:val="0D0D0D"/>
                <w:sz w:val="18"/>
              </w:rPr>
              <w:t>21</w:t>
            </w:r>
          </w:p>
        </w:tc>
        <w:tc>
          <w:tcPr>
            <w:tcW w:w="3827" w:type="dxa"/>
            <w:shd w:val="clear" w:color="auto" w:fill="FFFFCC"/>
          </w:tcPr>
          <w:p w:rsidR="00B40403" w:rsidRDefault="00B40403" w:rsidP="00E62EF3">
            <w:pPr>
              <w:pStyle w:val="TableParagraph"/>
              <w:spacing w:before="18"/>
              <w:ind w:left="110"/>
              <w:rPr>
                <w:sz w:val="18"/>
              </w:rPr>
            </w:pPr>
            <w:r>
              <w:rPr>
                <w:sz w:val="18"/>
              </w:rPr>
              <w:t>Syntax</w:t>
            </w:r>
          </w:p>
        </w:tc>
        <w:tc>
          <w:tcPr>
            <w:tcW w:w="993" w:type="dxa"/>
            <w:shd w:val="clear" w:color="auto" w:fill="FFFFCC"/>
          </w:tcPr>
          <w:p w:rsidR="00B40403" w:rsidRDefault="00B40403" w:rsidP="00BE1A2E">
            <w:pPr>
              <w:pStyle w:val="TableParagraph"/>
              <w:spacing w:before="18"/>
              <w:ind w:left="15"/>
              <w:jc w:val="center"/>
              <w:rPr>
                <w:sz w:val="18"/>
              </w:rPr>
            </w:pPr>
            <w:r>
              <w:rPr>
                <w:w w:val="101"/>
                <w:sz w:val="18"/>
              </w:rPr>
              <w:t>3</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9"/>
        </w:trPr>
        <w:tc>
          <w:tcPr>
            <w:tcW w:w="1134" w:type="dxa"/>
            <w:gridSpan w:val="2"/>
            <w:shd w:val="clear" w:color="auto" w:fill="FFFFCC"/>
          </w:tcPr>
          <w:p w:rsidR="00B40403" w:rsidRDefault="00B40403" w:rsidP="00BE1A2E">
            <w:pPr>
              <w:pStyle w:val="TableParagraph"/>
              <w:spacing w:before="42" w:line="197" w:lineRule="exact"/>
              <w:ind w:left="15"/>
              <w:jc w:val="center"/>
              <w:rPr>
                <w:sz w:val="18"/>
              </w:rPr>
            </w:pPr>
            <w:r>
              <w:rPr>
                <w:w w:val="101"/>
                <w:sz w:val="18"/>
              </w:rPr>
              <w:t>3</w:t>
            </w:r>
          </w:p>
        </w:tc>
        <w:tc>
          <w:tcPr>
            <w:tcW w:w="709" w:type="dxa"/>
            <w:shd w:val="clear" w:color="auto" w:fill="FFFFCC"/>
          </w:tcPr>
          <w:p w:rsidR="00B40403" w:rsidRDefault="00B40403" w:rsidP="00BE1A2E">
            <w:pPr>
              <w:pStyle w:val="TableParagraph"/>
              <w:spacing w:before="13"/>
              <w:ind w:left="234" w:right="224"/>
              <w:jc w:val="center"/>
              <w:rPr>
                <w:sz w:val="18"/>
              </w:rPr>
            </w:pPr>
            <w:r>
              <w:rPr>
                <w:color w:val="0D0D0D"/>
                <w:sz w:val="18"/>
              </w:rPr>
              <w:t>22</w:t>
            </w:r>
          </w:p>
        </w:tc>
        <w:tc>
          <w:tcPr>
            <w:tcW w:w="3827" w:type="dxa"/>
            <w:shd w:val="clear" w:color="auto" w:fill="FFFFCC"/>
          </w:tcPr>
          <w:p w:rsidR="00B40403" w:rsidRDefault="00B40403" w:rsidP="00E62EF3">
            <w:pPr>
              <w:pStyle w:val="TableParagraph"/>
              <w:spacing w:before="18"/>
              <w:ind w:left="110"/>
              <w:rPr>
                <w:sz w:val="18"/>
              </w:rPr>
            </w:pPr>
            <w:r>
              <w:rPr>
                <w:sz w:val="18"/>
              </w:rPr>
              <w:t>Technical and Practical Writing</w:t>
            </w:r>
          </w:p>
        </w:tc>
        <w:tc>
          <w:tcPr>
            <w:tcW w:w="993" w:type="dxa"/>
            <w:shd w:val="clear" w:color="auto" w:fill="FFFFCC"/>
          </w:tcPr>
          <w:p w:rsidR="00B40403" w:rsidRDefault="00B40403" w:rsidP="00BE1A2E">
            <w:pPr>
              <w:pStyle w:val="TableParagraph"/>
              <w:spacing w:before="18"/>
              <w:ind w:left="15"/>
              <w:jc w:val="center"/>
              <w:rPr>
                <w:sz w:val="18"/>
              </w:rPr>
            </w:pPr>
            <w:r>
              <w:rPr>
                <w:w w:val="101"/>
                <w:sz w:val="18"/>
              </w:rPr>
              <w:t>2</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3"/>
        </w:trPr>
        <w:tc>
          <w:tcPr>
            <w:tcW w:w="1134" w:type="dxa"/>
            <w:gridSpan w:val="2"/>
            <w:shd w:val="clear" w:color="auto" w:fill="FFFFCC"/>
          </w:tcPr>
          <w:p w:rsidR="00B40403" w:rsidRDefault="00B40403" w:rsidP="00BE1A2E">
            <w:pPr>
              <w:pStyle w:val="TableParagraph"/>
              <w:spacing w:before="42" w:line="192" w:lineRule="exact"/>
              <w:ind w:left="15"/>
              <w:jc w:val="center"/>
              <w:rPr>
                <w:sz w:val="18"/>
              </w:rPr>
            </w:pPr>
            <w:r>
              <w:rPr>
                <w:w w:val="101"/>
                <w:sz w:val="18"/>
              </w:rPr>
              <w:t>3</w:t>
            </w:r>
          </w:p>
        </w:tc>
        <w:tc>
          <w:tcPr>
            <w:tcW w:w="709" w:type="dxa"/>
            <w:shd w:val="clear" w:color="auto" w:fill="FFFFCC"/>
          </w:tcPr>
          <w:p w:rsidR="00B40403" w:rsidRDefault="00B40403" w:rsidP="00BE1A2E">
            <w:pPr>
              <w:pStyle w:val="TableParagraph"/>
              <w:spacing w:before="13"/>
              <w:ind w:left="234" w:right="224"/>
              <w:jc w:val="center"/>
              <w:rPr>
                <w:sz w:val="18"/>
              </w:rPr>
            </w:pPr>
            <w:r>
              <w:rPr>
                <w:color w:val="0D0D0D"/>
                <w:sz w:val="18"/>
              </w:rPr>
              <w:t>23</w:t>
            </w:r>
          </w:p>
        </w:tc>
        <w:tc>
          <w:tcPr>
            <w:tcW w:w="3827" w:type="dxa"/>
            <w:shd w:val="clear" w:color="auto" w:fill="FFFFCC"/>
          </w:tcPr>
          <w:p w:rsidR="00B40403" w:rsidRDefault="00B40403" w:rsidP="00E62EF3">
            <w:pPr>
              <w:pStyle w:val="TableParagraph"/>
              <w:spacing w:before="18"/>
              <w:ind w:left="110"/>
              <w:rPr>
                <w:sz w:val="18"/>
              </w:rPr>
            </w:pPr>
            <w:r>
              <w:rPr>
                <w:sz w:val="18"/>
              </w:rPr>
              <w:t>History of Literature</w:t>
            </w:r>
          </w:p>
        </w:tc>
        <w:tc>
          <w:tcPr>
            <w:tcW w:w="993" w:type="dxa"/>
            <w:shd w:val="clear" w:color="auto" w:fill="FFFFCC"/>
          </w:tcPr>
          <w:p w:rsidR="00B40403" w:rsidRDefault="00B40403" w:rsidP="00BE1A2E">
            <w:pPr>
              <w:pStyle w:val="TableParagraph"/>
              <w:spacing w:before="18"/>
              <w:ind w:left="15"/>
              <w:jc w:val="center"/>
              <w:rPr>
                <w:sz w:val="18"/>
              </w:rPr>
            </w:pPr>
            <w:r>
              <w:rPr>
                <w:w w:val="101"/>
                <w:sz w:val="18"/>
              </w:rPr>
              <w:t>3</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3"/>
        </w:trPr>
        <w:tc>
          <w:tcPr>
            <w:tcW w:w="1134" w:type="dxa"/>
            <w:gridSpan w:val="2"/>
            <w:shd w:val="clear" w:color="auto" w:fill="FFFFCC"/>
          </w:tcPr>
          <w:p w:rsidR="00B40403" w:rsidRDefault="00B40403" w:rsidP="00BE1A2E">
            <w:pPr>
              <w:pStyle w:val="TableParagraph"/>
              <w:spacing w:before="42" w:line="192" w:lineRule="exact"/>
              <w:ind w:left="15"/>
              <w:jc w:val="center"/>
              <w:rPr>
                <w:sz w:val="18"/>
              </w:rPr>
            </w:pPr>
            <w:r>
              <w:rPr>
                <w:w w:val="101"/>
                <w:sz w:val="18"/>
              </w:rPr>
              <w:t>3</w:t>
            </w:r>
          </w:p>
        </w:tc>
        <w:tc>
          <w:tcPr>
            <w:tcW w:w="709" w:type="dxa"/>
            <w:shd w:val="clear" w:color="auto" w:fill="FFFFCC"/>
          </w:tcPr>
          <w:p w:rsidR="00B40403" w:rsidRDefault="00B40403" w:rsidP="00BE1A2E">
            <w:pPr>
              <w:pStyle w:val="TableParagraph"/>
              <w:spacing w:before="13"/>
              <w:ind w:left="234" w:right="224"/>
              <w:jc w:val="center"/>
              <w:rPr>
                <w:sz w:val="18"/>
              </w:rPr>
            </w:pPr>
            <w:r>
              <w:rPr>
                <w:color w:val="0D0D0D"/>
                <w:sz w:val="18"/>
              </w:rPr>
              <w:t>24</w:t>
            </w:r>
          </w:p>
        </w:tc>
        <w:tc>
          <w:tcPr>
            <w:tcW w:w="3827" w:type="dxa"/>
            <w:shd w:val="clear" w:color="auto" w:fill="FFFFCC"/>
          </w:tcPr>
          <w:p w:rsidR="00B40403" w:rsidRDefault="00B40403" w:rsidP="00E62EF3">
            <w:pPr>
              <w:pStyle w:val="TableParagraph"/>
              <w:spacing w:before="18"/>
              <w:ind w:left="110"/>
              <w:rPr>
                <w:sz w:val="18"/>
              </w:rPr>
            </w:pPr>
            <w:r>
              <w:rPr>
                <w:sz w:val="18"/>
              </w:rPr>
              <w:t>Poetry Appreciation</w:t>
            </w:r>
          </w:p>
        </w:tc>
        <w:tc>
          <w:tcPr>
            <w:tcW w:w="993" w:type="dxa"/>
            <w:shd w:val="clear" w:color="auto" w:fill="FFFFCC"/>
          </w:tcPr>
          <w:p w:rsidR="00B40403" w:rsidRDefault="00B40403" w:rsidP="00BE1A2E">
            <w:pPr>
              <w:pStyle w:val="TableParagraph"/>
              <w:spacing w:before="18"/>
              <w:ind w:left="15"/>
              <w:jc w:val="center"/>
              <w:rPr>
                <w:sz w:val="18"/>
              </w:rPr>
            </w:pPr>
            <w:r>
              <w:rPr>
                <w:w w:val="101"/>
                <w:sz w:val="18"/>
              </w:rPr>
              <w:t>3</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3"/>
        </w:trPr>
        <w:tc>
          <w:tcPr>
            <w:tcW w:w="1134" w:type="dxa"/>
            <w:gridSpan w:val="2"/>
            <w:shd w:val="clear" w:color="auto" w:fill="FFFFCC"/>
          </w:tcPr>
          <w:p w:rsidR="00B40403" w:rsidRDefault="00B40403" w:rsidP="00BE1A2E">
            <w:pPr>
              <w:pStyle w:val="TableParagraph"/>
              <w:spacing w:before="42" w:line="192" w:lineRule="exact"/>
              <w:ind w:left="15"/>
              <w:jc w:val="center"/>
              <w:rPr>
                <w:sz w:val="18"/>
              </w:rPr>
            </w:pPr>
            <w:r>
              <w:rPr>
                <w:w w:val="101"/>
                <w:sz w:val="18"/>
              </w:rPr>
              <w:t>3</w:t>
            </w:r>
          </w:p>
        </w:tc>
        <w:tc>
          <w:tcPr>
            <w:tcW w:w="709" w:type="dxa"/>
            <w:shd w:val="clear" w:color="auto" w:fill="FFFFCC"/>
          </w:tcPr>
          <w:p w:rsidR="00B40403" w:rsidRDefault="00B40403" w:rsidP="00BE1A2E">
            <w:pPr>
              <w:pStyle w:val="TableParagraph"/>
              <w:spacing w:before="13"/>
              <w:ind w:left="234" w:right="224"/>
              <w:jc w:val="center"/>
              <w:rPr>
                <w:sz w:val="18"/>
              </w:rPr>
            </w:pPr>
            <w:r>
              <w:rPr>
                <w:color w:val="0D0D0D"/>
                <w:sz w:val="18"/>
              </w:rPr>
              <w:t>25</w:t>
            </w:r>
          </w:p>
        </w:tc>
        <w:tc>
          <w:tcPr>
            <w:tcW w:w="3827" w:type="dxa"/>
            <w:shd w:val="clear" w:color="auto" w:fill="FFFFCC"/>
          </w:tcPr>
          <w:p w:rsidR="00B40403" w:rsidRDefault="00B40403" w:rsidP="00E62EF3">
            <w:pPr>
              <w:pStyle w:val="TableParagraph"/>
              <w:spacing w:before="18"/>
              <w:ind w:left="110"/>
              <w:rPr>
                <w:sz w:val="18"/>
              </w:rPr>
            </w:pPr>
            <w:r>
              <w:rPr>
                <w:sz w:val="18"/>
              </w:rPr>
              <w:t>Reading</w:t>
            </w:r>
          </w:p>
        </w:tc>
        <w:tc>
          <w:tcPr>
            <w:tcW w:w="993" w:type="dxa"/>
            <w:shd w:val="clear" w:color="auto" w:fill="FFFFCC"/>
          </w:tcPr>
          <w:p w:rsidR="00B40403" w:rsidRDefault="00B40403" w:rsidP="00BE1A2E">
            <w:pPr>
              <w:pStyle w:val="TableParagraph"/>
              <w:spacing w:before="18"/>
              <w:ind w:left="15"/>
              <w:jc w:val="center"/>
              <w:rPr>
                <w:sz w:val="18"/>
              </w:rPr>
            </w:pPr>
            <w:r>
              <w:rPr>
                <w:w w:val="101"/>
                <w:sz w:val="18"/>
              </w:rPr>
              <w:t>2</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3"/>
        </w:trPr>
        <w:tc>
          <w:tcPr>
            <w:tcW w:w="1134" w:type="dxa"/>
            <w:gridSpan w:val="2"/>
            <w:shd w:val="clear" w:color="auto" w:fill="FFFFCC"/>
          </w:tcPr>
          <w:p w:rsidR="00B40403" w:rsidRDefault="00B40403" w:rsidP="00BE1A2E">
            <w:pPr>
              <w:pStyle w:val="TableParagraph"/>
              <w:spacing w:before="42" w:line="192" w:lineRule="exact"/>
              <w:ind w:left="15"/>
              <w:jc w:val="center"/>
              <w:rPr>
                <w:sz w:val="18"/>
              </w:rPr>
            </w:pPr>
            <w:r>
              <w:rPr>
                <w:w w:val="101"/>
                <w:sz w:val="18"/>
              </w:rPr>
              <w:t>3</w:t>
            </w:r>
          </w:p>
        </w:tc>
        <w:tc>
          <w:tcPr>
            <w:tcW w:w="709" w:type="dxa"/>
            <w:shd w:val="clear" w:color="auto" w:fill="FFFFCC"/>
          </w:tcPr>
          <w:p w:rsidR="00B40403" w:rsidRDefault="00B40403" w:rsidP="00BE1A2E">
            <w:pPr>
              <w:pStyle w:val="TableParagraph"/>
              <w:spacing w:before="13"/>
              <w:ind w:left="234" w:right="224"/>
              <w:jc w:val="center"/>
              <w:rPr>
                <w:sz w:val="18"/>
              </w:rPr>
            </w:pPr>
            <w:r>
              <w:rPr>
                <w:color w:val="0D0D0D"/>
                <w:sz w:val="18"/>
              </w:rPr>
              <w:t>26</w:t>
            </w:r>
          </w:p>
        </w:tc>
        <w:tc>
          <w:tcPr>
            <w:tcW w:w="3827" w:type="dxa"/>
            <w:shd w:val="clear" w:color="auto" w:fill="FFFFCC"/>
          </w:tcPr>
          <w:p w:rsidR="00B40403" w:rsidRDefault="00B40403" w:rsidP="00E62EF3">
            <w:pPr>
              <w:pStyle w:val="TableParagraph"/>
              <w:spacing w:before="18"/>
              <w:ind w:left="110"/>
              <w:rPr>
                <w:sz w:val="18"/>
              </w:rPr>
            </w:pPr>
            <w:r>
              <w:rPr>
                <w:sz w:val="18"/>
              </w:rPr>
              <w:t>Writing</w:t>
            </w:r>
          </w:p>
        </w:tc>
        <w:tc>
          <w:tcPr>
            <w:tcW w:w="993" w:type="dxa"/>
            <w:shd w:val="clear" w:color="auto" w:fill="FFFFCC"/>
          </w:tcPr>
          <w:p w:rsidR="00B40403" w:rsidRDefault="00B40403" w:rsidP="00BE1A2E">
            <w:pPr>
              <w:pStyle w:val="TableParagraph"/>
              <w:spacing w:before="18"/>
              <w:ind w:left="15"/>
              <w:jc w:val="center"/>
              <w:rPr>
                <w:sz w:val="18"/>
              </w:rPr>
            </w:pPr>
            <w:r>
              <w:rPr>
                <w:w w:val="101"/>
                <w:sz w:val="18"/>
              </w:rPr>
              <w:t>2</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417"/>
        </w:trPr>
        <w:tc>
          <w:tcPr>
            <w:tcW w:w="1134" w:type="dxa"/>
            <w:gridSpan w:val="2"/>
            <w:shd w:val="clear" w:color="auto" w:fill="FFFFCC"/>
          </w:tcPr>
          <w:p w:rsidR="00B40403" w:rsidRDefault="00B40403" w:rsidP="00BE1A2E">
            <w:pPr>
              <w:pStyle w:val="TableParagraph"/>
              <w:spacing w:line="201" w:lineRule="exact"/>
              <w:ind w:left="15"/>
              <w:jc w:val="center"/>
              <w:rPr>
                <w:sz w:val="18"/>
              </w:rPr>
            </w:pPr>
            <w:r>
              <w:rPr>
                <w:w w:val="101"/>
                <w:sz w:val="18"/>
              </w:rPr>
              <w:t>3</w:t>
            </w:r>
          </w:p>
        </w:tc>
        <w:tc>
          <w:tcPr>
            <w:tcW w:w="709" w:type="dxa"/>
            <w:shd w:val="clear" w:color="auto" w:fill="FFFFCC"/>
          </w:tcPr>
          <w:p w:rsidR="00B40403" w:rsidRDefault="00B40403" w:rsidP="00BE1A2E">
            <w:pPr>
              <w:pStyle w:val="TableParagraph"/>
              <w:spacing w:before="13"/>
              <w:ind w:left="234" w:right="224"/>
              <w:jc w:val="center"/>
              <w:rPr>
                <w:sz w:val="18"/>
              </w:rPr>
            </w:pPr>
            <w:r>
              <w:rPr>
                <w:color w:val="0D0D0D"/>
                <w:sz w:val="18"/>
              </w:rPr>
              <w:t>27</w:t>
            </w:r>
          </w:p>
        </w:tc>
        <w:tc>
          <w:tcPr>
            <w:tcW w:w="3827" w:type="dxa"/>
            <w:shd w:val="clear" w:color="auto" w:fill="FFFFCC"/>
          </w:tcPr>
          <w:p w:rsidR="00B40403" w:rsidRDefault="00B40403" w:rsidP="00E62EF3">
            <w:pPr>
              <w:pStyle w:val="TableParagraph"/>
              <w:spacing w:line="201" w:lineRule="exact"/>
              <w:ind w:left="110"/>
              <w:rPr>
                <w:sz w:val="18"/>
              </w:rPr>
            </w:pPr>
            <w:r>
              <w:rPr>
                <w:sz w:val="18"/>
              </w:rPr>
              <w:t>Indonesian Language and Literature Teaching Planning Program</w:t>
            </w:r>
          </w:p>
        </w:tc>
        <w:tc>
          <w:tcPr>
            <w:tcW w:w="993" w:type="dxa"/>
            <w:shd w:val="clear" w:color="auto" w:fill="FFFFCC"/>
          </w:tcPr>
          <w:p w:rsidR="00B40403" w:rsidRDefault="00B40403" w:rsidP="00BE1A2E">
            <w:pPr>
              <w:pStyle w:val="TableParagraph"/>
              <w:spacing w:before="99"/>
              <w:ind w:left="15"/>
              <w:jc w:val="center"/>
              <w:rPr>
                <w:sz w:val="18"/>
              </w:rPr>
            </w:pPr>
            <w:r>
              <w:rPr>
                <w:w w:val="101"/>
                <w:sz w:val="18"/>
              </w:rPr>
              <w:t>3</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412"/>
        </w:trPr>
        <w:tc>
          <w:tcPr>
            <w:tcW w:w="1134" w:type="dxa"/>
            <w:gridSpan w:val="2"/>
            <w:shd w:val="clear" w:color="auto" w:fill="FFFFCC"/>
          </w:tcPr>
          <w:p w:rsidR="00B40403" w:rsidRDefault="00B40403" w:rsidP="00BE1A2E">
            <w:pPr>
              <w:pStyle w:val="TableParagraph"/>
              <w:spacing w:line="202" w:lineRule="exact"/>
              <w:ind w:left="15"/>
              <w:jc w:val="center"/>
              <w:rPr>
                <w:sz w:val="18"/>
              </w:rPr>
            </w:pPr>
            <w:r>
              <w:rPr>
                <w:w w:val="101"/>
                <w:sz w:val="18"/>
              </w:rPr>
              <w:t>3</w:t>
            </w:r>
          </w:p>
        </w:tc>
        <w:tc>
          <w:tcPr>
            <w:tcW w:w="709" w:type="dxa"/>
            <w:shd w:val="clear" w:color="auto" w:fill="FFFFCC"/>
          </w:tcPr>
          <w:p w:rsidR="00B40403" w:rsidRDefault="00B40403" w:rsidP="00BE1A2E">
            <w:pPr>
              <w:pStyle w:val="TableParagraph"/>
              <w:spacing w:before="13"/>
              <w:ind w:left="234" w:right="224"/>
              <w:jc w:val="center"/>
              <w:rPr>
                <w:sz w:val="18"/>
              </w:rPr>
            </w:pPr>
            <w:r>
              <w:rPr>
                <w:color w:val="0D0D0D"/>
                <w:sz w:val="18"/>
              </w:rPr>
              <w:t>28</w:t>
            </w:r>
          </w:p>
        </w:tc>
        <w:tc>
          <w:tcPr>
            <w:tcW w:w="3827" w:type="dxa"/>
            <w:shd w:val="clear" w:color="auto" w:fill="FFFFCC"/>
          </w:tcPr>
          <w:p w:rsidR="00B40403" w:rsidRDefault="00B40403" w:rsidP="00BE1A2E">
            <w:pPr>
              <w:pStyle w:val="TableParagraph"/>
              <w:spacing w:line="192" w:lineRule="exact"/>
              <w:ind w:left="110"/>
              <w:rPr>
                <w:sz w:val="18"/>
              </w:rPr>
            </w:pPr>
            <w:r>
              <w:rPr>
                <w:sz w:val="18"/>
              </w:rPr>
              <w:t>Indonesian Curriculum Study</w:t>
            </w:r>
          </w:p>
        </w:tc>
        <w:tc>
          <w:tcPr>
            <w:tcW w:w="993" w:type="dxa"/>
            <w:shd w:val="clear" w:color="auto" w:fill="FFFFCC"/>
          </w:tcPr>
          <w:p w:rsidR="00B40403" w:rsidRDefault="00B40403" w:rsidP="00BE1A2E">
            <w:pPr>
              <w:pStyle w:val="TableParagraph"/>
              <w:spacing w:before="95"/>
              <w:ind w:left="15"/>
              <w:jc w:val="center"/>
              <w:rPr>
                <w:sz w:val="18"/>
              </w:rPr>
            </w:pPr>
            <w:r>
              <w:rPr>
                <w:w w:val="101"/>
                <w:sz w:val="18"/>
              </w:rPr>
              <w:t>3</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4"/>
        </w:trPr>
        <w:tc>
          <w:tcPr>
            <w:tcW w:w="1134" w:type="dxa"/>
            <w:gridSpan w:val="2"/>
            <w:shd w:val="clear" w:color="auto" w:fill="DDFFDD"/>
          </w:tcPr>
          <w:p w:rsidR="00B40403" w:rsidRDefault="00B40403" w:rsidP="00BE1A2E">
            <w:pPr>
              <w:pStyle w:val="TableParagraph"/>
              <w:spacing w:before="42" w:line="192" w:lineRule="exact"/>
              <w:ind w:left="15"/>
              <w:jc w:val="center"/>
              <w:rPr>
                <w:sz w:val="18"/>
              </w:rPr>
            </w:pPr>
            <w:r>
              <w:rPr>
                <w:w w:val="101"/>
                <w:sz w:val="18"/>
              </w:rPr>
              <w:t>4</w:t>
            </w:r>
          </w:p>
        </w:tc>
        <w:tc>
          <w:tcPr>
            <w:tcW w:w="709" w:type="dxa"/>
            <w:shd w:val="clear" w:color="auto" w:fill="DDFFDD"/>
          </w:tcPr>
          <w:p w:rsidR="00B40403" w:rsidRDefault="00B40403" w:rsidP="00BE1A2E">
            <w:pPr>
              <w:pStyle w:val="TableParagraph"/>
              <w:spacing w:before="13"/>
              <w:ind w:left="234" w:right="224"/>
              <w:jc w:val="center"/>
              <w:rPr>
                <w:sz w:val="18"/>
              </w:rPr>
            </w:pPr>
            <w:r>
              <w:rPr>
                <w:color w:val="0D0D0D"/>
                <w:sz w:val="18"/>
              </w:rPr>
              <w:t>29</w:t>
            </w:r>
          </w:p>
        </w:tc>
        <w:tc>
          <w:tcPr>
            <w:tcW w:w="3827" w:type="dxa"/>
            <w:shd w:val="clear" w:color="auto" w:fill="DDFFDD"/>
          </w:tcPr>
          <w:p w:rsidR="00B40403" w:rsidRDefault="00B40403" w:rsidP="00BE1A2E">
            <w:pPr>
              <w:pStyle w:val="TableParagraph"/>
              <w:spacing w:before="18"/>
              <w:ind w:left="110"/>
              <w:rPr>
                <w:sz w:val="18"/>
              </w:rPr>
            </w:pPr>
            <w:r>
              <w:rPr>
                <w:sz w:val="18"/>
              </w:rPr>
              <w:t>Semantics</w:t>
            </w:r>
          </w:p>
        </w:tc>
        <w:tc>
          <w:tcPr>
            <w:tcW w:w="993" w:type="dxa"/>
            <w:shd w:val="clear" w:color="auto" w:fill="DDFFDD"/>
          </w:tcPr>
          <w:p w:rsidR="00B40403" w:rsidRDefault="00B40403" w:rsidP="00BE1A2E">
            <w:pPr>
              <w:pStyle w:val="TableParagraph"/>
              <w:spacing w:before="18"/>
              <w:ind w:left="15"/>
              <w:jc w:val="center"/>
              <w:rPr>
                <w:sz w:val="18"/>
              </w:rPr>
            </w:pPr>
            <w:r>
              <w:rPr>
                <w:w w:val="101"/>
                <w:sz w:val="18"/>
              </w:rPr>
              <w:t>2</w:t>
            </w:r>
          </w:p>
        </w:tc>
        <w:tc>
          <w:tcPr>
            <w:tcW w:w="850" w:type="dxa"/>
            <w:vMerge w:val="restart"/>
            <w:shd w:val="clear" w:color="auto" w:fill="DDFFDD"/>
          </w:tcPr>
          <w:p w:rsidR="00B40403" w:rsidRDefault="00B40403" w:rsidP="00BE1A2E">
            <w:pPr>
              <w:pStyle w:val="TableParagraph"/>
              <w:rPr>
                <w:b/>
                <w:sz w:val="20"/>
              </w:rPr>
            </w:pPr>
          </w:p>
          <w:p w:rsidR="00B40403" w:rsidRDefault="00B40403" w:rsidP="00BE1A2E">
            <w:pPr>
              <w:pStyle w:val="TableParagraph"/>
              <w:rPr>
                <w:b/>
                <w:sz w:val="20"/>
              </w:rPr>
            </w:pPr>
          </w:p>
          <w:p w:rsidR="00B40403" w:rsidRDefault="00B40403" w:rsidP="00BE1A2E">
            <w:pPr>
              <w:pStyle w:val="TableParagraph"/>
              <w:rPr>
                <w:b/>
                <w:sz w:val="20"/>
              </w:rPr>
            </w:pPr>
          </w:p>
          <w:p w:rsidR="00B40403" w:rsidRDefault="00B40403" w:rsidP="00BE1A2E">
            <w:pPr>
              <w:pStyle w:val="TableParagraph"/>
              <w:rPr>
                <w:b/>
                <w:sz w:val="20"/>
              </w:rPr>
            </w:pPr>
          </w:p>
          <w:p w:rsidR="00B40403" w:rsidRDefault="00B40403" w:rsidP="00BE1A2E">
            <w:pPr>
              <w:pStyle w:val="TableParagraph"/>
              <w:rPr>
                <w:b/>
                <w:sz w:val="20"/>
              </w:rPr>
            </w:pPr>
          </w:p>
          <w:p w:rsidR="00B40403" w:rsidRDefault="00B40403" w:rsidP="00BE1A2E">
            <w:pPr>
              <w:pStyle w:val="TableParagraph"/>
              <w:spacing w:before="141"/>
              <w:ind w:left="168" w:right="163"/>
              <w:jc w:val="center"/>
              <w:rPr>
                <w:b/>
                <w:sz w:val="18"/>
              </w:rPr>
            </w:pPr>
            <w:r>
              <w:rPr>
                <w:b/>
                <w:sz w:val="18"/>
              </w:rPr>
              <w:t>24</w:t>
            </w:r>
          </w:p>
        </w:tc>
      </w:tr>
      <w:tr w:rsidR="00B40403" w:rsidTr="00B40403">
        <w:trPr>
          <w:trHeight w:val="253"/>
        </w:trPr>
        <w:tc>
          <w:tcPr>
            <w:tcW w:w="1134" w:type="dxa"/>
            <w:gridSpan w:val="2"/>
            <w:shd w:val="clear" w:color="auto" w:fill="DDFFDD"/>
          </w:tcPr>
          <w:p w:rsidR="00B40403" w:rsidRDefault="00B40403" w:rsidP="00BE1A2E">
            <w:pPr>
              <w:pStyle w:val="TableParagraph"/>
              <w:spacing w:before="42" w:line="192" w:lineRule="exact"/>
              <w:ind w:left="15"/>
              <w:jc w:val="center"/>
              <w:rPr>
                <w:sz w:val="18"/>
              </w:rPr>
            </w:pPr>
            <w:r>
              <w:rPr>
                <w:w w:val="101"/>
                <w:sz w:val="18"/>
              </w:rPr>
              <w:t>4</w:t>
            </w:r>
          </w:p>
        </w:tc>
        <w:tc>
          <w:tcPr>
            <w:tcW w:w="709" w:type="dxa"/>
            <w:shd w:val="clear" w:color="auto" w:fill="DDFFDD"/>
          </w:tcPr>
          <w:p w:rsidR="00B40403" w:rsidRDefault="00B40403" w:rsidP="00BE1A2E">
            <w:pPr>
              <w:pStyle w:val="TableParagraph"/>
              <w:spacing w:before="13"/>
              <w:ind w:left="234" w:right="224"/>
              <w:jc w:val="center"/>
              <w:rPr>
                <w:sz w:val="18"/>
              </w:rPr>
            </w:pPr>
            <w:r>
              <w:rPr>
                <w:color w:val="0D0D0D"/>
                <w:sz w:val="18"/>
              </w:rPr>
              <w:t>30</w:t>
            </w:r>
          </w:p>
        </w:tc>
        <w:tc>
          <w:tcPr>
            <w:tcW w:w="3827" w:type="dxa"/>
            <w:shd w:val="clear" w:color="auto" w:fill="DDFFDD"/>
          </w:tcPr>
          <w:p w:rsidR="00B40403" w:rsidRDefault="00B40403" w:rsidP="00BE1A2E">
            <w:pPr>
              <w:pStyle w:val="TableParagraph"/>
              <w:spacing w:before="42" w:line="192" w:lineRule="exact"/>
              <w:ind w:left="110"/>
              <w:rPr>
                <w:sz w:val="18"/>
              </w:rPr>
            </w:pPr>
            <w:r>
              <w:rPr>
                <w:sz w:val="18"/>
              </w:rPr>
              <w:t>Psycholinguistics</w:t>
            </w:r>
          </w:p>
        </w:tc>
        <w:tc>
          <w:tcPr>
            <w:tcW w:w="993" w:type="dxa"/>
            <w:shd w:val="clear" w:color="auto" w:fill="DDFFDD"/>
          </w:tcPr>
          <w:p w:rsidR="00B40403" w:rsidRDefault="00B40403" w:rsidP="00BE1A2E">
            <w:pPr>
              <w:pStyle w:val="TableParagraph"/>
              <w:spacing w:before="18"/>
              <w:ind w:left="15"/>
              <w:jc w:val="center"/>
              <w:rPr>
                <w:sz w:val="18"/>
              </w:rPr>
            </w:pPr>
            <w:r>
              <w:rPr>
                <w:w w:val="101"/>
                <w:sz w:val="18"/>
              </w:rPr>
              <w:t>3</w:t>
            </w:r>
          </w:p>
        </w:tc>
        <w:tc>
          <w:tcPr>
            <w:tcW w:w="850" w:type="dxa"/>
            <w:vMerge/>
            <w:tcBorders>
              <w:top w:val="nil"/>
            </w:tcBorders>
            <w:shd w:val="clear" w:color="auto" w:fill="DDFFDD"/>
          </w:tcPr>
          <w:p w:rsidR="00B40403" w:rsidRDefault="00B40403" w:rsidP="00BE1A2E">
            <w:pPr>
              <w:rPr>
                <w:sz w:val="2"/>
                <w:szCs w:val="2"/>
              </w:rPr>
            </w:pPr>
          </w:p>
        </w:tc>
      </w:tr>
      <w:tr w:rsidR="00B40403" w:rsidTr="00B40403">
        <w:trPr>
          <w:trHeight w:val="258"/>
        </w:trPr>
        <w:tc>
          <w:tcPr>
            <w:tcW w:w="1134" w:type="dxa"/>
            <w:gridSpan w:val="2"/>
            <w:shd w:val="clear" w:color="auto" w:fill="DDFFDD"/>
          </w:tcPr>
          <w:p w:rsidR="00B40403" w:rsidRDefault="00B40403" w:rsidP="00BE1A2E">
            <w:pPr>
              <w:pStyle w:val="TableParagraph"/>
              <w:spacing w:before="47" w:line="192" w:lineRule="exact"/>
              <w:ind w:left="15"/>
              <w:jc w:val="center"/>
              <w:rPr>
                <w:sz w:val="18"/>
              </w:rPr>
            </w:pPr>
            <w:r>
              <w:rPr>
                <w:w w:val="101"/>
                <w:sz w:val="18"/>
              </w:rPr>
              <w:t>4</w:t>
            </w:r>
          </w:p>
        </w:tc>
        <w:tc>
          <w:tcPr>
            <w:tcW w:w="709" w:type="dxa"/>
            <w:shd w:val="clear" w:color="auto" w:fill="DDFFDD"/>
          </w:tcPr>
          <w:p w:rsidR="00B40403" w:rsidRDefault="00B40403" w:rsidP="00BE1A2E">
            <w:pPr>
              <w:pStyle w:val="TableParagraph"/>
              <w:spacing w:before="18"/>
              <w:ind w:left="234" w:right="224"/>
              <w:jc w:val="center"/>
              <w:rPr>
                <w:sz w:val="18"/>
              </w:rPr>
            </w:pPr>
            <w:r>
              <w:rPr>
                <w:color w:val="0D0D0D"/>
                <w:sz w:val="18"/>
              </w:rPr>
              <w:t>31</w:t>
            </w:r>
          </w:p>
        </w:tc>
        <w:tc>
          <w:tcPr>
            <w:tcW w:w="3827" w:type="dxa"/>
            <w:shd w:val="clear" w:color="auto" w:fill="DDFFDD"/>
          </w:tcPr>
          <w:p w:rsidR="00B40403" w:rsidRDefault="00B40403" w:rsidP="00BE1A2E">
            <w:pPr>
              <w:pStyle w:val="TableParagraph"/>
              <w:spacing w:before="23"/>
              <w:ind w:left="110"/>
              <w:rPr>
                <w:sz w:val="18"/>
              </w:rPr>
            </w:pPr>
            <w:r>
              <w:rPr>
                <w:sz w:val="18"/>
              </w:rPr>
              <w:t>Appreciation on Prose</w:t>
            </w:r>
          </w:p>
        </w:tc>
        <w:tc>
          <w:tcPr>
            <w:tcW w:w="993" w:type="dxa"/>
            <w:shd w:val="clear" w:color="auto" w:fill="DDFFDD"/>
          </w:tcPr>
          <w:p w:rsidR="00B40403" w:rsidRDefault="00B40403" w:rsidP="00BE1A2E">
            <w:pPr>
              <w:pStyle w:val="TableParagraph"/>
              <w:spacing w:before="23"/>
              <w:ind w:left="15"/>
              <w:jc w:val="center"/>
              <w:rPr>
                <w:sz w:val="18"/>
              </w:rPr>
            </w:pPr>
            <w:r>
              <w:rPr>
                <w:w w:val="101"/>
                <w:sz w:val="18"/>
              </w:rPr>
              <w:t>3</w:t>
            </w:r>
          </w:p>
        </w:tc>
        <w:tc>
          <w:tcPr>
            <w:tcW w:w="850" w:type="dxa"/>
            <w:vMerge/>
            <w:tcBorders>
              <w:top w:val="nil"/>
            </w:tcBorders>
            <w:shd w:val="clear" w:color="auto" w:fill="DDFFDD"/>
          </w:tcPr>
          <w:p w:rsidR="00B40403" w:rsidRDefault="00B40403" w:rsidP="00BE1A2E">
            <w:pPr>
              <w:rPr>
                <w:sz w:val="2"/>
                <w:szCs w:val="2"/>
              </w:rPr>
            </w:pPr>
          </w:p>
        </w:tc>
      </w:tr>
      <w:tr w:rsidR="00B40403" w:rsidTr="00B40403">
        <w:trPr>
          <w:trHeight w:val="253"/>
        </w:trPr>
        <w:tc>
          <w:tcPr>
            <w:tcW w:w="1134" w:type="dxa"/>
            <w:gridSpan w:val="2"/>
            <w:shd w:val="clear" w:color="auto" w:fill="DDFFDD"/>
          </w:tcPr>
          <w:p w:rsidR="00B40403" w:rsidRDefault="00B40403" w:rsidP="00BE1A2E">
            <w:pPr>
              <w:pStyle w:val="TableParagraph"/>
              <w:spacing w:before="42" w:line="192" w:lineRule="exact"/>
              <w:ind w:left="15"/>
              <w:jc w:val="center"/>
              <w:rPr>
                <w:sz w:val="18"/>
              </w:rPr>
            </w:pPr>
            <w:r>
              <w:rPr>
                <w:w w:val="101"/>
                <w:sz w:val="18"/>
              </w:rPr>
              <w:t>4</w:t>
            </w:r>
          </w:p>
        </w:tc>
        <w:tc>
          <w:tcPr>
            <w:tcW w:w="709" w:type="dxa"/>
            <w:shd w:val="clear" w:color="auto" w:fill="DDFFDD"/>
          </w:tcPr>
          <w:p w:rsidR="00B40403" w:rsidRDefault="00B40403" w:rsidP="00BE1A2E">
            <w:pPr>
              <w:pStyle w:val="TableParagraph"/>
              <w:spacing w:before="13"/>
              <w:ind w:left="234" w:right="224"/>
              <w:jc w:val="center"/>
              <w:rPr>
                <w:sz w:val="18"/>
              </w:rPr>
            </w:pPr>
            <w:r>
              <w:rPr>
                <w:color w:val="0D0D0D"/>
                <w:sz w:val="18"/>
              </w:rPr>
              <w:t>32</w:t>
            </w:r>
          </w:p>
        </w:tc>
        <w:tc>
          <w:tcPr>
            <w:tcW w:w="3827" w:type="dxa"/>
            <w:shd w:val="clear" w:color="auto" w:fill="DDFFDD"/>
          </w:tcPr>
          <w:p w:rsidR="00B40403" w:rsidRDefault="00B40403" w:rsidP="00E62EF3">
            <w:pPr>
              <w:pStyle w:val="TableParagraph"/>
              <w:spacing w:before="18"/>
              <w:ind w:left="110"/>
              <w:rPr>
                <w:sz w:val="18"/>
              </w:rPr>
            </w:pPr>
            <w:r>
              <w:rPr>
                <w:sz w:val="18"/>
              </w:rPr>
              <w:t>Teaching Method on Listening</w:t>
            </w:r>
          </w:p>
        </w:tc>
        <w:tc>
          <w:tcPr>
            <w:tcW w:w="993" w:type="dxa"/>
            <w:shd w:val="clear" w:color="auto" w:fill="DDFFDD"/>
          </w:tcPr>
          <w:p w:rsidR="00B40403" w:rsidRDefault="00B40403" w:rsidP="00BE1A2E">
            <w:pPr>
              <w:pStyle w:val="TableParagraph"/>
              <w:spacing w:before="18"/>
              <w:ind w:left="15"/>
              <w:jc w:val="center"/>
              <w:rPr>
                <w:sz w:val="18"/>
              </w:rPr>
            </w:pPr>
            <w:r>
              <w:rPr>
                <w:w w:val="101"/>
                <w:sz w:val="18"/>
              </w:rPr>
              <w:t>3</w:t>
            </w:r>
          </w:p>
        </w:tc>
        <w:tc>
          <w:tcPr>
            <w:tcW w:w="850" w:type="dxa"/>
            <w:vMerge/>
            <w:tcBorders>
              <w:top w:val="nil"/>
            </w:tcBorders>
            <w:shd w:val="clear" w:color="auto" w:fill="DDFFDD"/>
          </w:tcPr>
          <w:p w:rsidR="00B40403" w:rsidRDefault="00B40403" w:rsidP="00BE1A2E">
            <w:pPr>
              <w:rPr>
                <w:sz w:val="2"/>
                <w:szCs w:val="2"/>
              </w:rPr>
            </w:pPr>
          </w:p>
        </w:tc>
      </w:tr>
      <w:tr w:rsidR="00B40403" w:rsidTr="00B40403">
        <w:trPr>
          <w:trHeight w:val="251"/>
        </w:trPr>
        <w:tc>
          <w:tcPr>
            <w:tcW w:w="1134" w:type="dxa"/>
            <w:gridSpan w:val="2"/>
            <w:tcBorders>
              <w:bottom w:val="single" w:sz="6" w:space="0" w:color="000000"/>
            </w:tcBorders>
            <w:shd w:val="clear" w:color="auto" w:fill="DDFFDD"/>
          </w:tcPr>
          <w:p w:rsidR="00B40403" w:rsidRDefault="00B40403" w:rsidP="00BE1A2E">
            <w:pPr>
              <w:pStyle w:val="TableParagraph"/>
              <w:spacing w:before="42" w:line="190" w:lineRule="exact"/>
              <w:ind w:left="15"/>
              <w:jc w:val="center"/>
              <w:rPr>
                <w:sz w:val="18"/>
              </w:rPr>
            </w:pPr>
            <w:r>
              <w:rPr>
                <w:w w:val="101"/>
                <w:sz w:val="18"/>
              </w:rPr>
              <w:t>4</w:t>
            </w:r>
          </w:p>
        </w:tc>
        <w:tc>
          <w:tcPr>
            <w:tcW w:w="709" w:type="dxa"/>
            <w:tcBorders>
              <w:bottom w:val="single" w:sz="6" w:space="0" w:color="000000"/>
            </w:tcBorders>
            <w:shd w:val="clear" w:color="auto" w:fill="DDFFDD"/>
          </w:tcPr>
          <w:p w:rsidR="00B40403" w:rsidRDefault="00B40403" w:rsidP="00BE1A2E">
            <w:pPr>
              <w:pStyle w:val="TableParagraph"/>
              <w:spacing w:before="13"/>
              <w:ind w:left="234" w:right="224"/>
              <w:jc w:val="center"/>
              <w:rPr>
                <w:sz w:val="18"/>
              </w:rPr>
            </w:pPr>
            <w:r>
              <w:rPr>
                <w:color w:val="0D0D0D"/>
                <w:sz w:val="18"/>
              </w:rPr>
              <w:t>33</w:t>
            </w:r>
          </w:p>
        </w:tc>
        <w:tc>
          <w:tcPr>
            <w:tcW w:w="3827" w:type="dxa"/>
            <w:tcBorders>
              <w:bottom w:val="single" w:sz="6" w:space="0" w:color="000000"/>
            </w:tcBorders>
            <w:shd w:val="clear" w:color="auto" w:fill="DDFFDD"/>
          </w:tcPr>
          <w:p w:rsidR="00B40403" w:rsidRDefault="00B40403" w:rsidP="00E62EF3">
            <w:pPr>
              <w:pStyle w:val="TableParagraph"/>
              <w:spacing w:before="18"/>
              <w:ind w:left="110"/>
              <w:rPr>
                <w:sz w:val="18"/>
              </w:rPr>
            </w:pPr>
            <w:r>
              <w:rPr>
                <w:sz w:val="18"/>
              </w:rPr>
              <w:t>Teaching Method on Speaking</w:t>
            </w:r>
          </w:p>
        </w:tc>
        <w:tc>
          <w:tcPr>
            <w:tcW w:w="993" w:type="dxa"/>
            <w:tcBorders>
              <w:bottom w:val="single" w:sz="6" w:space="0" w:color="000000"/>
            </w:tcBorders>
            <w:shd w:val="clear" w:color="auto" w:fill="DDFFDD"/>
          </w:tcPr>
          <w:p w:rsidR="00B40403" w:rsidRDefault="00B40403" w:rsidP="00BE1A2E">
            <w:pPr>
              <w:pStyle w:val="TableParagraph"/>
              <w:spacing w:before="18"/>
              <w:ind w:left="15"/>
              <w:jc w:val="center"/>
              <w:rPr>
                <w:sz w:val="18"/>
              </w:rPr>
            </w:pPr>
            <w:r>
              <w:rPr>
                <w:w w:val="101"/>
                <w:sz w:val="18"/>
              </w:rPr>
              <w:t>3</w:t>
            </w:r>
          </w:p>
        </w:tc>
        <w:tc>
          <w:tcPr>
            <w:tcW w:w="850" w:type="dxa"/>
            <w:vMerge/>
            <w:tcBorders>
              <w:top w:val="nil"/>
            </w:tcBorders>
            <w:shd w:val="clear" w:color="auto" w:fill="DDFFDD"/>
          </w:tcPr>
          <w:p w:rsidR="00B40403" w:rsidRDefault="00B40403" w:rsidP="00BE1A2E">
            <w:pPr>
              <w:rPr>
                <w:sz w:val="2"/>
                <w:szCs w:val="2"/>
              </w:rPr>
            </w:pPr>
          </w:p>
        </w:tc>
      </w:tr>
      <w:tr w:rsidR="00B40403" w:rsidTr="00B40403">
        <w:trPr>
          <w:trHeight w:val="410"/>
        </w:trPr>
        <w:tc>
          <w:tcPr>
            <w:tcW w:w="1134" w:type="dxa"/>
            <w:gridSpan w:val="2"/>
            <w:tcBorders>
              <w:top w:val="single" w:sz="6" w:space="0" w:color="000000"/>
            </w:tcBorders>
            <w:shd w:val="clear" w:color="auto" w:fill="DDFFDD"/>
          </w:tcPr>
          <w:p w:rsidR="00B40403" w:rsidRDefault="00B40403" w:rsidP="00BE1A2E">
            <w:pPr>
              <w:pStyle w:val="TableParagraph"/>
              <w:spacing w:before="2"/>
              <w:rPr>
                <w:b/>
                <w:sz w:val="17"/>
              </w:rPr>
            </w:pPr>
          </w:p>
          <w:p w:rsidR="00B40403" w:rsidRDefault="00B40403" w:rsidP="00BE1A2E">
            <w:pPr>
              <w:pStyle w:val="TableParagraph"/>
              <w:spacing w:before="1" w:line="192" w:lineRule="exact"/>
              <w:ind w:left="15"/>
              <w:jc w:val="center"/>
              <w:rPr>
                <w:sz w:val="18"/>
              </w:rPr>
            </w:pPr>
            <w:r>
              <w:rPr>
                <w:w w:val="101"/>
                <w:sz w:val="18"/>
              </w:rPr>
              <w:t>4</w:t>
            </w:r>
          </w:p>
        </w:tc>
        <w:tc>
          <w:tcPr>
            <w:tcW w:w="709" w:type="dxa"/>
            <w:tcBorders>
              <w:top w:val="single" w:sz="6" w:space="0" w:color="000000"/>
            </w:tcBorders>
            <w:shd w:val="clear" w:color="auto" w:fill="DDFFDD"/>
          </w:tcPr>
          <w:p w:rsidR="00B40403" w:rsidRDefault="00B40403" w:rsidP="00BE1A2E">
            <w:pPr>
              <w:pStyle w:val="TableParagraph"/>
              <w:spacing w:before="11"/>
              <w:ind w:left="234" w:right="224"/>
              <w:jc w:val="center"/>
              <w:rPr>
                <w:sz w:val="18"/>
              </w:rPr>
            </w:pPr>
            <w:r>
              <w:rPr>
                <w:color w:val="0D0D0D"/>
                <w:sz w:val="18"/>
              </w:rPr>
              <w:t>34</w:t>
            </w:r>
          </w:p>
        </w:tc>
        <w:tc>
          <w:tcPr>
            <w:tcW w:w="3827" w:type="dxa"/>
            <w:tcBorders>
              <w:top w:val="single" w:sz="6" w:space="0" w:color="000000"/>
            </w:tcBorders>
            <w:shd w:val="clear" w:color="auto" w:fill="DDFFDD"/>
          </w:tcPr>
          <w:p w:rsidR="00B40403" w:rsidRDefault="00B40403" w:rsidP="00E62EF3">
            <w:pPr>
              <w:pStyle w:val="TableParagraph"/>
              <w:spacing w:line="199" w:lineRule="exact"/>
              <w:ind w:left="110"/>
              <w:rPr>
                <w:sz w:val="18"/>
              </w:rPr>
            </w:pPr>
            <w:r>
              <w:rPr>
                <w:sz w:val="18"/>
              </w:rPr>
              <w:t>Teaching Media Development for Indonesian Language and Literature Teaching</w:t>
            </w:r>
          </w:p>
        </w:tc>
        <w:tc>
          <w:tcPr>
            <w:tcW w:w="993" w:type="dxa"/>
            <w:tcBorders>
              <w:top w:val="single" w:sz="6" w:space="0" w:color="000000"/>
            </w:tcBorders>
            <w:shd w:val="clear" w:color="auto" w:fill="DDFFDD"/>
          </w:tcPr>
          <w:p w:rsidR="00B40403" w:rsidRDefault="00B40403" w:rsidP="00BE1A2E">
            <w:pPr>
              <w:pStyle w:val="TableParagraph"/>
              <w:spacing w:before="97"/>
              <w:ind w:left="15"/>
              <w:jc w:val="center"/>
              <w:rPr>
                <w:sz w:val="18"/>
              </w:rPr>
            </w:pPr>
            <w:r>
              <w:rPr>
                <w:w w:val="101"/>
                <w:sz w:val="18"/>
              </w:rPr>
              <w:t>3</w:t>
            </w:r>
          </w:p>
        </w:tc>
        <w:tc>
          <w:tcPr>
            <w:tcW w:w="850" w:type="dxa"/>
            <w:vMerge/>
            <w:tcBorders>
              <w:top w:val="nil"/>
            </w:tcBorders>
            <w:shd w:val="clear" w:color="auto" w:fill="DDFFDD"/>
          </w:tcPr>
          <w:p w:rsidR="00B40403" w:rsidRDefault="00B40403" w:rsidP="00BE1A2E">
            <w:pPr>
              <w:rPr>
                <w:sz w:val="2"/>
                <w:szCs w:val="2"/>
              </w:rPr>
            </w:pPr>
          </w:p>
        </w:tc>
      </w:tr>
      <w:tr w:rsidR="00B40403" w:rsidTr="00B40403">
        <w:trPr>
          <w:trHeight w:val="258"/>
        </w:trPr>
        <w:tc>
          <w:tcPr>
            <w:tcW w:w="1134" w:type="dxa"/>
            <w:gridSpan w:val="2"/>
            <w:shd w:val="clear" w:color="auto" w:fill="DDFFDD"/>
          </w:tcPr>
          <w:p w:rsidR="00B40403" w:rsidRDefault="00B40403" w:rsidP="00BE1A2E">
            <w:pPr>
              <w:pStyle w:val="TableParagraph"/>
              <w:spacing w:before="47" w:line="192" w:lineRule="exact"/>
              <w:ind w:left="15"/>
              <w:jc w:val="center"/>
              <w:rPr>
                <w:sz w:val="18"/>
              </w:rPr>
            </w:pPr>
            <w:r>
              <w:rPr>
                <w:w w:val="101"/>
                <w:sz w:val="18"/>
              </w:rPr>
              <w:t>4</w:t>
            </w:r>
          </w:p>
        </w:tc>
        <w:tc>
          <w:tcPr>
            <w:tcW w:w="709" w:type="dxa"/>
            <w:shd w:val="clear" w:color="auto" w:fill="DDFFDD"/>
          </w:tcPr>
          <w:p w:rsidR="00B40403" w:rsidRDefault="00B40403" w:rsidP="00BE1A2E">
            <w:pPr>
              <w:pStyle w:val="TableParagraph"/>
              <w:spacing w:before="13"/>
              <w:ind w:left="234" w:right="224"/>
              <w:jc w:val="center"/>
              <w:rPr>
                <w:sz w:val="18"/>
              </w:rPr>
            </w:pPr>
            <w:r>
              <w:rPr>
                <w:color w:val="0D0D0D"/>
                <w:sz w:val="18"/>
              </w:rPr>
              <w:t>35</w:t>
            </w:r>
          </w:p>
        </w:tc>
        <w:tc>
          <w:tcPr>
            <w:tcW w:w="3827" w:type="dxa"/>
            <w:shd w:val="clear" w:color="auto" w:fill="DDFFDD"/>
          </w:tcPr>
          <w:p w:rsidR="00B40403" w:rsidRDefault="00B40403" w:rsidP="00BE1A2E">
            <w:pPr>
              <w:pStyle w:val="TableParagraph"/>
              <w:spacing w:before="18"/>
              <w:ind w:left="110"/>
              <w:rPr>
                <w:sz w:val="18"/>
              </w:rPr>
            </w:pPr>
            <w:r>
              <w:rPr>
                <w:sz w:val="18"/>
              </w:rPr>
              <w:t>Writing Poetry</w:t>
            </w:r>
          </w:p>
        </w:tc>
        <w:tc>
          <w:tcPr>
            <w:tcW w:w="993" w:type="dxa"/>
            <w:shd w:val="clear" w:color="auto" w:fill="DDFFDD"/>
          </w:tcPr>
          <w:p w:rsidR="00B40403" w:rsidRDefault="00B40403" w:rsidP="00BE1A2E">
            <w:pPr>
              <w:pStyle w:val="TableParagraph"/>
              <w:spacing w:before="18"/>
              <w:ind w:left="15"/>
              <w:jc w:val="center"/>
              <w:rPr>
                <w:sz w:val="18"/>
              </w:rPr>
            </w:pPr>
            <w:r>
              <w:rPr>
                <w:w w:val="101"/>
                <w:sz w:val="18"/>
              </w:rPr>
              <w:t>2</w:t>
            </w:r>
          </w:p>
        </w:tc>
        <w:tc>
          <w:tcPr>
            <w:tcW w:w="850" w:type="dxa"/>
            <w:vMerge/>
            <w:tcBorders>
              <w:top w:val="nil"/>
            </w:tcBorders>
            <w:shd w:val="clear" w:color="auto" w:fill="DDFFDD"/>
          </w:tcPr>
          <w:p w:rsidR="00B40403" w:rsidRDefault="00B40403" w:rsidP="00BE1A2E">
            <w:pPr>
              <w:rPr>
                <w:sz w:val="2"/>
                <w:szCs w:val="2"/>
              </w:rPr>
            </w:pPr>
          </w:p>
        </w:tc>
      </w:tr>
      <w:tr w:rsidR="00B40403" w:rsidTr="00B40403">
        <w:trPr>
          <w:trHeight w:val="253"/>
        </w:trPr>
        <w:tc>
          <w:tcPr>
            <w:tcW w:w="1134" w:type="dxa"/>
            <w:gridSpan w:val="2"/>
            <w:shd w:val="clear" w:color="auto" w:fill="DDFFDD"/>
          </w:tcPr>
          <w:p w:rsidR="00B40403" w:rsidRDefault="00B40403" w:rsidP="00BE1A2E">
            <w:pPr>
              <w:pStyle w:val="TableParagraph"/>
              <w:spacing w:before="42" w:line="192" w:lineRule="exact"/>
              <w:ind w:left="15"/>
              <w:jc w:val="center"/>
              <w:rPr>
                <w:sz w:val="18"/>
              </w:rPr>
            </w:pPr>
            <w:r>
              <w:rPr>
                <w:w w:val="101"/>
                <w:sz w:val="18"/>
              </w:rPr>
              <w:t>4</w:t>
            </w:r>
          </w:p>
        </w:tc>
        <w:tc>
          <w:tcPr>
            <w:tcW w:w="709" w:type="dxa"/>
            <w:shd w:val="clear" w:color="auto" w:fill="DDFFDD"/>
          </w:tcPr>
          <w:p w:rsidR="00B40403" w:rsidRDefault="00B40403" w:rsidP="00BE1A2E">
            <w:pPr>
              <w:pStyle w:val="TableParagraph"/>
              <w:spacing w:before="13"/>
              <w:ind w:left="234" w:right="224"/>
              <w:jc w:val="center"/>
              <w:rPr>
                <w:sz w:val="18"/>
              </w:rPr>
            </w:pPr>
            <w:r>
              <w:rPr>
                <w:color w:val="0D0D0D"/>
                <w:sz w:val="18"/>
              </w:rPr>
              <w:t>36</w:t>
            </w:r>
          </w:p>
        </w:tc>
        <w:tc>
          <w:tcPr>
            <w:tcW w:w="3827" w:type="dxa"/>
            <w:shd w:val="clear" w:color="auto" w:fill="DDFFDD"/>
          </w:tcPr>
          <w:p w:rsidR="00B40403" w:rsidRDefault="00B40403" w:rsidP="00BE1A2E">
            <w:pPr>
              <w:pStyle w:val="TableParagraph"/>
              <w:spacing w:before="32"/>
              <w:ind w:left="110"/>
              <w:rPr>
                <w:sz w:val="16"/>
              </w:rPr>
            </w:pPr>
            <w:r>
              <w:rPr>
                <w:sz w:val="16"/>
              </w:rPr>
              <w:t>Reaserach on Indonesian Teaching</w:t>
            </w:r>
          </w:p>
        </w:tc>
        <w:tc>
          <w:tcPr>
            <w:tcW w:w="993" w:type="dxa"/>
            <w:shd w:val="clear" w:color="auto" w:fill="DDFFDD"/>
          </w:tcPr>
          <w:p w:rsidR="00B40403" w:rsidRDefault="00B40403" w:rsidP="00BE1A2E">
            <w:pPr>
              <w:pStyle w:val="TableParagraph"/>
              <w:spacing w:before="18"/>
              <w:ind w:left="15"/>
              <w:jc w:val="center"/>
              <w:rPr>
                <w:sz w:val="18"/>
              </w:rPr>
            </w:pPr>
            <w:r>
              <w:rPr>
                <w:w w:val="101"/>
                <w:sz w:val="18"/>
              </w:rPr>
              <w:t>3</w:t>
            </w:r>
          </w:p>
        </w:tc>
        <w:tc>
          <w:tcPr>
            <w:tcW w:w="850" w:type="dxa"/>
            <w:vMerge/>
            <w:tcBorders>
              <w:top w:val="nil"/>
            </w:tcBorders>
            <w:shd w:val="clear" w:color="auto" w:fill="DDFFDD"/>
          </w:tcPr>
          <w:p w:rsidR="00B40403" w:rsidRDefault="00B40403" w:rsidP="00BE1A2E">
            <w:pPr>
              <w:rPr>
                <w:sz w:val="2"/>
                <w:szCs w:val="2"/>
              </w:rPr>
            </w:pPr>
          </w:p>
        </w:tc>
      </w:tr>
      <w:tr w:rsidR="00B40403" w:rsidTr="00B40403">
        <w:trPr>
          <w:trHeight w:val="254"/>
        </w:trPr>
        <w:tc>
          <w:tcPr>
            <w:tcW w:w="1134" w:type="dxa"/>
            <w:gridSpan w:val="2"/>
            <w:shd w:val="clear" w:color="auto" w:fill="DDFFDD"/>
          </w:tcPr>
          <w:p w:rsidR="00B40403" w:rsidRDefault="00B40403" w:rsidP="00BE1A2E">
            <w:pPr>
              <w:pStyle w:val="TableParagraph"/>
              <w:spacing w:before="42" w:line="192" w:lineRule="exact"/>
              <w:ind w:left="15"/>
              <w:jc w:val="center"/>
              <w:rPr>
                <w:sz w:val="18"/>
              </w:rPr>
            </w:pPr>
            <w:r>
              <w:rPr>
                <w:w w:val="101"/>
                <w:sz w:val="18"/>
              </w:rPr>
              <w:t>4</w:t>
            </w:r>
          </w:p>
        </w:tc>
        <w:tc>
          <w:tcPr>
            <w:tcW w:w="709" w:type="dxa"/>
            <w:shd w:val="clear" w:color="auto" w:fill="DDFFDD"/>
          </w:tcPr>
          <w:p w:rsidR="00B40403" w:rsidRDefault="00B40403" w:rsidP="00BE1A2E">
            <w:pPr>
              <w:pStyle w:val="TableParagraph"/>
              <w:spacing w:before="13"/>
              <w:ind w:left="234" w:right="224"/>
              <w:jc w:val="center"/>
              <w:rPr>
                <w:sz w:val="18"/>
              </w:rPr>
            </w:pPr>
            <w:r>
              <w:rPr>
                <w:color w:val="0D0D0D"/>
                <w:sz w:val="18"/>
              </w:rPr>
              <w:t>37</w:t>
            </w:r>
          </w:p>
        </w:tc>
        <w:tc>
          <w:tcPr>
            <w:tcW w:w="3827" w:type="dxa"/>
            <w:shd w:val="clear" w:color="auto" w:fill="DDFFDD"/>
          </w:tcPr>
          <w:p w:rsidR="00B40403" w:rsidRDefault="00B40403" w:rsidP="00212F87">
            <w:pPr>
              <w:pStyle w:val="TableParagraph"/>
              <w:spacing w:before="18"/>
              <w:ind w:left="110"/>
              <w:rPr>
                <w:sz w:val="18"/>
              </w:rPr>
            </w:pPr>
            <w:r>
              <w:rPr>
                <w:sz w:val="18"/>
              </w:rPr>
              <w:t>Cross-cultural Understanding*</w:t>
            </w:r>
          </w:p>
        </w:tc>
        <w:tc>
          <w:tcPr>
            <w:tcW w:w="993" w:type="dxa"/>
            <w:shd w:val="clear" w:color="auto" w:fill="DDFFDD"/>
          </w:tcPr>
          <w:p w:rsidR="00B40403" w:rsidRDefault="00B40403" w:rsidP="00BE1A2E">
            <w:pPr>
              <w:pStyle w:val="TableParagraph"/>
              <w:spacing w:before="18"/>
              <w:ind w:left="15"/>
              <w:jc w:val="center"/>
              <w:rPr>
                <w:sz w:val="18"/>
              </w:rPr>
            </w:pPr>
            <w:r>
              <w:rPr>
                <w:w w:val="101"/>
                <w:sz w:val="18"/>
              </w:rPr>
              <w:t>2</w:t>
            </w:r>
          </w:p>
        </w:tc>
        <w:tc>
          <w:tcPr>
            <w:tcW w:w="850" w:type="dxa"/>
            <w:vMerge/>
            <w:tcBorders>
              <w:top w:val="nil"/>
            </w:tcBorders>
            <w:shd w:val="clear" w:color="auto" w:fill="DDFFDD"/>
          </w:tcPr>
          <w:p w:rsidR="00B40403" w:rsidRDefault="00B40403" w:rsidP="00BE1A2E">
            <w:pPr>
              <w:rPr>
                <w:sz w:val="2"/>
                <w:szCs w:val="2"/>
              </w:rPr>
            </w:pPr>
          </w:p>
        </w:tc>
      </w:tr>
      <w:tr w:rsidR="00B40403" w:rsidTr="00B40403">
        <w:trPr>
          <w:trHeight w:val="254"/>
        </w:trPr>
        <w:tc>
          <w:tcPr>
            <w:tcW w:w="1134" w:type="dxa"/>
            <w:gridSpan w:val="2"/>
            <w:shd w:val="clear" w:color="auto" w:fill="DDFFDD"/>
          </w:tcPr>
          <w:p w:rsidR="00B40403" w:rsidRDefault="00B40403" w:rsidP="00BE1A2E">
            <w:pPr>
              <w:pStyle w:val="TableParagraph"/>
              <w:spacing w:before="42" w:line="192" w:lineRule="exact"/>
              <w:ind w:left="15"/>
              <w:jc w:val="center"/>
              <w:rPr>
                <w:sz w:val="18"/>
              </w:rPr>
            </w:pPr>
            <w:r>
              <w:rPr>
                <w:w w:val="101"/>
                <w:sz w:val="18"/>
              </w:rPr>
              <w:t>4</w:t>
            </w:r>
          </w:p>
        </w:tc>
        <w:tc>
          <w:tcPr>
            <w:tcW w:w="709" w:type="dxa"/>
            <w:shd w:val="clear" w:color="auto" w:fill="DDFFDD"/>
          </w:tcPr>
          <w:p w:rsidR="00B40403" w:rsidRDefault="00B40403" w:rsidP="00BE1A2E">
            <w:pPr>
              <w:pStyle w:val="TableParagraph"/>
              <w:spacing w:before="13"/>
              <w:ind w:left="234" w:right="224"/>
              <w:jc w:val="center"/>
              <w:rPr>
                <w:sz w:val="18"/>
              </w:rPr>
            </w:pPr>
            <w:r>
              <w:rPr>
                <w:color w:val="0D0D0D"/>
                <w:sz w:val="18"/>
              </w:rPr>
              <w:t>38</w:t>
            </w:r>
          </w:p>
        </w:tc>
        <w:tc>
          <w:tcPr>
            <w:tcW w:w="3827" w:type="dxa"/>
            <w:shd w:val="clear" w:color="auto" w:fill="DDFFDD"/>
          </w:tcPr>
          <w:p w:rsidR="00B40403" w:rsidRDefault="00B40403" w:rsidP="00BE1A2E">
            <w:pPr>
              <w:pStyle w:val="TableParagraph"/>
              <w:spacing w:before="42" w:line="192" w:lineRule="exact"/>
              <w:ind w:left="110"/>
              <w:rPr>
                <w:sz w:val="18"/>
              </w:rPr>
            </w:pPr>
            <w:r>
              <w:rPr>
                <w:sz w:val="18"/>
              </w:rPr>
              <w:t>Basic Broadasting**</w:t>
            </w:r>
          </w:p>
        </w:tc>
        <w:tc>
          <w:tcPr>
            <w:tcW w:w="993" w:type="dxa"/>
            <w:shd w:val="clear" w:color="auto" w:fill="DDFFDD"/>
          </w:tcPr>
          <w:p w:rsidR="00B40403" w:rsidRDefault="00B40403" w:rsidP="00BE1A2E">
            <w:pPr>
              <w:pStyle w:val="TableParagraph"/>
              <w:spacing w:before="18"/>
              <w:ind w:left="15"/>
              <w:jc w:val="center"/>
              <w:rPr>
                <w:sz w:val="18"/>
              </w:rPr>
            </w:pPr>
            <w:r>
              <w:rPr>
                <w:w w:val="101"/>
                <w:sz w:val="18"/>
              </w:rPr>
              <w:t>2</w:t>
            </w:r>
          </w:p>
        </w:tc>
        <w:tc>
          <w:tcPr>
            <w:tcW w:w="850" w:type="dxa"/>
            <w:vMerge/>
            <w:tcBorders>
              <w:top w:val="nil"/>
            </w:tcBorders>
            <w:shd w:val="clear" w:color="auto" w:fill="DDFFDD"/>
          </w:tcPr>
          <w:p w:rsidR="00B40403" w:rsidRDefault="00B40403" w:rsidP="00BE1A2E">
            <w:pPr>
              <w:rPr>
                <w:sz w:val="2"/>
                <w:szCs w:val="2"/>
              </w:rPr>
            </w:pPr>
          </w:p>
        </w:tc>
      </w:tr>
      <w:tr w:rsidR="00B40403" w:rsidTr="00B40403">
        <w:trPr>
          <w:trHeight w:val="254"/>
        </w:trPr>
        <w:tc>
          <w:tcPr>
            <w:tcW w:w="1134" w:type="dxa"/>
            <w:gridSpan w:val="2"/>
            <w:shd w:val="clear" w:color="auto" w:fill="FFFFCC"/>
          </w:tcPr>
          <w:p w:rsidR="00B40403" w:rsidRDefault="00B40403" w:rsidP="00BE1A2E">
            <w:pPr>
              <w:pStyle w:val="TableParagraph"/>
              <w:spacing w:line="201" w:lineRule="exact"/>
              <w:ind w:left="15"/>
              <w:jc w:val="center"/>
              <w:rPr>
                <w:sz w:val="18"/>
              </w:rPr>
            </w:pPr>
            <w:r>
              <w:rPr>
                <w:w w:val="101"/>
                <w:sz w:val="18"/>
              </w:rPr>
              <w:t>5</w:t>
            </w:r>
          </w:p>
        </w:tc>
        <w:tc>
          <w:tcPr>
            <w:tcW w:w="709" w:type="dxa"/>
            <w:shd w:val="clear" w:color="auto" w:fill="FFFFCC"/>
          </w:tcPr>
          <w:p w:rsidR="00B40403" w:rsidRDefault="00B40403" w:rsidP="00BE1A2E">
            <w:pPr>
              <w:pStyle w:val="TableParagraph"/>
              <w:spacing w:before="13"/>
              <w:ind w:left="234" w:right="224"/>
              <w:jc w:val="center"/>
              <w:rPr>
                <w:sz w:val="18"/>
              </w:rPr>
            </w:pPr>
            <w:r>
              <w:rPr>
                <w:color w:val="0D0D0D"/>
                <w:sz w:val="18"/>
              </w:rPr>
              <w:t>39</w:t>
            </w:r>
          </w:p>
        </w:tc>
        <w:tc>
          <w:tcPr>
            <w:tcW w:w="3827" w:type="dxa"/>
            <w:shd w:val="clear" w:color="auto" w:fill="FFFFCC"/>
          </w:tcPr>
          <w:p w:rsidR="00B40403" w:rsidRDefault="00B40403" w:rsidP="00BE1A2E">
            <w:pPr>
              <w:pStyle w:val="TableParagraph"/>
              <w:spacing w:before="18"/>
              <w:ind w:left="110"/>
              <w:rPr>
                <w:sz w:val="18"/>
              </w:rPr>
            </w:pPr>
            <w:r>
              <w:rPr>
                <w:sz w:val="18"/>
              </w:rPr>
              <w:t>Sociolinguistics</w:t>
            </w:r>
          </w:p>
        </w:tc>
        <w:tc>
          <w:tcPr>
            <w:tcW w:w="993" w:type="dxa"/>
            <w:shd w:val="clear" w:color="auto" w:fill="FFFFCC"/>
          </w:tcPr>
          <w:p w:rsidR="00B40403" w:rsidRDefault="00B40403" w:rsidP="00BE1A2E">
            <w:pPr>
              <w:pStyle w:val="TableParagraph"/>
              <w:spacing w:line="201" w:lineRule="exact"/>
              <w:ind w:left="15"/>
              <w:jc w:val="center"/>
              <w:rPr>
                <w:sz w:val="18"/>
              </w:rPr>
            </w:pPr>
            <w:r>
              <w:rPr>
                <w:w w:val="101"/>
                <w:sz w:val="18"/>
              </w:rPr>
              <w:t>2</w:t>
            </w:r>
          </w:p>
        </w:tc>
        <w:tc>
          <w:tcPr>
            <w:tcW w:w="850" w:type="dxa"/>
            <w:vMerge w:val="restart"/>
            <w:shd w:val="clear" w:color="auto" w:fill="FFFFCC"/>
          </w:tcPr>
          <w:p w:rsidR="00B40403" w:rsidRDefault="00B40403" w:rsidP="00BE1A2E">
            <w:pPr>
              <w:pStyle w:val="TableParagraph"/>
              <w:rPr>
                <w:b/>
                <w:sz w:val="20"/>
              </w:rPr>
            </w:pPr>
          </w:p>
          <w:p w:rsidR="00B40403" w:rsidRDefault="00B40403" w:rsidP="00BE1A2E">
            <w:pPr>
              <w:pStyle w:val="TableParagraph"/>
              <w:rPr>
                <w:b/>
                <w:sz w:val="20"/>
              </w:rPr>
            </w:pPr>
          </w:p>
          <w:p w:rsidR="00B40403" w:rsidRDefault="00B40403" w:rsidP="00BE1A2E">
            <w:pPr>
              <w:pStyle w:val="TableParagraph"/>
              <w:rPr>
                <w:b/>
                <w:sz w:val="20"/>
              </w:rPr>
            </w:pPr>
          </w:p>
          <w:p w:rsidR="00B40403" w:rsidRDefault="00B40403" w:rsidP="00BE1A2E">
            <w:pPr>
              <w:pStyle w:val="TableParagraph"/>
              <w:rPr>
                <w:b/>
                <w:sz w:val="20"/>
              </w:rPr>
            </w:pPr>
          </w:p>
          <w:p w:rsidR="00B40403" w:rsidRDefault="00B40403" w:rsidP="00BE1A2E">
            <w:pPr>
              <w:pStyle w:val="TableParagraph"/>
              <w:rPr>
                <w:b/>
                <w:sz w:val="20"/>
              </w:rPr>
            </w:pPr>
          </w:p>
          <w:p w:rsidR="00B40403" w:rsidRDefault="00B40403" w:rsidP="00BE1A2E">
            <w:pPr>
              <w:pStyle w:val="TableParagraph"/>
              <w:rPr>
                <w:b/>
                <w:sz w:val="20"/>
              </w:rPr>
            </w:pPr>
          </w:p>
          <w:p w:rsidR="00B40403" w:rsidRDefault="00B40403" w:rsidP="00BE1A2E">
            <w:pPr>
              <w:pStyle w:val="TableParagraph"/>
              <w:spacing w:before="122"/>
              <w:ind w:left="168" w:right="163"/>
              <w:jc w:val="center"/>
              <w:rPr>
                <w:b/>
                <w:sz w:val="18"/>
              </w:rPr>
            </w:pPr>
            <w:r>
              <w:rPr>
                <w:b/>
                <w:sz w:val="18"/>
              </w:rPr>
              <w:t>24</w:t>
            </w:r>
          </w:p>
        </w:tc>
      </w:tr>
      <w:tr w:rsidR="00B40403" w:rsidTr="00B40403">
        <w:trPr>
          <w:trHeight w:val="258"/>
        </w:trPr>
        <w:tc>
          <w:tcPr>
            <w:tcW w:w="1134" w:type="dxa"/>
            <w:gridSpan w:val="2"/>
            <w:shd w:val="clear" w:color="auto" w:fill="FFFFCC"/>
          </w:tcPr>
          <w:p w:rsidR="00B40403" w:rsidRDefault="00B40403" w:rsidP="00BE1A2E">
            <w:pPr>
              <w:pStyle w:val="TableParagraph"/>
              <w:spacing w:line="206" w:lineRule="exact"/>
              <w:ind w:left="15"/>
              <w:jc w:val="center"/>
              <w:rPr>
                <w:sz w:val="18"/>
              </w:rPr>
            </w:pPr>
            <w:r>
              <w:rPr>
                <w:w w:val="101"/>
                <w:sz w:val="18"/>
              </w:rPr>
              <w:t>5</w:t>
            </w:r>
          </w:p>
        </w:tc>
        <w:tc>
          <w:tcPr>
            <w:tcW w:w="709" w:type="dxa"/>
            <w:shd w:val="clear" w:color="auto" w:fill="FFFFCC"/>
          </w:tcPr>
          <w:p w:rsidR="00B40403" w:rsidRDefault="00B40403" w:rsidP="00BE1A2E">
            <w:pPr>
              <w:pStyle w:val="TableParagraph"/>
              <w:spacing w:before="18"/>
              <w:ind w:left="234" w:right="224"/>
              <w:jc w:val="center"/>
              <w:rPr>
                <w:sz w:val="18"/>
              </w:rPr>
            </w:pPr>
            <w:r>
              <w:rPr>
                <w:color w:val="0D0D0D"/>
                <w:sz w:val="18"/>
              </w:rPr>
              <w:t>40</w:t>
            </w:r>
          </w:p>
        </w:tc>
        <w:tc>
          <w:tcPr>
            <w:tcW w:w="3827" w:type="dxa"/>
            <w:shd w:val="clear" w:color="auto" w:fill="FFFFCC"/>
          </w:tcPr>
          <w:p w:rsidR="00B40403" w:rsidRDefault="00B40403" w:rsidP="00BE1A2E">
            <w:pPr>
              <w:pStyle w:val="TableParagraph"/>
              <w:spacing w:before="23"/>
              <w:ind w:left="110"/>
              <w:rPr>
                <w:sz w:val="18"/>
              </w:rPr>
            </w:pPr>
            <w:r>
              <w:rPr>
                <w:sz w:val="18"/>
              </w:rPr>
              <w:t>Appreciation on Drama</w:t>
            </w:r>
          </w:p>
        </w:tc>
        <w:tc>
          <w:tcPr>
            <w:tcW w:w="993" w:type="dxa"/>
            <w:shd w:val="clear" w:color="auto" w:fill="FFFFCC"/>
          </w:tcPr>
          <w:p w:rsidR="00B40403" w:rsidRDefault="00B40403" w:rsidP="00BE1A2E">
            <w:pPr>
              <w:pStyle w:val="TableParagraph"/>
              <w:spacing w:line="206" w:lineRule="exact"/>
              <w:ind w:left="15"/>
              <w:jc w:val="center"/>
              <w:rPr>
                <w:sz w:val="18"/>
              </w:rPr>
            </w:pPr>
            <w:r>
              <w:rPr>
                <w:w w:val="101"/>
                <w:sz w:val="18"/>
              </w:rPr>
              <w:t>3</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3"/>
        </w:trPr>
        <w:tc>
          <w:tcPr>
            <w:tcW w:w="1134" w:type="dxa"/>
            <w:gridSpan w:val="2"/>
            <w:shd w:val="clear" w:color="auto" w:fill="FFFFCC"/>
          </w:tcPr>
          <w:p w:rsidR="00B40403" w:rsidRDefault="00B40403" w:rsidP="00BE1A2E">
            <w:pPr>
              <w:pStyle w:val="TableParagraph"/>
              <w:spacing w:line="201" w:lineRule="exact"/>
              <w:ind w:left="15"/>
              <w:jc w:val="center"/>
              <w:rPr>
                <w:sz w:val="18"/>
              </w:rPr>
            </w:pPr>
            <w:r>
              <w:rPr>
                <w:w w:val="101"/>
                <w:sz w:val="18"/>
              </w:rPr>
              <w:lastRenderedPageBreak/>
              <w:t>5</w:t>
            </w:r>
          </w:p>
        </w:tc>
        <w:tc>
          <w:tcPr>
            <w:tcW w:w="709" w:type="dxa"/>
            <w:shd w:val="clear" w:color="auto" w:fill="FFFFCC"/>
          </w:tcPr>
          <w:p w:rsidR="00B40403" w:rsidRDefault="00B40403" w:rsidP="00BE1A2E">
            <w:pPr>
              <w:pStyle w:val="TableParagraph"/>
              <w:spacing w:before="13"/>
              <w:ind w:left="234" w:right="224"/>
              <w:jc w:val="center"/>
              <w:rPr>
                <w:sz w:val="18"/>
              </w:rPr>
            </w:pPr>
            <w:r>
              <w:rPr>
                <w:color w:val="0D0D0D"/>
                <w:sz w:val="18"/>
              </w:rPr>
              <w:t>41</w:t>
            </w:r>
          </w:p>
        </w:tc>
        <w:tc>
          <w:tcPr>
            <w:tcW w:w="3827" w:type="dxa"/>
            <w:shd w:val="clear" w:color="auto" w:fill="FFFFCC"/>
          </w:tcPr>
          <w:p w:rsidR="00B40403" w:rsidRDefault="00B40403" w:rsidP="00212F87">
            <w:pPr>
              <w:pStyle w:val="TableParagraph"/>
              <w:spacing w:before="18"/>
              <w:ind w:left="110"/>
              <w:rPr>
                <w:sz w:val="18"/>
              </w:rPr>
            </w:pPr>
            <w:r>
              <w:rPr>
                <w:sz w:val="18"/>
              </w:rPr>
              <w:t>Teaching Method on Reading</w:t>
            </w:r>
          </w:p>
        </w:tc>
        <w:tc>
          <w:tcPr>
            <w:tcW w:w="993" w:type="dxa"/>
            <w:shd w:val="clear" w:color="auto" w:fill="FFFFCC"/>
          </w:tcPr>
          <w:p w:rsidR="00B40403" w:rsidRDefault="00B40403" w:rsidP="00BE1A2E">
            <w:pPr>
              <w:pStyle w:val="TableParagraph"/>
              <w:spacing w:line="201" w:lineRule="exact"/>
              <w:ind w:left="15"/>
              <w:jc w:val="center"/>
              <w:rPr>
                <w:sz w:val="18"/>
              </w:rPr>
            </w:pPr>
            <w:r>
              <w:rPr>
                <w:w w:val="101"/>
                <w:sz w:val="18"/>
              </w:rPr>
              <w:t>3</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4"/>
        </w:trPr>
        <w:tc>
          <w:tcPr>
            <w:tcW w:w="1134" w:type="dxa"/>
            <w:gridSpan w:val="2"/>
            <w:shd w:val="clear" w:color="auto" w:fill="FFFFCC"/>
          </w:tcPr>
          <w:p w:rsidR="00B40403" w:rsidRDefault="00B40403" w:rsidP="00BE1A2E">
            <w:pPr>
              <w:pStyle w:val="TableParagraph"/>
              <w:spacing w:line="201" w:lineRule="exact"/>
              <w:ind w:left="15"/>
              <w:jc w:val="center"/>
              <w:rPr>
                <w:sz w:val="18"/>
              </w:rPr>
            </w:pPr>
            <w:r>
              <w:rPr>
                <w:w w:val="101"/>
                <w:sz w:val="18"/>
              </w:rPr>
              <w:lastRenderedPageBreak/>
              <w:t>5</w:t>
            </w:r>
          </w:p>
        </w:tc>
        <w:tc>
          <w:tcPr>
            <w:tcW w:w="709" w:type="dxa"/>
            <w:shd w:val="clear" w:color="auto" w:fill="FFFFCC"/>
          </w:tcPr>
          <w:p w:rsidR="00B40403" w:rsidRDefault="00B40403" w:rsidP="00BE1A2E">
            <w:pPr>
              <w:pStyle w:val="TableParagraph"/>
              <w:spacing w:before="13"/>
              <w:ind w:left="234" w:right="224"/>
              <w:jc w:val="center"/>
              <w:rPr>
                <w:sz w:val="18"/>
              </w:rPr>
            </w:pPr>
            <w:r>
              <w:rPr>
                <w:color w:val="0D0D0D"/>
                <w:sz w:val="18"/>
              </w:rPr>
              <w:t>42</w:t>
            </w:r>
          </w:p>
        </w:tc>
        <w:tc>
          <w:tcPr>
            <w:tcW w:w="3827" w:type="dxa"/>
            <w:shd w:val="clear" w:color="auto" w:fill="FFFFCC"/>
          </w:tcPr>
          <w:p w:rsidR="00B40403" w:rsidRDefault="00B40403" w:rsidP="00212F87">
            <w:pPr>
              <w:pStyle w:val="TableParagraph"/>
              <w:spacing w:before="18"/>
              <w:ind w:left="110"/>
              <w:rPr>
                <w:sz w:val="18"/>
              </w:rPr>
            </w:pPr>
            <w:r>
              <w:rPr>
                <w:sz w:val="18"/>
              </w:rPr>
              <w:t xml:space="preserve">Teaching Method on Writing </w:t>
            </w:r>
          </w:p>
        </w:tc>
        <w:tc>
          <w:tcPr>
            <w:tcW w:w="993" w:type="dxa"/>
            <w:shd w:val="clear" w:color="auto" w:fill="FFFFCC"/>
          </w:tcPr>
          <w:p w:rsidR="00B40403" w:rsidRDefault="00B40403" w:rsidP="00BE1A2E">
            <w:pPr>
              <w:pStyle w:val="TableParagraph"/>
              <w:spacing w:line="201" w:lineRule="exact"/>
              <w:ind w:left="15"/>
              <w:jc w:val="center"/>
              <w:rPr>
                <w:sz w:val="18"/>
              </w:rPr>
            </w:pPr>
            <w:r>
              <w:rPr>
                <w:w w:val="101"/>
                <w:sz w:val="18"/>
              </w:rPr>
              <w:t>3</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3"/>
        </w:trPr>
        <w:tc>
          <w:tcPr>
            <w:tcW w:w="1134" w:type="dxa"/>
            <w:gridSpan w:val="2"/>
            <w:shd w:val="clear" w:color="auto" w:fill="FFFFCC"/>
          </w:tcPr>
          <w:p w:rsidR="00B40403" w:rsidRDefault="00B40403" w:rsidP="00BE1A2E">
            <w:pPr>
              <w:pStyle w:val="TableParagraph"/>
              <w:spacing w:line="201" w:lineRule="exact"/>
              <w:ind w:left="15"/>
              <w:jc w:val="center"/>
              <w:rPr>
                <w:sz w:val="18"/>
              </w:rPr>
            </w:pPr>
            <w:r>
              <w:rPr>
                <w:w w:val="101"/>
                <w:sz w:val="18"/>
              </w:rPr>
              <w:t>5</w:t>
            </w:r>
          </w:p>
        </w:tc>
        <w:tc>
          <w:tcPr>
            <w:tcW w:w="709" w:type="dxa"/>
            <w:shd w:val="clear" w:color="auto" w:fill="FFFFCC"/>
          </w:tcPr>
          <w:p w:rsidR="00B40403" w:rsidRDefault="00B40403" w:rsidP="00BE1A2E">
            <w:pPr>
              <w:pStyle w:val="TableParagraph"/>
              <w:spacing w:before="13"/>
              <w:ind w:left="234" w:right="224"/>
              <w:jc w:val="center"/>
              <w:rPr>
                <w:sz w:val="18"/>
              </w:rPr>
            </w:pPr>
            <w:r>
              <w:rPr>
                <w:color w:val="0D0D0D"/>
                <w:sz w:val="18"/>
              </w:rPr>
              <w:t>43</w:t>
            </w:r>
          </w:p>
        </w:tc>
        <w:tc>
          <w:tcPr>
            <w:tcW w:w="3827" w:type="dxa"/>
            <w:shd w:val="clear" w:color="auto" w:fill="FFFFCC"/>
          </w:tcPr>
          <w:p w:rsidR="00B40403" w:rsidRDefault="00B40403" w:rsidP="00212F87">
            <w:pPr>
              <w:pStyle w:val="TableParagraph"/>
              <w:spacing w:before="18"/>
              <w:ind w:left="110"/>
              <w:rPr>
                <w:sz w:val="18"/>
              </w:rPr>
            </w:pPr>
            <w:r>
              <w:rPr>
                <w:sz w:val="18"/>
              </w:rPr>
              <w:t>Statistics</w:t>
            </w:r>
          </w:p>
        </w:tc>
        <w:tc>
          <w:tcPr>
            <w:tcW w:w="993" w:type="dxa"/>
            <w:shd w:val="clear" w:color="auto" w:fill="FFFFCC"/>
          </w:tcPr>
          <w:p w:rsidR="00B40403" w:rsidRDefault="00B40403" w:rsidP="00BE1A2E">
            <w:pPr>
              <w:pStyle w:val="TableParagraph"/>
              <w:spacing w:line="201" w:lineRule="exact"/>
              <w:ind w:left="15"/>
              <w:jc w:val="center"/>
              <w:rPr>
                <w:sz w:val="18"/>
              </w:rPr>
            </w:pPr>
            <w:r>
              <w:rPr>
                <w:w w:val="101"/>
                <w:sz w:val="18"/>
              </w:rPr>
              <w:t>3</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417"/>
        </w:trPr>
        <w:tc>
          <w:tcPr>
            <w:tcW w:w="1134" w:type="dxa"/>
            <w:gridSpan w:val="2"/>
            <w:shd w:val="clear" w:color="auto" w:fill="FFFFCC"/>
          </w:tcPr>
          <w:p w:rsidR="00B40403" w:rsidRDefault="00B40403" w:rsidP="00BE1A2E">
            <w:pPr>
              <w:pStyle w:val="TableParagraph"/>
              <w:spacing w:line="201" w:lineRule="exact"/>
              <w:ind w:left="15"/>
              <w:jc w:val="center"/>
              <w:rPr>
                <w:sz w:val="18"/>
              </w:rPr>
            </w:pPr>
            <w:r>
              <w:rPr>
                <w:w w:val="101"/>
                <w:sz w:val="18"/>
              </w:rPr>
              <w:t>5</w:t>
            </w:r>
          </w:p>
        </w:tc>
        <w:tc>
          <w:tcPr>
            <w:tcW w:w="709" w:type="dxa"/>
            <w:shd w:val="clear" w:color="auto" w:fill="FFFFCC"/>
          </w:tcPr>
          <w:p w:rsidR="00B40403" w:rsidRDefault="00B40403" w:rsidP="00BE1A2E">
            <w:pPr>
              <w:pStyle w:val="TableParagraph"/>
              <w:spacing w:before="13"/>
              <w:ind w:left="234" w:right="224"/>
              <w:jc w:val="center"/>
              <w:rPr>
                <w:sz w:val="18"/>
              </w:rPr>
            </w:pPr>
            <w:r>
              <w:rPr>
                <w:color w:val="0D0D0D"/>
                <w:sz w:val="18"/>
              </w:rPr>
              <w:t>44</w:t>
            </w:r>
          </w:p>
        </w:tc>
        <w:tc>
          <w:tcPr>
            <w:tcW w:w="3827" w:type="dxa"/>
            <w:shd w:val="clear" w:color="auto" w:fill="FFFFCC"/>
          </w:tcPr>
          <w:p w:rsidR="00B40403" w:rsidRDefault="00B40403" w:rsidP="00212F87">
            <w:pPr>
              <w:pStyle w:val="TableParagraph"/>
              <w:spacing w:line="201" w:lineRule="exact"/>
              <w:ind w:left="110"/>
              <w:rPr>
                <w:sz w:val="18"/>
              </w:rPr>
            </w:pPr>
            <w:r>
              <w:rPr>
                <w:sz w:val="18"/>
              </w:rPr>
              <w:t>Taching Evaluation on Indonesian Laguage and Literature</w:t>
            </w:r>
          </w:p>
        </w:tc>
        <w:tc>
          <w:tcPr>
            <w:tcW w:w="993" w:type="dxa"/>
            <w:shd w:val="clear" w:color="auto" w:fill="FFFFCC"/>
          </w:tcPr>
          <w:p w:rsidR="00B40403" w:rsidRDefault="00B40403" w:rsidP="00BE1A2E">
            <w:pPr>
              <w:pStyle w:val="TableParagraph"/>
              <w:spacing w:line="201" w:lineRule="exact"/>
              <w:ind w:left="15"/>
              <w:jc w:val="center"/>
              <w:rPr>
                <w:sz w:val="18"/>
              </w:rPr>
            </w:pPr>
            <w:r>
              <w:rPr>
                <w:w w:val="101"/>
                <w:sz w:val="18"/>
              </w:rPr>
              <w:t>3</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413"/>
        </w:trPr>
        <w:tc>
          <w:tcPr>
            <w:tcW w:w="1134" w:type="dxa"/>
            <w:gridSpan w:val="2"/>
            <w:shd w:val="clear" w:color="auto" w:fill="FFFFCC"/>
          </w:tcPr>
          <w:p w:rsidR="00B40403" w:rsidRDefault="00B40403" w:rsidP="00BE1A2E">
            <w:pPr>
              <w:pStyle w:val="TableParagraph"/>
              <w:spacing w:line="202" w:lineRule="exact"/>
              <w:ind w:left="15"/>
              <w:jc w:val="center"/>
              <w:rPr>
                <w:sz w:val="18"/>
              </w:rPr>
            </w:pPr>
            <w:r>
              <w:rPr>
                <w:w w:val="101"/>
                <w:sz w:val="18"/>
              </w:rPr>
              <w:t>5</w:t>
            </w:r>
          </w:p>
        </w:tc>
        <w:tc>
          <w:tcPr>
            <w:tcW w:w="709" w:type="dxa"/>
            <w:shd w:val="clear" w:color="auto" w:fill="FFFFCC"/>
          </w:tcPr>
          <w:p w:rsidR="00B40403" w:rsidRDefault="00B40403" w:rsidP="00BE1A2E">
            <w:pPr>
              <w:pStyle w:val="TableParagraph"/>
              <w:spacing w:before="14"/>
              <w:ind w:left="234" w:right="224"/>
              <w:jc w:val="center"/>
              <w:rPr>
                <w:sz w:val="18"/>
              </w:rPr>
            </w:pPr>
            <w:r>
              <w:rPr>
                <w:color w:val="0D0D0D"/>
                <w:sz w:val="18"/>
              </w:rPr>
              <w:t>45</w:t>
            </w:r>
          </w:p>
        </w:tc>
        <w:tc>
          <w:tcPr>
            <w:tcW w:w="3827" w:type="dxa"/>
            <w:shd w:val="clear" w:color="auto" w:fill="FFFFCC"/>
          </w:tcPr>
          <w:p w:rsidR="00B40403" w:rsidRDefault="00B40403" w:rsidP="00212F87">
            <w:pPr>
              <w:pStyle w:val="TableParagraph"/>
              <w:spacing w:line="201" w:lineRule="exact"/>
              <w:ind w:left="110"/>
              <w:rPr>
                <w:sz w:val="18"/>
              </w:rPr>
            </w:pPr>
            <w:r>
              <w:rPr>
                <w:sz w:val="18"/>
              </w:rPr>
              <w:t>Teaching Material Development for Indonesian Language and Literature</w:t>
            </w:r>
          </w:p>
        </w:tc>
        <w:tc>
          <w:tcPr>
            <w:tcW w:w="993" w:type="dxa"/>
            <w:shd w:val="clear" w:color="auto" w:fill="FFFFCC"/>
          </w:tcPr>
          <w:p w:rsidR="00B40403" w:rsidRDefault="00B40403" w:rsidP="00BE1A2E">
            <w:pPr>
              <w:pStyle w:val="TableParagraph"/>
              <w:spacing w:line="202" w:lineRule="exact"/>
              <w:ind w:left="15"/>
              <w:jc w:val="center"/>
              <w:rPr>
                <w:sz w:val="18"/>
              </w:rPr>
            </w:pPr>
            <w:r>
              <w:rPr>
                <w:w w:val="101"/>
                <w:sz w:val="18"/>
              </w:rPr>
              <w:t>3</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3"/>
        </w:trPr>
        <w:tc>
          <w:tcPr>
            <w:tcW w:w="1134" w:type="dxa"/>
            <w:gridSpan w:val="2"/>
            <w:shd w:val="clear" w:color="auto" w:fill="FFFFCC"/>
          </w:tcPr>
          <w:p w:rsidR="00B40403" w:rsidRDefault="00B40403" w:rsidP="00BE1A2E">
            <w:pPr>
              <w:pStyle w:val="TableParagraph"/>
              <w:spacing w:before="18"/>
              <w:ind w:left="15"/>
              <w:jc w:val="center"/>
              <w:rPr>
                <w:sz w:val="18"/>
              </w:rPr>
            </w:pPr>
            <w:r>
              <w:rPr>
                <w:w w:val="101"/>
                <w:sz w:val="18"/>
              </w:rPr>
              <w:t>5</w:t>
            </w:r>
          </w:p>
        </w:tc>
        <w:tc>
          <w:tcPr>
            <w:tcW w:w="709" w:type="dxa"/>
            <w:shd w:val="clear" w:color="auto" w:fill="FFFFCC"/>
          </w:tcPr>
          <w:p w:rsidR="00B40403" w:rsidRDefault="00B40403" w:rsidP="00BE1A2E">
            <w:pPr>
              <w:pStyle w:val="TableParagraph"/>
              <w:spacing w:before="13"/>
              <w:ind w:left="234" w:right="224"/>
              <w:jc w:val="center"/>
              <w:rPr>
                <w:sz w:val="18"/>
              </w:rPr>
            </w:pPr>
            <w:r>
              <w:rPr>
                <w:color w:val="0D0D0D"/>
                <w:sz w:val="18"/>
              </w:rPr>
              <w:t>46</w:t>
            </w:r>
          </w:p>
        </w:tc>
        <w:tc>
          <w:tcPr>
            <w:tcW w:w="3827" w:type="dxa"/>
            <w:shd w:val="clear" w:color="auto" w:fill="FFFFCC"/>
          </w:tcPr>
          <w:p w:rsidR="00B40403" w:rsidRDefault="00B40403" w:rsidP="00BE1A2E">
            <w:pPr>
              <w:pStyle w:val="TableParagraph"/>
              <w:spacing w:before="18"/>
              <w:ind w:left="110"/>
              <w:rPr>
                <w:sz w:val="18"/>
              </w:rPr>
            </w:pPr>
            <w:r>
              <w:rPr>
                <w:sz w:val="18"/>
              </w:rPr>
              <w:t>Teaching Planning on BIPA *</w:t>
            </w:r>
          </w:p>
        </w:tc>
        <w:tc>
          <w:tcPr>
            <w:tcW w:w="993" w:type="dxa"/>
            <w:shd w:val="clear" w:color="auto" w:fill="FFFFCC"/>
          </w:tcPr>
          <w:p w:rsidR="00B40403" w:rsidRDefault="00B40403" w:rsidP="00BE1A2E">
            <w:pPr>
              <w:pStyle w:val="TableParagraph"/>
              <w:spacing w:line="201" w:lineRule="exact"/>
              <w:ind w:left="15"/>
              <w:jc w:val="center"/>
              <w:rPr>
                <w:sz w:val="18"/>
              </w:rPr>
            </w:pPr>
            <w:r>
              <w:rPr>
                <w:w w:val="101"/>
                <w:sz w:val="18"/>
              </w:rPr>
              <w:t>2</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3"/>
        </w:trPr>
        <w:tc>
          <w:tcPr>
            <w:tcW w:w="1134" w:type="dxa"/>
            <w:gridSpan w:val="2"/>
            <w:shd w:val="clear" w:color="auto" w:fill="FFFFCC"/>
          </w:tcPr>
          <w:p w:rsidR="00B40403" w:rsidRDefault="00B40403" w:rsidP="00BE1A2E">
            <w:pPr>
              <w:pStyle w:val="TableParagraph"/>
              <w:spacing w:before="18"/>
              <w:ind w:left="15"/>
              <w:jc w:val="center"/>
              <w:rPr>
                <w:sz w:val="18"/>
              </w:rPr>
            </w:pPr>
            <w:r>
              <w:rPr>
                <w:w w:val="101"/>
                <w:sz w:val="18"/>
              </w:rPr>
              <w:t>5</w:t>
            </w:r>
          </w:p>
        </w:tc>
        <w:tc>
          <w:tcPr>
            <w:tcW w:w="709" w:type="dxa"/>
            <w:shd w:val="clear" w:color="auto" w:fill="FFFFCC"/>
          </w:tcPr>
          <w:p w:rsidR="00B40403" w:rsidRDefault="00B40403" w:rsidP="00BE1A2E">
            <w:pPr>
              <w:pStyle w:val="TableParagraph"/>
              <w:spacing w:before="13"/>
              <w:ind w:left="234" w:right="224"/>
              <w:jc w:val="center"/>
              <w:rPr>
                <w:sz w:val="18"/>
              </w:rPr>
            </w:pPr>
            <w:r>
              <w:rPr>
                <w:color w:val="0D0D0D"/>
                <w:sz w:val="18"/>
              </w:rPr>
              <w:t>47</w:t>
            </w:r>
          </w:p>
        </w:tc>
        <w:tc>
          <w:tcPr>
            <w:tcW w:w="3827" w:type="dxa"/>
            <w:shd w:val="clear" w:color="auto" w:fill="FFFFCC"/>
          </w:tcPr>
          <w:p w:rsidR="00B40403" w:rsidRDefault="00B40403" w:rsidP="00BE1A2E">
            <w:pPr>
              <w:pStyle w:val="TableParagraph"/>
              <w:spacing w:before="18"/>
              <w:ind w:left="110"/>
              <w:rPr>
                <w:sz w:val="18"/>
              </w:rPr>
            </w:pPr>
            <w:r>
              <w:rPr>
                <w:sz w:val="18"/>
              </w:rPr>
              <w:t>Teaching Media Development for BIPA *</w:t>
            </w:r>
          </w:p>
        </w:tc>
        <w:tc>
          <w:tcPr>
            <w:tcW w:w="993" w:type="dxa"/>
            <w:shd w:val="clear" w:color="auto" w:fill="FFFFCC"/>
          </w:tcPr>
          <w:p w:rsidR="00B40403" w:rsidRDefault="00B40403" w:rsidP="00BE1A2E">
            <w:pPr>
              <w:pStyle w:val="TableParagraph"/>
              <w:spacing w:line="201" w:lineRule="exact"/>
              <w:ind w:left="15"/>
              <w:jc w:val="center"/>
              <w:rPr>
                <w:sz w:val="18"/>
              </w:rPr>
            </w:pPr>
            <w:r>
              <w:rPr>
                <w:w w:val="101"/>
                <w:sz w:val="18"/>
              </w:rPr>
              <w:t>2</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8"/>
        </w:trPr>
        <w:tc>
          <w:tcPr>
            <w:tcW w:w="1134" w:type="dxa"/>
            <w:gridSpan w:val="2"/>
            <w:shd w:val="clear" w:color="auto" w:fill="FFFFCC"/>
          </w:tcPr>
          <w:p w:rsidR="00B40403" w:rsidRDefault="00B40403" w:rsidP="00BE1A2E">
            <w:pPr>
              <w:pStyle w:val="TableParagraph"/>
              <w:spacing w:before="18"/>
              <w:ind w:left="15"/>
              <w:jc w:val="center"/>
              <w:rPr>
                <w:sz w:val="18"/>
              </w:rPr>
            </w:pPr>
            <w:r>
              <w:rPr>
                <w:w w:val="101"/>
                <w:sz w:val="18"/>
              </w:rPr>
              <w:t>5</w:t>
            </w:r>
          </w:p>
        </w:tc>
        <w:tc>
          <w:tcPr>
            <w:tcW w:w="709" w:type="dxa"/>
            <w:shd w:val="clear" w:color="auto" w:fill="FFFFCC"/>
          </w:tcPr>
          <w:p w:rsidR="00B40403" w:rsidRDefault="00B40403" w:rsidP="00BE1A2E">
            <w:pPr>
              <w:pStyle w:val="TableParagraph"/>
              <w:spacing w:before="13"/>
              <w:ind w:left="234" w:right="224"/>
              <w:jc w:val="center"/>
              <w:rPr>
                <w:sz w:val="18"/>
              </w:rPr>
            </w:pPr>
            <w:r>
              <w:rPr>
                <w:color w:val="0D0D0D"/>
                <w:sz w:val="18"/>
              </w:rPr>
              <w:t>48</w:t>
            </w:r>
          </w:p>
        </w:tc>
        <w:tc>
          <w:tcPr>
            <w:tcW w:w="3827" w:type="dxa"/>
            <w:shd w:val="clear" w:color="auto" w:fill="FFFFCC"/>
          </w:tcPr>
          <w:p w:rsidR="00B40403" w:rsidRDefault="00B40403" w:rsidP="00BE1A2E">
            <w:pPr>
              <w:pStyle w:val="TableParagraph"/>
              <w:spacing w:before="18"/>
              <w:ind w:left="110"/>
              <w:rPr>
                <w:sz w:val="18"/>
              </w:rPr>
            </w:pPr>
            <w:r>
              <w:rPr>
                <w:sz w:val="18"/>
              </w:rPr>
              <w:t>Javanese Culture Understanding**</w:t>
            </w:r>
          </w:p>
        </w:tc>
        <w:tc>
          <w:tcPr>
            <w:tcW w:w="993" w:type="dxa"/>
            <w:shd w:val="clear" w:color="auto" w:fill="FFFFCC"/>
          </w:tcPr>
          <w:p w:rsidR="00B40403" w:rsidRDefault="00B40403" w:rsidP="00BE1A2E">
            <w:pPr>
              <w:pStyle w:val="TableParagraph"/>
              <w:spacing w:line="201" w:lineRule="exact"/>
              <w:ind w:left="15"/>
              <w:jc w:val="center"/>
              <w:rPr>
                <w:sz w:val="18"/>
              </w:rPr>
            </w:pPr>
            <w:r>
              <w:rPr>
                <w:w w:val="101"/>
                <w:sz w:val="18"/>
              </w:rPr>
              <w:t>2</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3"/>
        </w:trPr>
        <w:tc>
          <w:tcPr>
            <w:tcW w:w="1134" w:type="dxa"/>
            <w:gridSpan w:val="2"/>
            <w:shd w:val="clear" w:color="auto" w:fill="FFFFCC"/>
          </w:tcPr>
          <w:p w:rsidR="00B40403" w:rsidRDefault="00B40403" w:rsidP="00BE1A2E">
            <w:pPr>
              <w:pStyle w:val="TableParagraph"/>
              <w:spacing w:line="201" w:lineRule="exact"/>
              <w:ind w:left="15"/>
              <w:jc w:val="center"/>
              <w:rPr>
                <w:sz w:val="18"/>
              </w:rPr>
            </w:pPr>
            <w:r>
              <w:rPr>
                <w:w w:val="101"/>
                <w:sz w:val="18"/>
              </w:rPr>
              <w:t>5</w:t>
            </w:r>
          </w:p>
        </w:tc>
        <w:tc>
          <w:tcPr>
            <w:tcW w:w="709" w:type="dxa"/>
            <w:shd w:val="clear" w:color="auto" w:fill="FFFFCC"/>
          </w:tcPr>
          <w:p w:rsidR="00B40403" w:rsidRDefault="00B40403" w:rsidP="00BE1A2E">
            <w:pPr>
              <w:pStyle w:val="TableParagraph"/>
              <w:spacing w:before="13"/>
              <w:ind w:left="234" w:right="224"/>
              <w:jc w:val="center"/>
              <w:rPr>
                <w:sz w:val="18"/>
              </w:rPr>
            </w:pPr>
            <w:r>
              <w:rPr>
                <w:color w:val="0D0D0D"/>
                <w:sz w:val="18"/>
              </w:rPr>
              <w:t>49</w:t>
            </w:r>
          </w:p>
        </w:tc>
        <w:tc>
          <w:tcPr>
            <w:tcW w:w="3827" w:type="dxa"/>
            <w:shd w:val="clear" w:color="auto" w:fill="FFFFCC"/>
          </w:tcPr>
          <w:p w:rsidR="00B40403" w:rsidRDefault="00B40403" w:rsidP="00BE1A2E">
            <w:pPr>
              <w:pStyle w:val="TableParagraph"/>
              <w:spacing w:before="42" w:line="192" w:lineRule="exact"/>
              <w:ind w:left="110"/>
              <w:rPr>
                <w:sz w:val="18"/>
              </w:rPr>
            </w:pPr>
            <w:r>
              <w:rPr>
                <w:sz w:val="18"/>
              </w:rPr>
              <w:t>Broadcasting Script Writing **</w:t>
            </w:r>
          </w:p>
        </w:tc>
        <w:tc>
          <w:tcPr>
            <w:tcW w:w="993" w:type="dxa"/>
            <w:shd w:val="clear" w:color="auto" w:fill="FFFFCC"/>
          </w:tcPr>
          <w:p w:rsidR="00B40403" w:rsidRDefault="00B40403" w:rsidP="00BE1A2E">
            <w:pPr>
              <w:pStyle w:val="TableParagraph"/>
              <w:spacing w:line="201" w:lineRule="exact"/>
              <w:ind w:left="15"/>
              <w:jc w:val="center"/>
              <w:rPr>
                <w:sz w:val="18"/>
              </w:rPr>
            </w:pPr>
            <w:r>
              <w:rPr>
                <w:w w:val="101"/>
                <w:sz w:val="18"/>
              </w:rPr>
              <w:t>2</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3"/>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before="13"/>
              <w:ind w:left="234" w:right="224"/>
              <w:jc w:val="center"/>
              <w:rPr>
                <w:color w:val="0D0D0D"/>
                <w:sz w:val="18"/>
              </w:rPr>
            </w:pPr>
            <w:r>
              <w:rPr>
                <w:color w:val="0D0D0D"/>
                <w:sz w:val="18"/>
              </w:rPr>
              <w:t>50</w:t>
            </w:r>
          </w:p>
        </w:tc>
        <w:tc>
          <w:tcPr>
            <w:tcW w:w="3827" w:type="dxa"/>
            <w:tcBorders>
              <w:top w:val="single" w:sz="4" w:space="0" w:color="000000"/>
              <w:left w:val="single" w:sz="4" w:space="0" w:color="000000"/>
              <w:bottom w:val="single" w:sz="4" w:space="0" w:color="000000"/>
              <w:right w:val="single" w:sz="4" w:space="0" w:color="000000"/>
            </w:tcBorders>
            <w:shd w:val="clear" w:color="auto" w:fill="FFFFCC"/>
          </w:tcPr>
          <w:p w:rsidR="00B40403" w:rsidRDefault="00B40403" w:rsidP="003D74E9">
            <w:pPr>
              <w:pStyle w:val="TableParagraph"/>
              <w:spacing w:before="42" w:line="192" w:lineRule="exact"/>
              <w:ind w:left="110"/>
              <w:rPr>
                <w:sz w:val="18"/>
              </w:rPr>
            </w:pPr>
            <w:r>
              <w:rPr>
                <w:sz w:val="18"/>
              </w:rPr>
              <w:t>Discourse Analysis</w:t>
            </w:r>
          </w:p>
        </w:tc>
        <w:tc>
          <w:tcPr>
            <w:tcW w:w="993"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3</w:t>
            </w:r>
          </w:p>
        </w:tc>
        <w:tc>
          <w:tcPr>
            <w:tcW w:w="850" w:type="dxa"/>
            <w:vMerge w:val="restart"/>
            <w:tcBorders>
              <w:top w:val="nil"/>
            </w:tcBorders>
            <w:shd w:val="clear" w:color="auto" w:fill="FFFFCC"/>
          </w:tcPr>
          <w:p w:rsidR="00B40403" w:rsidRDefault="00B40403" w:rsidP="00BE1A2E">
            <w:pPr>
              <w:pStyle w:val="TableParagraph"/>
              <w:rPr>
                <w:b/>
                <w:sz w:val="20"/>
              </w:rPr>
            </w:pPr>
          </w:p>
          <w:p w:rsidR="00B40403" w:rsidRDefault="00B40403" w:rsidP="00BE1A2E">
            <w:pPr>
              <w:pStyle w:val="TableParagraph"/>
              <w:rPr>
                <w:b/>
                <w:sz w:val="20"/>
              </w:rPr>
            </w:pPr>
          </w:p>
          <w:p w:rsidR="00B40403" w:rsidRDefault="00B40403" w:rsidP="00BE1A2E">
            <w:pPr>
              <w:pStyle w:val="TableParagraph"/>
              <w:rPr>
                <w:b/>
                <w:sz w:val="20"/>
              </w:rPr>
            </w:pPr>
          </w:p>
          <w:p w:rsidR="00B40403" w:rsidRDefault="00B40403" w:rsidP="00BE1A2E">
            <w:pPr>
              <w:pStyle w:val="TableParagraph"/>
              <w:rPr>
                <w:b/>
                <w:sz w:val="20"/>
              </w:rPr>
            </w:pPr>
          </w:p>
          <w:p w:rsidR="00B40403" w:rsidRDefault="00B40403" w:rsidP="00BE1A2E">
            <w:pPr>
              <w:pStyle w:val="TableParagraph"/>
              <w:spacing w:before="9"/>
              <w:rPr>
                <w:b/>
                <w:sz w:val="23"/>
              </w:rPr>
            </w:pPr>
          </w:p>
          <w:p w:rsidR="00B40403" w:rsidRDefault="00B40403" w:rsidP="00BE1A2E">
            <w:pPr>
              <w:pStyle w:val="TableParagraph"/>
              <w:spacing w:before="1"/>
              <w:ind w:left="168" w:right="163"/>
              <w:jc w:val="center"/>
              <w:rPr>
                <w:sz w:val="18"/>
              </w:rPr>
            </w:pPr>
            <w:r>
              <w:rPr>
                <w:sz w:val="18"/>
              </w:rPr>
              <w:t>24</w:t>
            </w:r>
          </w:p>
        </w:tc>
      </w:tr>
      <w:tr w:rsidR="00B40403" w:rsidTr="00B40403">
        <w:trPr>
          <w:trHeight w:val="253"/>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BE1A2E">
            <w:pPr>
              <w:pStyle w:val="TableParagraph"/>
              <w:spacing w:before="13"/>
              <w:ind w:left="234" w:right="224"/>
              <w:jc w:val="center"/>
              <w:rPr>
                <w:color w:val="0D0D0D"/>
                <w:sz w:val="18"/>
              </w:rPr>
            </w:pPr>
            <w:r>
              <w:rPr>
                <w:color w:val="0D0D0D"/>
                <w:sz w:val="18"/>
              </w:rPr>
              <w:t>51</w:t>
            </w:r>
          </w:p>
        </w:tc>
        <w:tc>
          <w:tcPr>
            <w:tcW w:w="3827" w:type="dxa"/>
            <w:tcBorders>
              <w:top w:val="single" w:sz="4" w:space="0" w:color="000000"/>
              <w:left w:val="single" w:sz="4" w:space="0" w:color="000000"/>
              <w:bottom w:val="single" w:sz="4" w:space="0" w:color="000000"/>
              <w:right w:val="single" w:sz="4" w:space="0" w:color="000000"/>
            </w:tcBorders>
            <w:shd w:val="clear" w:color="auto" w:fill="FFFFCC"/>
          </w:tcPr>
          <w:p w:rsidR="00B40403" w:rsidRDefault="00B40403" w:rsidP="00212F87">
            <w:pPr>
              <w:pStyle w:val="TableParagraph"/>
              <w:spacing w:before="42" w:line="192" w:lineRule="exact"/>
              <w:ind w:left="110"/>
              <w:rPr>
                <w:sz w:val="18"/>
              </w:rPr>
            </w:pPr>
            <w:r>
              <w:rPr>
                <w:sz w:val="18"/>
              </w:rPr>
              <w:t>Writing Stories and Drama</w:t>
            </w:r>
          </w:p>
        </w:tc>
        <w:tc>
          <w:tcPr>
            <w:tcW w:w="993"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3</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3"/>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BE1A2E">
            <w:pPr>
              <w:pStyle w:val="TableParagraph"/>
              <w:spacing w:before="13"/>
              <w:ind w:left="234" w:right="224"/>
              <w:jc w:val="center"/>
              <w:rPr>
                <w:color w:val="0D0D0D"/>
                <w:sz w:val="18"/>
              </w:rPr>
            </w:pPr>
            <w:r>
              <w:rPr>
                <w:color w:val="0D0D0D"/>
                <w:sz w:val="18"/>
              </w:rPr>
              <w:t>52</w:t>
            </w:r>
          </w:p>
        </w:tc>
        <w:tc>
          <w:tcPr>
            <w:tcW w:w="3827" w:type="dxa"/>
            <w:tcBorders>
              <w:top w:val="single" w:sz="4" w:space="0" w:color="000000"/>
              <w:left w:val="single" w:sz="4" w:space="0" w:color="000000"/>
              <w:bottom w:val="single" w:sz="4" w:space="0" w:color="000000"/>
              <w:right w:val="single" w:sz="4" w:space="0" w:color="000000"/>
            </w:tcBorders>
            <w:shd w:val="clear" w:color="auto" w:fill="FFFFCC"/>
          </w:tcPr>
          <w:p w:rsidR="00B40403" w:rsidRDefault="00B40403" w:rsidP="003D74E9">
            <w:pPr>
              <w:pStyle w:val="TableParagraph"/>
              <w:spacing w:before="42" w:line="192" w:lineRule="exact"/>
              <w:ind w:left="110"/>
              <w:rPr>
                <w:sz w:val="18"/>
              </w:rPr>
            </w:pPr>
            <w:r>
              <w:rPr>
                <w:sz w:val="18"/>
              </w:rPr>
              <w:t>Javanese</w:t>
            </w:r>
          </w:p>
        </w:tc>
        <w:tc>
          <w:tcPr>
            <w:tcW w:w="993"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2</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3"/>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before="13"/>
              <w:ind w:left="234" w:right="224"/>
              <w:jc w:val="center"/>
              <w:rPr>
                <w:color w:val="0D0D0D"/>
                <w:sz w:val="18"/>
              </w:rPr>
            </w:pPr>
            <w:r>
              <w:rPr>
                <w:color w:val="0D0D0D"/>
                <w:sz w:val="18"/>
              </w:rPr>
              <w:t>53</w:t>
            </w:r>
          </w:p>
        </w:tc>
        <w:tc>
          <w:tcPr>
            <w:tcW w:w="3827" w:type="dxa"/>
            <w:tcBorders>
              <w:top w:val="single" w:sz="4" w:space="0" w:color="000000"/>
              <w:left w:val="single" w:sz="4" w:space="0" w:color="000000"/>
              <w:bottom w:val="single" w:sz="4" w:space="0" w:color="000000"/>
              <w:right w:val="single" w:sz="4" w:space="0" w:color="000000"/>
            </w:tcBorders>
            <w:shd w:val="clear" w:color="auto" w:fill="FFFFCC"/>
          </w:tcPr>
          <w:p w:rsidR="00B40403" w:rsidRDefault="00B40403" w:rsidP="00212F87">
            <w:pPr>
              <w:pStyle w:val="TableParagraph"/>
              <w:spacing w:before="42" w:line="192" w:lineRule="exact"/>
              <w:ind w:left="110"/>
              <w:rPr>
                <w:sz w:val="18"/>
              </w:rPr>
            </w:pPr>
            <w:r>
              <w:rPr>
                <w:sz w:val="18"/>
              </w:rPr>
              <w:t xml:space="preserve">Seminar on Thesis Proposal </w:t>
            </w:r>
          </w:p>
        </w:tc>
        <w:tc>
          <w:tcPr>
            <w:tcW w:w="993"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3</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3"/>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before="13"/>
              <w:ind w:left="234" w:right="224"/>
              <w:jc w:val="center"/>
              <w:rPr>
                <w:color w:val="0D0D0D"/>
                <w:sz w:val="18"/>
              </w:rPr>
            </w:pPr>
            <w:r>
              <w:rPr>
                <w:color w:val="0D0D0D"/>
                <w:sz w:val="18"/>
              </w:rPr>
              <w:t>54</w:t>
            </w:r>
          </w:p>
        </w:tc>
        <w:tc>
          <w:tcPr>
            <w:tcW w:w="3827" w:type="dxa"/>
            <w:tcBorders>
              <w:top w:val="single" w:sz="4" w:space="0" w:color="000000"/>
              <w:left w:val="single" w:sz="4" w:space="0" w:color="000000"/>
              <w:bottom w:val="single" w:sz="4" w:space="0" w:color="000000"/>
              <w:right w:val="single" w:sz="4" w:space="0" w:color="000000"/>
            </w:tcBorders>
            <w:shd w:val="clear" w:color="auto" w:fill="FFFFCC"/>
          </w:tcPr>
          <w:p w:rsidR="00B40403" w:rsidRDefault="00B40403" w:rsidP="003D74E9">
            <w:pPr>
              <w:pStyle w:val="TableParagraph"/>
              <w:spacing w:before="42" w:line="192" w:lineRule="exact"/>
              <w:ind w:left="110"/>
              <w:rPr>
                <w:sz w:val="18"/>
              </w:rPr>
            </w:pPr>
            <w:r>
              <w:rPr>
                <w:sz w:val="18"/>
              </w:rPr>
              <w:t>Job Training 1</w:t>
            </w:r>
          </w:p>
        </w:tc>
        <w:tc>
          <w:tcPr>
            <w:tcW w:w="993"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2</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3"/>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before="13"/>
              <w:ind w:left="234" w:right="224"/>
              <w:jc w:val="center"/>
              <w:rPr>
                <w:color w:val="0D0D0D"/>
                <w:sz w:val="18"/>
              </w:rPr>
            </w:pPr>
            <w:r>
              <w:rPr>
                <w:color w:val="0D0D0D"/>
                <w:sz w:val="18"/>
              </w:rPr>
              <w:t>55</w:t>
            </w:r>
          </w:p>
        </w:tc>
        <w:tc>
          <w:tcPr>
            <w:tcW w:w="3827"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before="42" w:line="192" w:lineRule="exact"/>
              <w:ind w:left="110"/>
              <w:rPr>
                <w:sz w:val="18"/>
              </w:rPr>
            </w:pPr>
            <w:r w:rsidRPr="003D74E9">
              <w:rPr>
                <w:sz w:val="18"/>
              </w:rPr>
              <w:t>Microteaching</w:t>
            </w:r>
          </w:p>
        </w:tc>
        <w:tc>
          <w:tcPr>
            <w:tcW w:w="993"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3</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3"/>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before="13"/>
              <w:ind w:left="234" w:right="224"/>
              <w:jc w:val="center"/>
              <w:rPr>
                <w:color w:val="0D0D0D"/>
                <w:sz w:val="18"/>
              </w:rPr>
            </w:pPr>
            <w:r>
              <w:rPr>
                <w:color w:val="0D0D0D"/>
                <w:sz w:val="18"/>
              </w:rPr>
              <w:t>56</w:t>
            </w:r>
          </w:p>
        </w:tc>
        <w:tc>
          <w:tcPr>
            <w:tcW w:w="3827" w:type="dxa"/>
            <w:tcBorders>
              <w:top w:val="single" w:sz="4" w:space="0" w:color="000000"/>
              <w:left w:val="single" w:sz="4" w:space="0" w:color="000000"/>
              <w:bottom w:val="single" w:sz="4" w:space="0" w:color="000000"/>
              <w:right w:val="single" w:sz="4" w:space="0" w:color="000000"/>
            </w:tcBorders>
            <w:shd w:val="clear" w:color="auto" w:fill="FFFFCC"/>
          </w:tcPr>
          <w:p w:rsidR="00B40403" w:rsidRDefault="00B40403" w:rsidP="003D74E9">
            <w:pPr>
              <w:pStyle w:val="TableParagraph"/>
              <w:spacing w:before="42" w:line="192" w:lineRule="exact"/>
              <w:ind w:left="110"/>
              <w:rPr>
                <w:sz w:val="18"/>
              </w:rPr>
            </w:pPr>
            <w:r>
              <w:rPr>
                <w:sz w:val="18"/>
              </w:rPr>
              <w:t>Teaching Material Development for BIPA*</w:t>
            </w:r>
          </w:p>
        </w:tc>
        <w:tc>
          <w:tcPr>
            <w:tcW w:w="993"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2</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3"/>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before="13"/>
              <w:ind w:left="234" w:right="224"/>
              <w:jc w:val="center"/>
              <w:rPr>
                <w:color w:val="0D0D0D"/>
                <w:sz w:val="18"/>
              </w:rPr>
            </w:pPr>
            <w:r>
              <w:rPr>
                <w:color w:val="0D0D0D"/>
                <w:sz w:val="18"/>
              </w:rPr>
              <w:t>57</w:t>
            </w:r>
          </w:p>
        </w:tc>
        <w:tc>
          <w:tcPr>
            <w:tcW w:w="3827" w:type="dxa"/>
            <w:tcBorders>
              <w:top w:val="single" w:sz="4" w:space="0" w:color="000000"/>
              <w:left w:val="single" w:sz="4" w:space="0" w:color="000000"/>
              <w:bottom w:val="single" w:sz="4" w:space="0" w:color="000000"/>
              <w:right w:val="single" w:sz="4" w:space="0" w:color="000000"/>
            </w:tcBorders>
            <w:shd w:val="clear" w:color="auto" w:fill="FFFFCC"/>
          </w:tcPr>
          <w:p w:rsidR="00B40403" w:rsidRDefault="00B40403" w:rsidP="003D74E9">
            <w:pPr>
              <w:pStyle w:val="TableParagraph"/>
              <w:spacing w:before="42" w:line="192" w:lineRule="exact"/>
              <w:ind w:left="110"/>
              <w:rPr>
                <w:sz w:val="18"/>
              </w:rPr>
            </w:pPr>
            <w:r>
              <w:rPr>
                <w:sz w:val="18"/>
              </w:rPr>
              <w:t>BIPA Teaching *</w:t>
            </w:r>
          </w:p>
        </w:tc>
        <w:tc>
          <w:tcPr>
            <w:tcW w:w="993"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2</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3"/>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before="13"/>
              <w:ind w:left="234" w:right="224"/>
              <w:jc w:val="center"/>
              <w:rPr>
                <w:color w:val="0D0D0D"/>
                <w:sz w:val="18"/>
              </w:rPr>
            </w:pPr>
            <w:r>
              <w:rPr>
                <w:color w:val="0D0D0D"/>
                <w:sz w:val="18"/>
              </w:rPr>
              <w:t>58</w:t>
            </w:r>
          </w:p>
        </w:tc>
        <w:tc>
          <w:tcPr>
            <w:tcW w:w="3827" w:type="dxa"/>
            <w:tcBorders>
              <w:top w:val="single" w:sz="4" w:space="0" w:color="000000"/>
              <w:left w:val="single" w:sz="4" w:space="0" w:color="000000"/>
              <w:bottom w:val="single" w:sz="4" w:space="0" w:color="000000"/>
              <w:right w:val="single" w:sz="4" w:space="0" w:color="000000"/>
            </w:tcBorders>
            <w:shd w:val="clear" w:color="auto" w:fill="FFFFCC"/>
          </w:tcPr>
          <w:p w:rsidR="00B40403" w:rsidRDefault="00B40403" w:rsidP="00212F87">
            <w:pPr>
              <w:pStyle w:val="TableParagraph"/>
              <w:spacing w:before="42" w:line="192" w:lineRule="exact"/>
              <w:ind w:left="110"/>
              <w:rPr>
                <w:sz w:val="18"/>
              </w:rPr>
            </w:pPr>
            <w:r>
              <w:rPr>
                <w:sz w:val="18"/>
              </w:rPr>
              <w:t>Broadcasting Management**</w:t>
            </w:r>
          </w:p>
        </w:tc>
        <w:tc>
          <w:tcPr>
            <w:tcW w:w="993"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2</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3"/>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before="13"/>
              <w:ind w:left="234" w:right="224"/>
              <w:jc w:val="center"/>
              <w:rPr>
                <w:color w:val="0D0D0D"/>
                <w:sz w:val="18"/>
              </w:rPr>
            </w:pPr>
            <w:r>
              <w:rPr>
                <w:color w:val="0D0D0D"/>
                <w:sz w:val="18"/>
              </w:rPr>
              <w:t>59</w:t>
            </w:r>
          </w:p>
        </w:tc>
        <w:tc>
          <w:tcPr>
            <w:tcW w:w="3827" w:type="dxa"/>
            <w:tcBorders>
              <w:top w:val="single" w:sz="4" w:space="0" w:color="000000"/>
              <w:left w:val="single" w:sz="4" w:space="0" w:color="000000"/>
              <w:bottom w:val="single" w:sz="4" w:space="0" w:color="000000"/>
              <w:right w:val="single" w:sz="4" w:space="0" w:color="000000"/>
            </w:tcBorders>
            <w:shd w:val="clear" w:color="auto" w:fill="FFFFCC"/>
          </w:tcPr>
          <w:p w:rsidR="00B40403" w:rsidRDefault="00B40403" w:rsidP="003D74E9">
            <w:pPr>
              <w:pStyle w:val="TableParagraph"/>
              <w:spacing w:before="42" w:line="192" w:lineRule="exact"/>
              <w:ind w:left="110"/>
              <w:rPr>
                <w:sz w:val="18"/>
              </w:rPr>
            </w:pPr>
            <w:r>
              <w:rPr>
                <w:sz w:val="18"/>
              </w:rPr>
              <w:t>Broadcasting Practice**</w:t>
            </w:r>
          </w:p>
        </w:tc>
        <w:tc>
          <w:tcPr>
            <w:tcW w:w="993"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2</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3"/>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before="13"/>
              <w:ind w:left="234" w:right="224"/>
              <w:jc w:val="center"/>
              <w:rPr>
                <w:color w:val="0D0D0D"/>
                <w:sz w:val="18"/>
              </w:rPr>
            </w:pPr>
            <w:r>
              <w:rPr>
                <w:color w:val="0D0D0D"/>
                <w:sz w:val="18"/>
              </w:rPr>
              <w:t>60</w:t>
            </w:r>
          </w:p>
        </w:tc>
        <w:tc>
          <w:tcPr>
            <w:tcW w:w="3827" w:type="dxa"/>
            <w:tcBorders>
              <w:top w:val="single" w:sz="4" w:space="0" w:color="000000"/>
              <w:left w:val="single" w:sz="4" w:space="0" w:color="000000"/>
              <w:bottom w:val="single" w:sz="4" w:space="0" w:color="000000"/>
              <w:right w:val="single" w:sz="4" w:space="0" w:color="000000"/>
            </w:tcBorders>
            <w:shd w:val="clear" w:color="auto" w:fill="FFFFCC"/>
          </w:tcPr>
          <w:p w:rsidR="00B40403" w:rsidRDefault="00B40403" w:rsidP="003D74E9">
            <w:pPr>
              <w:pStyle w:val="TableParagraph"/>
              <w:spacing w:before="42" w:line="192" w:lineRule="exact"/>
              <w:ind w:left="110"/>
              <w:rPr>
                <w:sz w:val="18"/>
              </w:rPr>
            </w:pPr>
            <w:r>
              <w:rPr>
                <w:sz w:val="18"/>
              </w:rPr>
              <w:t>On Field Study/KKN</w:t>
            </w:r>
          </w:p>
        </w:tc>
        <w:tc>
          <w:tcPr>
            <w:tcW w:w="993"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4</w:t>
            </w:r>
          </w:p>
        </w:tc>
        <w:tc>
          <w:tcPr>
            <w:tcW w:w="850" w:type="dxa"/>
            <w:vMerge w:val="restart"/>
            <w:tcBorders>
              <w:top w:val="nil"/>
            </w:tcBorders>
            <w:shd w:val="clear" w:color="auto" w:fill="FFFFCC"/>
          </w:tcPr>
          <w:p w:rsidR="00B40403" w:rsidRDefault="00B40403" w:rsidP="00BE1A2E">
            <w:pPr>
              <w:pStyle w:val="TableParagraph"/>
              <w:spacing w:before="2"/>
              <w:rPr>
                <w:b/>
                <w:sz w:val="23"/>
              </w:rPr>
            </w:pPr>
          </w:p>
          <w:p w:rsidR="00B40403" w:rsidRDefault="00B40403" w:rsidP="00BE1A2E">
            <w:pPr>
              <w:pStyle w:val="TableParagraph"/>
              <w:spacing w:before="1"/>
              <w:ind w:left="11"/>
              <w:jc w:val="center"/>
              <w:rPr>
                <w:b/>
                <w:sz w:val="18"/>
              </w:rPr>
            </w:pPr>
            <w:r>
              <w:rPr>
                <w:b/>
                <w:color w:val="0D0D0D"/>
                <w:w w:val="101"/>
                <w:sz w:val="18"/>
              </w:rPr>
              <w:t>6</w:t>
            </w:r>
          </w:p>
        </w:tc>
      </w:tr>
      <w:tr w:rsidR="00B40403" w:rsidTr="00B40403">
        <w:trPr>
          <w:trHeight w:val="253"/>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before="13"/>
              <w:ind w:left="234" w:right="224"/>
              <w:jc w:val="center"/>
              <w:rPr>
                <w:color w:val="0D0D0D"/>
                <w:sz w:val="18"/>
              </w:rPr>
            </w:pPr>
            <w:r>
              <w:rPr>
                <w:color w:val="0D0D0D"/>
                <w:sz w:val="18"/>
              </w:rPr>
              <w:t>61</w:t>
            </w:r>
          </w:p>
        </w:tc>
        <w:tc>
          <w:tcPr>
            <w:tcW w:w="3827" w:type="dxa"/>
            <w:tcBorders>
              <w:top w:val="single" w:sz="4" w:space="0" w:color="000000"/>
              <w:left w:val="single" w:sz="4" w:space="0" w:color="000000"/>
              <w:bottom w:val="single" w:sz="4" w:space="0" w:color="000000"/>
              <w:right w:val="single" w:sz="4" w:space="0" w:color="000000"/>
            </w:tcBorders>
            <w:shd w:val="clear" w:color="auto" w:fill="FFFFCC"/>
          </w:tcPr>
          <w:p w:rsidR="00B40403" w:rsidRDefault="00B40403" w:rsidP="003D74E9">
            <w:pPr>
              <w:pStyle w:val="TableParagraph"/>
              <w:spacing w:before="42" w:line="192" w:lineRule="exact"/>
              <w:ind w:left="110"/>
              <w:rPr>
                <w:sz w:val="18"/>
              </w:rPr>
            </w:pPr>
            <w:r>
              <w:rPr>
                <w:sz w:val="18"/>
              </w:rPr>
              <w:t>Job Training 2</w:t>
            </w:r>
          </w:p>
        </w:tc>
        <w:tc>
          <w:tcPr>
            <w:tcW w:w="993"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2</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3"/>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before="13"/>
              <w:ind w:left="234" w:right="224"/>
              <w:jc w:val="center"/>
              <w:rPr>
                <w:color w:val="0D0D0D"/>
                <w:sz w:val="18"/>
              </w:rPr>
            </w:pPr>
            <w:r>
              <w:rPr>
                <w:color w:val="0D0D0D"/>
                <w:sz w:val="18"/>
              </w:rPr>
              <w:t>62</w:t>
            </w:r>
          </w:p>
        </w:tc>
        <w:tc>
          <w:tcPr>
            <w:tcW w:w="3827" w:type="dxa"/>
            <w:tcBorders>
              <w:top w:val="single" w:sz="4" w:space="0" w:color="000000"/>
              <w:left w:val="single" w:sz="4" w:space="0" w:color="000000"/>
              <w:bottom w:val="single" w:sz="4" w:space="0" w:color="000000"/>
              <w:right w:val="single" w:sz="4" w:space="0" w:color="000000"/>
            </w:tcBorders>
            <w:shd w:val="clear" w:color="auto" w:fill="FFFFCC"/>
          </w:tcPr>
          <w:p w:rsidR="00B40403" w:rsidRDefault="00B40403" w:rsidP="00212F87">
            <w:pPr>
              <w:pStyle w:val="TableParagraph"/>
              <w:spacing w:before="42" w:line="192" w:lineRule="exact"/>
              <w:ind w:left="110"/>
              <w:rPr>
                <w:sz w:val="18"/>
              </w:rPr>
            </w:pPr>
            <w:r>
              <w:rPr>
                <w:sz w:val="18"/>
              </w:rPr>
              <w:t>Thesis (Offered)</w:t>
            </w:r>
          </w:p>
        </w:tc>
        <w:tc>
          <w:tcPr>
            <w:tcW w:w="993"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Pr>
                <w:w w:val="101"/>
                <w:sz w:val="18"/>
              </w:rPr>
              <w:t>6</w:t>
            </w:r>
          </w:p>
        </w:tc>
        <w:tc>
          <w:tcPr>
            <w:tcW w:w="850" w:type="dxa"/>
            <w:vMerge/>
            <w:tcBorders>
              <w:top w:val="nil"/>
            </w:tcBorders>
            <w:shd w:val="clear" w:color="auto" w:fill="FFFFCC"/>
          </w:tcPr>
          <w:p w:rsidR="00B40403" w:rsidRDefault="00B40403" w:rsidP="00BE1A2E">
            <w:pPr>
              <w:rPr>
                <w:sz w:val="2"/>
                <w:szCs w:val="2"/>
              </w:rPr>
            </w:pPr>
          </w:p>
        </w:tc>
      </w:tr>
      <w:tr w:rsidR="00B40403" w:rsidTr="00B40403">
        <w:trPr>
          <w:trHeight w:val="253"/>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sidRPr="003D74E9">
              <w:rPr>
                <w:w w:val="101"/>
                <w:sz w:val="18"/>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before="13"/>
              <w:ind w:left="234" w:right="224"/>
              <w:jc w:val="center"/>
              <w:rPr>
                <w:color w:val="0D0D0D"/>
                <w:sz w:val="18"/>
              </w:rPr>
            </w:pPr>
            <w:r>
              <w:rPr>
                <w:color w:val="0D0D0D"/>
                <w:sz w:val="18"/>
              </w:rPr>
              <w:t>62</w:t>
            </w:r>
          </w:p>
        </w:tc>
        <w:tc>
          <w:tcPr>
            <w:tcW w:w="3827" w:type="dxa"/>
            <w:tcBorders>
              <w:top w:val="single" w:sz="4" w:space="0" w:color="000000"/>
              <w:left w:val="single" w:sz="4" w:space="0" w:color="000000"/>
              <w:bottom w:val="single" w:sz="4" w:space="0" w:color="000000"/>
              <w:right w:val="single" w:sz="4" w:space="0" w:color="000000"/>
            </w:tcBorders>
            <w:shd w:val="clear" w:color="auto" w:fill="FFFFCC"/>
          </w:tcPr>
          <w:p w:rsidR="00B40403" w:rsidRDefault="00B40403" w:rsidP="003D74E9">
            <w:pPr>
              <w:pStyle w:val="TableParagraph"/>
              <w:spacing w:before="42" w:line="192" w:lineRule="exact"/>
              <w:ind w:left="110"/>
              <w:rPr>
                <w:sz w:val="18"/>
              </w:rPr>
            </w:pPr>
            <w:r>
              <w:rPr>
                <w:sz w:val="18"/>
              </w:rPr>
              <w:t>Thesis</w:t>
            </w:r>
          </w:p>
        </w:tc>
        <w:tc>
          <w:tcPr>
            <w:tcW w:w="993" w:type="dxa"/>
            <w:tcBorders>
              <w:top w:val="single" w:sz="4" w:space="0" w:color="000000"/>
              <w:left w:val="single" w:sz="4" w:space="0" w:color="000000"/>
              <w:bottom w:val="single" w:sz="4" w:space="0" w:color="000000"/>
              <w:right w:val="single" w:sz="4" w:space="0" w:color="000000"/>
            </w:tcBorders>
            <w:shd w:val="clear" w:color="auto" w:fill="FFFFCC"/>
          </w:tcPr>
          <w:p w:rsidR="00B40403" w:rsidRPr="003D74E9" w:rsidRDefault="00B40403" w:rsidP="003D74E9">
            <w:pPr>
              <w:pStyle w:val="TableParagraph"/>
              <w:spacing w:line="201" w:lineRule="exact"/>
              <w:ind w:left="15"/>
              <w:jc w:val="center"/>
              <w:rPr>
                <w:w w:val="101"/>
                <w:sz w:val="18"/>
              </w:rPr>
            </w:pPr>
            <w:r w:rsidRPr="003D74E9">
              <w:rPr>
                <w:w w:val="101"/>
                <w:sz w:val="18"/>
              </w:rPr>
              <w:t>6</w:t>
            </w:r>
          </w:p>
        </w:tc>
        <w:tc>
          <w:tcPr>
            <w:tcW w:w="850" w:type="dxa"/>
            <w:tcBorders>
              <w:top w:val="nil"/>
            </w:tcBorders>
            <w:shd w:val="clear" w:color="auto" w:fill="FFFFCC"/>
          </w:tcPr>
          <w:p w:rsidR="00B40403" w:rsidRDefault="00B40403" w:rsidP="00BE1A2E">
            <w:pPr>
              <w:pStyle w:val="TableParagraph"/>
              <w:spacing w:before="8"/>
              <w:ind w:left="11"/>
              <w:jc w:val="center"/>
              <w:rPr>
                <w:b/>
                <w:sz w:val="18"/>
              </w:rPr>
            </w:pPr>
            <w:r>
              <w:rPr>
                <w:b/>
                <w:color w:val="0D0D0D"/>
                <w:w w:val="101"/>
                <w:sz w:val="18"/>
              </w:rPr>
              <w:t>6</w:t>
            </w:r>
          </w:p>
        </w:tc>
      </w:tr>
      <w:tr w:rsidR="00B40403" w:rsidTr="00B40403">
        <w:trPr>
          <w:gridAfter w:val="5"/>
          <w:wAfter w:w="6663" w:type="dxa"/>
          <w:trHeight w:val="249"/>
        </w:trPr>
        <w:tc>
          <w:tcPr>
            <w:tcW w:w="850" w:type="dxa"/>
            <w:shd w:val="clear" w:color="auto" w:fill="D9D9D9"/>
          </w:tcPr>
          <w:p w:rsidR="00B40403" w:rsidRDefault="00B40403" w:rsidP="00BE1A2E">
            <w:pPr>
              <w:pStyle w:val="TableParagraph"/>
              <w:spacing w:before="8"/>
              <w:ind w:left="173" w:right="163"/>
              <w:jc w:val="center"/>
              <w:rPr>
                <w:b/>
                <w:sz w:val="18"/>
              </w:rPr>
            </w:pPr>
            <w:r>
              <w:rPr>
                <w:b/>
                <w:color w:val="0D0D0D"/>
                <w:sz w:val="18"/>
              </w:rPr>
              <w:t>144</w:t>
            </w:r>
          </w:p>
        </w:tc>
      </w:tr>
    </w:tbl>
    <w:p w:rsidR="00D72B10" w:rsidRPr="00E63EDE" w:rsidRDefault="00212F87" w:rsidP="003D74E9">
      <w:pPr>
        <w:pStyle w:val="ListParagraph"/>
        <w:spacing w:after="0" w:line="360" w:lineRule="auto"/>
        <w:ind w:left="0" w:firstLine="720"/>
        <w:rPr>
          <w:rFonts w:ascii="Times New Roman" w:hAnsi="Times New Roman" w:cs="Times New Roman"/>
          <w:lang w:val="en-US"/>
        </w:rPr>
      </w:pPr>
      <w:r>
        <w:rPr>
          <w:rFonts w:ascii="Times New Roman" w:hAnsi="Times New Roman"/>
          <w:color w:val="000000"/>
        </w:rPr>
        <w:t xml:space="preserve">Based on the tables above, BIPA is included in optional subjects with </w:t>
      </w:r>
      <w:r>
        <w:rPr>
          <w:rFonts w:ascii="Times New Roman" w:hAnsi="Times New Roman"/>
          <w:color w:val="000000"/>
          <w:lang w:val="en-US"/>
        </w:rPr>
        <w:t>10</w:t>
      </w:r>
      <w:r>
        <w:rPr>
          <w:rFonts w:ascii="Times New Roman" w:hAnsi="Times New Roman"/>
          <w:color w:val="000000"/>
        </w:rPr>
        <w:t xml:space="preserve"> credits. In addition, there is also graduation profile in curriculum for those who will be </w:t>
      </w:r>
      <w:r w:rsidRPr="00FC7568">
        <w:rPr>
          <w:rFonts w:ascii="Times New Roman" w:hAnsi="Times New Roman" w:cs="Times New Roman"/>
          <w:color w:val="000000"/>
        </w:rPr>
        <w:t>BIPA</w:t>
      </w:r>
      <w:r>
        <w:rPr>
          <w:rFonts w:ascii="Times New Roman" w:hAnsi="Times New Roman" w:cs="Times New Roman"/>
          <w:color w:val="000000"/>
        </w:rPr>
        <w:t xml:space="preserve"> instructors</w:t>
      </w:r>
      <w:r>
        <w:rPr>
          <w:rFonts w:ascii="Times New Roman" w:hAnsi="Times New Roman"/>
          <w:color w:val="000000"/>
        </w:rPr>
        <w:t xml:space="preserve">. It is identified in the subject of </w:t>
      </w:r>
      <w:r>
        <w:rPr>
          <w:rFonts w:ascii="Times New Roman" w:hAnsi="Times New Roman"/>
          <w:color w:val="000000"/>
          <w:lang w:val="id-ID"/>
        </w:rPr>
        <w:t>BIPA</w:t>
      </w:r>
      <w:r>
        <w:rPr>
          <w:rFonts w:ascii="Times New Roman" w:hAnsi="Times New Roman"/>
          <w:color w:val="000000"/>
          <w:lang w:val="en-US"/>
        </w:rPr>
        <w:t xml:space="preserve"> job training</w:t>
      </w:r>
      <w:r>
        <w:rPr>
          <w:rFonts w:ascii="Times New Roman" w:hAnsi="Times New Roman"/>
          <w:color w:val="000000"/>
          <w:lang w:val="id-ID"/>
        </w:rPr>
        <w:t>.</w:t>
      </w:r>
    </w:p>
    <w:p w:rsidR="00000E52" w:rsidRDefault="00212F87" w:rsidP="00000E52">
      <w:pPr>
        <w:pStyle w:val="ListParagraph"/>
        <w:spacing w:after="0" w:line="360" w:lineRule="auto"/>
        <w:ind w:left="0" w:firstLine="720"/>
        <w:rPr>
          <w:rFonts w:ascii="Times New Roman" w:hAnsi="Times New Roman" w:cs="Times New Roman"/>
          <w:lang w:val="en-US"/>
        </w:rPr>
      </w:pPr>
      <w:r>
        <w:rPr>
          <w:rFonts w:ascii="Times New Roman" w:hAnsi="Times New Roman" w:cs="Times New Roman"/>
          <w:color w:val="000000"/>
          <w:lang w:val="en-US"/>
        </w:rPr>
        <w:t xml:space="preserve">Meanwhile, BIPA subject </w:t>
      </w:r>
      <w:r w:rsidR="00E63EDE">
        <w:rPr>
          <w:rFonts w:ascii="Times New Roman" w:hAnsi="Times New Roman" w:cs="Times New Roman"/>
          <w:color w:val="000000"/>
          <w:lang w:val="en-US"/>
        </w:rPr>
        <w:t xml:space="preserve">in lecturing curriculum is also included in BIPA program in form of matriculation, indoor lecturing, and </w:t>
      </w:r>
      <w:r w:rsidR="00000E52" w:rsidRPr="00E63EDE">
        <w:rPr>
          <w:rFonts w:ascii="Times New Roman" w:hAnsi="Times New Roman" w:cs="Times New Roman"/>
          <w:color w:val="000000"/>
          <w:lang w:val="id-ID"/>
        </w:rPr>
        <w:t>field trip</w:t>
      </w:r>
      <w:r w:rsidR="00000E52" w:rsidRPr="00000E52">
        <w:rPr>
          <w:rFonts w:ascii="Times New Roman" w:hAnsi="Times New Roman" w:cs="Times New Roman"/>
          <w:color w:val="000000"/>
          <w:lang w:val="id-ID"/>
        </w:rPr>
        <w:t>,</w:t>
      </w:r>
      <w:r w:rsidR="00E63EDE">
        <w:rPr>
          <w:rFonts w:ascii="Times New Roman" w:hAnsi="Times New Roman" w:cs="Times New Roman"/>
          <w:color w:val="000000"/>
          <w:lang w:val="en-US"/>
        </w:rPr>
        <w:t xml:space="preserve"> as well as training</w:t>
      </w:r>
      <w:r w:rsidR="00000E52" w:rsidRPr="00000E52">
        <w:rPr>
          <w:rFonts w:ascii="Times New Roman" w:hAnsi="Times New Roman" w:cs="Times New Roman"/>
          <w:color w:val="000000"/>
          <w:lang w:val="id-ID"/>
        </w:rPr>
        <w:t xml:space="preserve">. </w:t>
      </w:r>
      <w:r w:rsidR="00000E52" w:rsidRPr="00000E52">
        <w:rPr>
          <w:rFonts w:ascii="Times New Roman" w:hAnsi="Times New Roman" w:cs="Times New Roman"/>
          <w:lang w:val="id-ID"/>
        </w:rPr>
        <w:t xml:space="preserve">BIPA </w:t>
      </w:r>
      <w:r w:rsidR="00E63EDE">
        <w:rPr>
          <w:rFonts w:ascii="Times New Roman" w:hAnsi="Times New Roman" w:cs="Times New Roman"/>
          <w:lang w:val="en-US"/>
        </w:rPr>
        <w:t>in</w:t>
      </w:r>
      <w:r w:rsidR="00000E52">
        <w:rPr>
          <w:rFonts w:ascii="Times New Roman" w:hAnsi="Times New Roman" w:cs="Times New Roman"/>
          <w:lang w:val="id-ID"/>
        </w:rPr>
        <w:t xml:space="preserve"> UIN Surakarta </w:t>
      </w:r>
      <w:r w:rsidR="00E63EDE">
        <w:rPr>
          <w:rFonts w:ascii="Times New Roman" w:hAnsi="Times New Roman" w:cs="Times New Roman"/>
          <w:lang w:val="en-US"/>
        </w:rPr>
        <w:t xml:space="preserve">is an annual program institutionally under the work of Vice Rector </w:t>
      </w:r>
      <w:r w:rsidR="00000E52" w:rsidRPr="00000E52">
        <w:rPr>
          <w:rFonts w:ascii="Times New Roman" w:hAnsi="Times New Roman" w:cs="Times New Roman"/>
          <w:lang w:val="id-ID"/>
        </w:rPr>
        <w:t xml:space="preserve">III Bidang </w:t>
      </w:r>
      <w:r w:rsidR="00E63EDE">
        <w:rPr>
          <w:rFonts w:ascii="Times New Roman" w:hAnsi="Times New Roman" w:cs="Times New Roman"/>
          <w:lang w:val="en-US"/>
        </w:rPr>
        <w:t xml:space="preserve">Students Affair and Cooperation, and was legalized in </w:t>
      </w:r>
      <w:r w:rsidR="00000E52" w:rsidRPr="00000E52">
        <w:rPr>
          <w:rFonts w:ascii="Times New Roman" w:hAnsi="Times New Roman" w:cs="Times New Roman"/>
          <w:lang w:val="id-ID"/>
        </w:rPr>
        <w:t xml:space="preserve">2017 BIPA </w:t>
      </w:r>
      <w:r w:rsidR="00E63EDE">
        <w:rPr>
          <w:rFonts w:ascii="Times New Roman" w:hAnsi="Times New Roman" w:cs="Times New Roman"/>
          <w:lang w:val="en-US"/>
        </w:rPr>
        <w:t xml:space="preserve">by rector by issuing </w:t>
      </w:r>
      <w:r w:rsidR="00000E52" w:rsidRPr="00000E52">
        <w:rPr>
          <w:rFonts w:ascii="Times New Roman" w:hAnsi="Times New Roman" w:cs="Times New Roman"/>
          <w:lang w:val="id-ID"/>
        </w:rPr>
        <w:t xml:space="preserve">SK Rektor IAIN Surakarta </w:t>
      </w:r>
      <w:r w:rsidR="00E63EDE">
        <w:rPr>
          <w:rFonts w:ascii="Times New Roman" w:hAnsi="Times New Roman" w:cs="Times New Roman"/>
          <w:lang w:val="en-US"/>
        </w:rPr>
        <w:t>number</w:t>
      </w:r>
      <w:r w:rsidR="00000E52" w:rsidRPr="00000E52">
        <w:rPr>
          <w:rFonts w:ascii="Times New Roman" w:hAnsi="Times New Roman" w:cs="Times New Roman"/>
          <w:lang w:val="id-ID"/>
        </w:rPr>
        <w:t xml:space="preserve"> 95 </w:t>
      </w:r>
      <w:r w:rsidR="00E63EDE">
        <w:rPr>
          <w:rFonts w:ascii="Times New Roman" w:hAnsi="Times New Roman" w:cs="Times New Roman"/>
          <w:lang w:val="en-US"/>
        </w:rPr>
        <w:t>year</w:t>
      </w:r>
      <w:r w:rsidR="00000E52" w:rsidRPr="00000E52">
        <w:rPr>
          <w:rFonts w:ascii="Times New Roman" w:hAnsi="Times New Roman" w:cs="Times New Roman"/>
          <w:lang w:val="id-ID"/>
        </w:rPr>
        <w:t xml:space="preserve"> 2017.</w:t>
      </w:r>
      <w:r w:rsidR="00000E52">
        <w:rPr>
          <w:rFonts w:ascii="Times New Roman" w:hAnsi="Times New Roman" w:cs="Times New Roman"/>
          <w:lang w:val="id-ID"/>
        </w:rPr>
        <w:t xml:space="preserve"> </w:t>
      </w:r>
      <w:r w:rsidR="00E63EDE">
        <w:rPr>
          <w:rFonts w:ascii="Times New Roman" w:hAnsi="Times New Roman" w:cs="Times New Roman"/>
          <w:lang w:val="en-US"/>
        </w:rPr>
        <w:t xml:space="preserve">On the other hand, </w:t>
      </w:r>
      <w:r w:rsidR="00000E52">
        <w:rPr>
          <w:rFonts w:ascii="Times New Roman" w:hAnsi="Times New Roman" w:cs="Times New Roman"/>
          <w:lang w:val="id-ID"/>
        </w:rPr>
        <w:t xml:space="preserve">BIPA </w:t>
      </w:r>
      <w:r w:rsidR="00E63EDE">
        <w:rPr>
          <w:rFonts w:ascii="Times New Roman" w:hAnsi="Times New Roman" w:cs="Times New Roman"/>
          <w:lang w:val="en-US"/>
        </w:rPr>
        <w:t>in</w:t>
      </w:r>
      <w:r w:rsidR="00000E52">
        <w:rPr>
          <w:rFonts w:ascii="Times New Roman" w:hAnsi="Times New Roman" w:cs="Times New Roman"/>
          <w:lang w:val="id-ID"/>
        </w:rPr>
        <w:t xml:space="preserve"> UIN Jakarta </w:t>
      </w:r>
      <w:r w:rsidR="00E63EDE">
        <w:rPr>
          <w:rFonts w:ascii="Times New Roman" w:hAnsi="Times New Roman" w:cs="Times New Roman"/>
          <w:lang w:val="en-US"/>
        </w:rPr>
        <w:t xml:space="preserve">managerially is under language center. So far, </w:t>
      </w:r>
      <w:r w:rsidR="00000E52">
        <w:rPr>
          <w:rFonts w:ascii="Times New Roman" w:hAnsi="Times New Roman" w:cs="Times New Roman"/>
          <w:lang w:val="id-ID"/>
        </w:rPr>
        <w:t xml:space="preserve">UIN Tulungagung </w:t>
      </w:r>
      <w:r w:rsidR="00E63EDE">
        <w:rPr>
          <w:rFonts w:ascii="Times New Roman" w:hAnsi="Times New Roman" w:cs="Times New Roman"/>
          <w:lang w:val="en-US"/>
        </w:rPr>
        <w:t xml:space="preserve">has not had legal BIPA institution. The BIPA teaching is included in </w:t>
      </w:r>
      <w:r w:rsidR="00000E52">
        <w:rPr>
          <w:rFonts w:ascii="Times New Roman" w:hAnsi="Times New Roman" w:cs="Times New Roman"/>
          <w:lang w:val="id-ID"/>
        </w:rPr>
        <w:t>TBI</w:t>
      </w:r>
      <w:r w:rsidR="00E63EDE">
        <w:rPr>
          <w:rFonts w:ascii="Times New Roman" w:hAnsi="Times New Roman" w:cs="Times New Roman"/>
          <w:lang w:val="en-US"/>
        </w:rPr>
        <w:t xml:space="preserve"> department and sometimes in Matriculation which are incidentally scheduled by the TBI lecturers</w:t>
      </w:r>
      <w:r w:rsidR="00000E52">
        <w:rPr>
          <w:rFonts w:ascii="Times New Roman" w:hAnsi="Times New Roman" w:cs="Times New Roman"/>
          <w:lang w:val="id-ID"/>
        </w:rPr>
        <w:t>.</w:t>
      </w:r>
      <w:r w:rsidR="00000E52">
        <w:rPr>
          <w:rStyle w:val="FootnoteReference"/>
          <w:rFonts w:ascii="Times New Roman" w:hAnsi="Times New Roman" w:cs="Times New Roman"/>
          <w:lang w:val="id-ID"/>
        </w:rPr>
        <w:footnoteReference w:id="13"/>
      </w:r>
      <w:r w:rsidR="009B3009">
        <w:rPr>
          <w:rFonts w:ascii="Times New Roman" w:hAnsi="Times New Roman" w:cs="Times New Roman"/>
          <w:lang w:val="en-US"/>
        </w:rPr>
        <w:t xml:space="preserve"> </w:t>
      </w:r>
      <w:r w:rsidR="009B3009">
        <w:rPr>
          <w:rFonts w:ascii="Times New Roman" w:hAnsi="Times New Roman" w:cs="Times New Roman"/>
          <w:lang w:val="id-ID"/>
        </w:rPr>
        <w:t xml:space="preserve">UIN Surakarta </w:t>
      </w:r>
      <w:r w:rsidR="009B3009">
        <w:rPr>
          <w:rFonts w:ascii="Times New Roman" w:hAnsi="Times New Roman" w:cs="Times New Roman"/>
          <w:lang w:val="en-US"/>
        </w:rPr>
        <w:t>and</w:t>
      </w:r>
      <w:r w:rsidR="009B3009">
        <w:rPr>
          <w:rFonts w:ascii="Times New Roman" w:hAnsi="Times New Roman" w:cs="Times New Roman"/>
          <w:lang w:val="id-ID"/>
        </w:rPr>
        <w:t xml:space="preserve"> UIN Jakarta </w:t>
      </w:r>
      <w:r w:rsidR="009B3009">
        <w:rPr>
          <w:rFonts w:ascii="Times New Roman" w:hAnsi="Times New Roman" w:cs="Times New Roman"/>
          <w:lang w:val="en-US"/>
        </w:rPr>
        <w:t>have also had cooperation with Language Construction and Development Institution stated that then delegation of Indonesian lecturers abroad to teach Indonesian language and culture, not only because of their status as PTKI lecturers but also because they have to introduce the moderate Islam to the world citizens.</w:t>
      </w:r>
    </w:p>
    <w:p w:rsidR="009B3009" w:rsidRDefault="009B3009" w:rsidP="009B3009">
      <w:pPr>
        <w:spacing w:after="0" w:line="360" w:lineRule="auto"/>
        <w:rPr>
          <w:rFonts w:ascii="Times New Roman" w:hAnsi="Times New Roman" w:cs="Times New Roman"/>
          <w:color w:val="000000"/>
          <w:lang w:val="en-US"/>
        </w:rPr>
      </w:pPr>
    </w:p>
    <w:p w:rsidR="00FE61B5" w:rsidRPr="00922470" w:rsidRDefault="00FE61B5" w:rsidP="00FE61B5">
      <w:pPr>
        <w:spacing w:after="0" w:line="360" w:lineRule="auto"/>
        <w:rPr>
          <w:rFonts w:ascii="Times New Roman" w:hAnsi="Times New Roman" w:cs="Times New Roman"/>
          <w:b/>
          <w:color w:val="000000"/>
        </w:rPr>
      </w:pPr>
      <w:r>
        <w:rPr>
          <w:rFonts w:ascii="Times New Roman" w:hAnsi="Times New Roman" w:cs="Times New Roman"/>
          <w:b/>
          <w:color w:val="000000"/>
          <w:lang w:val="en-US"/>
        </w:rPr>
        <w:lastRenderedPageBreak/>
        <w:t xml:space="preserve">2. </w:t>
      </w:r>
      <w:r w:rsidRPr="00922470">
        <w:rPr>
          <w:rFonts w:ascii="Times New Roman" w:hAnsi="Times New Roman" w:cs="Times New Roman"/>
          <w:b/>
          <w:color w:val="000000"/>
        </w:rPr>
        <w:t>BIPA</w:t>
      </w:r>
      <w:r>
        <w:rPr>
          <w:rFonts w:ascii="Times New Roman" w:hAnsi="Times New Roman" w:cs="Times New Roman"/>
          <w:b/>
          <w:color w:val="000000"/>
          <w:lang w:val="en-US"/>
        </w:rPr>
        <w:t>’s Contribution in Developing World Civilization</w:t>
      </w:r>
    </w:p>
    <w:p w:rsidR="00FE61B5" w:rsidRDefault="00FE61B5" w:rsidP="00FE61B5">
      <w:pPr>
        <w:pStyle w:val="ListParagraph"/>
        <w:tabs>
          <w:tab w:val="left" w:pos="200"/>
        </w:tabs>
        <w:spacing w:line="360" w:lineRule="auto"/>
        <w:ind w:left="0"/>
        <w:rPr>
          <w:rFonts w:ascii="Times New Roman" w:hAnsi="Times New Roman" w:cs="Times New Roman"/>
          <w:lang w:val="id-ID"/>
        </w:rPr>
      </w:pPr>
      <w:r>
        <w:rPr>
          <w:rFonts w:ascii="Times New Roman" w:hAnsi="Times New Roman" w:cs="Times New Roman"/>
          <w:lang w:val="id-ID"/>
        </w:rPr>
        <w:tab/>
      </w:r>
      <w:r>
        <w:rPr>
          <w:rFonts w:ascii="Times New Roman" w:hAnsi="Times New Roman" w:cs="Times New Roman"/>
          <w:lang w:val="id-ID"/>
        </w:rPr>
        <w:tab/>
        <w:t xml:space="preserve">BIPA </w:t>
      </w:r>
      <w:r>
        <w:rPr>
          <w:rFonts w:ascii="Times New Roman" w:hAnsi="Times New Roman" w:cs="Times New Roman"/>
          <w:lang w:val="en-US"/>
        </w:rPr>
        <w:t>in</w:t>
      </w:r>
      <w:r>
        <w:rPr>
          <w:rFonts w:ascii="Times New Roman" w:hAnsi="Times New Roman" w:cs="Times New Roman"/>
          <w:lang w:val="id-ID"/>
        </w:rPr>
        <w:t xml:space="preserve"> PTKI </w:t>
      </w:r>
      <w:r>
        <w:rPr>
          <w:rFonts w:ascii="Times New Roman" w:hAnsi="Times New Roman" w:cs="Times New Roman"/>
          <w:lang w:val="en-US"/>
        </w:rPr>
        <w:t>grows rapidly because of the support of national standard of training or</w:t>
      </w:r>
      <w:r>
        <w:rPr>
          <w:rFonts w:ascii="Times New Roman" w:hAnsi="Times New Roman" w:cs="Times New Roman"/>
          <w:lang w:val="id-ID"/>
        </w:rPr>
        <w:t xml:space="preserve"> </w:t>
      </w:r>
      <w:r w:rsidRPr="00FE61B5">
        <w:rPr>
          <w:rFonts w:ascii="Times New Roman" w:hAnsi="Times New Roman" w:cs="Times New Roman"/>
          <w:i/>
          <w:lang w:val="id-ID"/>
        </w:rPr>
        <w:t>Standar Nasional Pelatihan</w:t>
      </w:r>
      <w:r>
        <w:rPr>
          <w:rFonts w:ascii="Times New Roman" w:hAnsi="Times New Roman" w:cs="Times New Roman"/>
          <w:lang w:val="id-ID"/>
        </w:rPr>
        <w:t xml:space="preserve"> (SNP) </w:t>
      </w:r>
      <w:r>
        <w:rPr>
          <w:rFonts w:ascii="Times New Roman" w:hAnsi="Times New Roman" w:cs="Times New Roman"/>
          <w:lang w:val="en-US"/>
        </w:rPr>
        <w:t xml:space="preserve">for </w:t>
      </w:r>
      <w:r>
        <w:rPr>
          <w:rFonts w:ascii="Times New Roman" w:hAnsi="Times New Roman" w:cs="Times New Roman"/>
          <w:lang w:val="id-ID"/>
        </w:rPr>
        <w:t>BIPA</w:t>
      </w:r>
      <w:r>
        <w:rPr>
          <w:rFonts w:ascii="Times New Roman" w:hAnsi="Times New Roman" w:cs="Times New Roman"/>
          <w:lang w:val="en-US"/>
        </w:rPr>
        <w:t xml:space="preserve"> teaching in</w:t>
      </w:r>
      <w:r>
        <w:rPr>
          <w:rFonts w:ascii="Times New Roman" w:hAnsi="Times New Roman" w:cs="Times New Roman"/>
          <w:lang w:val="id-ID"/>
        </w:rPr>
        <w:t xml:space="preserve"> PTKI </w:t>
      </w:r>
      <w:r>
        <w:rPr>
          <w:rFonts w:ascii="Times New Roman" w:hAnsi="Times New Roman" w:cs="Times New Roman"/>
          <w:lang w:val="en-US"/>
        </w:rPr>
        <w:t xml:space="preserve">issued by </w:t>
      </w:r>
      <w:r w:rsidRPr="00FE61B5">
        <w:rPr>
          <w:rFonts w:ascii="Times New Roman" w:hAnsi="Times New Roman" w:cs="Times New Roman"/>
          <w:i/>
          <w:lang w:val="id-ID"/>
        </w:rPr>
        <w:t xml:space="preserve">Direktorat Pendidikan Tinggi Keagamaan Islam Direktorat Jenderal Pendidikan Islam Kemenag RI </w:t>
      </w:r>
      <w:r w:rsidRPr="00FE61B5">
        <w:rPr>
          <w:rFonts w:ascii="Times New Roman" w:hAnsi="Times New Roman" w:cs="Times New Roman"/>
          <w:lang w:val="en-US"/>
        </w:rPr>
        <w:t xml:space="preserve">year </w:t>
      </w:r>
      <w:r>
        <w:rPr>
          <w:rFonts w:ascii="Times New Roman" w:hAnsi="Times New Roman" w:cs="Times New Roman"/>
          <w:lang w:val="id-ID"/>
        </w:rPr>
        <w:t xml:space="preserve">2020 </w:t>
      </w:r>
      <w:r w:rsidR="00236B56">
        <w:rPr>
          <w:rFonts w:ascii="Times New Roman" w:hAnsi="Times New Roman" w:cs="Times New Roman"/>
          <w:lang w:val="en-US"/>
        </w:rPr>
        <w:t>containing the regulation from</w:t>
      </w:r>
      <w:r w:rsidRPr="00C65A40">
        <w:rPr>
          <w:rFonts w:ascii="Times New Roman" w:hAnsi="Times New Roman" w:cs="Times New Roman"/>
          <w:lang w:val="id-ID"/>
        </w:rPr>
        <w:t xml:space="preserve"> </w:t>
      </w:r>
      <w:r w:rsidRPr="00236B56">
        <w:rPr>
          <w:rFonts w:ascii="Times New Roman" w:hAnsi="Times New Roman" w:cs="Times New Roman"/>
          <w:i/>
          <w:lang w:val="id-ID"/>
        </w:rPr>
        <w:t>Direktur Jenderal Pendidikan Islam</w:t>
      </w:r>
      <w:r>
        <w:rPr>
          <w:rFonts w:ascii="Times New Roman" w:hAnsi="Times New Roman" w:cs="Times New Roman"/>
          <w:lang w:val="id-ID"/>
        </w:rPr>
        <w:t xml:space="preserve"> </w:t>
      </w:r>
      <w:r w:rsidR="00236B56">
        <w:rPr>
          <w:rFonts w:ascii="Times New Roman" w:hAnsi="Times New Roman" w:cs="Times New Roman"/>
          <w:lang w:val="en-US"/>
        </w:rPr>
        <w:t>number</w:t>
      </w:r>
      <w:r>
        <w:rPr>
          <w:rFonts w:ascii="Times New Roman" w:hAnsi="Times New Roman" w:cs="Times New Roman"/>
          <w:lang w:val="id-ID"/>
        </w:rPr>
        <w:t xml:space="preserve"> 6244 </w:t>
      </w:r>
      <w:r w:rsidR="00236B56">
        <w:rPr>
          <w:rFonts w:ascii="Times New Roman" w:hAnsi="Times New Roman" w:cs="Times New Roman"/>
          <w:lang w:val="en-US"/>
        </w:rPr>
        <w:t>year</w:t>
      </w:r>
      <w:r>
        <w:rPr>
          <w:rFonts w:ascii="Times New Roman" w:hAnsi="Times New Roman" w:cs="Times New Roman"/>
          <w:lang w:val="id-ID"/>
        </w:rPr>
        <w:t xml:space="preserve"> 2019 </w:t>
      </w:r>
      <w:r w:rsidR="00236B56">
        <w:rPr>
          <w:rFonts w:ascii="Times New Roman" w:hAnsi="Times New Roman" w:cs="Times New Roman"/>
          <w:lang w:val="en-US"/>
        </w:rPr>
        <w:t xml:space="preserve">about National Standard Training for Indonesian for Foreign Speakers </w:t>
      </w:r>
      <w:r w:rsidRPr="00C65A40">
        <w:rPr>
          <w:rFonts w:ascii="Times New Roman" w:hAnsi="Times New Roman" w:cs="Times New Roman"/>
          <w:lang w:val="id-ID"/>
        </w:rPr>
        <w:t xml:space="preserve">(BIPA) </w:t>
      </w:r>
      <w:r w:rsidR="00236B56">
        <w:rPr>
          <w:rFonts w:ascii="Times New Roman" w:hAnsi="Times New Roman" w:cs="Times New Roman"/>
          <w:lang w:val="en-US"/>
        </w:rPr>
        <w:t xml:space="preserve">in </w:t>
      </w:r>
      <w:r w:rsidRPr="00C65A40">
        <w:rPr>
          <w:rFonts w:ascii="Times New Roman" w:hAnsi="Times New Roman" w:cs="Times New Roman"/>
          <w:lang w:val="id-ID"/>
        </w:rPr>
        <w:t>PTKI.</w:t>
      </w:r>
      <w:r>
        <w:rPr>
          <w:rFonts w:ascii="Times New Roman" w:hAnsi="Times New Roman" w:cs="Times New Roman"/>
          <w:lang w:val="id-ID"/>
        </w:rPr>
        <w:t xml:space="preserve"> </w:t>
      </w:r>
      <w:r w:rsidR="00236B56">
        <w:rPr>
          <w:rFonts w:ascii="Times New Roman" w:hAnsi="Times New Roman" w:cs="Times New Roman"/>
          <w:lang w:val="en-US"/>
        </w:rPr>
        <w:t xml:space="preserve">Nowadays, </w:t>
      </w:r>
      <w:r>
        <w:rPr>
          <w:rFonts w:ascii="Times New Roman" w:hAnsi="Times New Roman" w:cs="Times New Roman"/>
          <w:lang w:val="id-ID"/>
        </w:rPr>
        <w:t xml:space="preserve">PTKI </w:t>
      </w:r>
      <w:r w:rsidR="00236B56">
        <w:rPr>
          <w:rFonts w:ascii="Times New Roman" w:hAnsi="Times New Roman" w:cs="Times New Roman"/>
          <w:lang w:val="en-US"/>
        </w:rPr>
        <w:t xml:space="preserve">under Ministry of Religion Affair has standardized </w:t>
      </w:r>
      <w:r>
        <w:rPr>
          <w:rFonts w:ascii="Times New Roman" w:hAnsi="Times New Roman" w:cs="Times New Roman"/>
          <w:lang w:val="id-ID"/>
        </w:rPr>
        <w:t xml:space="preserve">BIPA </w:t>
      </w:r>
      <w:r w:rsidR="00236B56">
        <w:rPr>
          <w:rFonts w:ascii="Times New Roman" w:hAnsi="Times New Roman" w:cs="Times New Roman"/>
          <w:lang w:val="en-US"/>
        </w:rPr>
        <w:t xml:space="preserve">that must be implemented in all </w:t>
      </w:r>
      <w:r>
        <w:rPr>
          <w:rFonts w:ascii="Times New Roman" w:hAnsi="Times New Roman" w:cs="Times New Roman"/>
          <w:lang w:val="id-ID"/>
        </w:rPr>
        <w:t xml:space="preserve">BIPA PTKI </w:t>
      </w:r>
      <w:r w:rsidR="00236B56">
        <w:rPr>
          <w:rFonts w:ascii="Times New Roman" w:hAnsi="Times New Roman" w:cs="Times New Roman"/>
          <w:lang w:val="en-US"/>
        </w:rPr>
        <w:t xml:space="preserve">institution because </w:t>
      </w:r>
      <w:r>
        <w:rPr>
          <w:rFonts w:ascii="Times New Roman" w:hAnsi="Times New Roman" w:cs="Times New Roman"/>
          <w:lang w:val="id-ID"/>
        </w:rPr>
        <w:t xml:space="preserve">BIPA PTKI </w:t>
      </w:r>
      <w:r w:rsidR="00236B56">
        <w:rPr>
          <w:rFonts w:ascii="Times New Roman" w:hAnsi="Times New Roman" w:cs="Times New Roman"/>
          <w:lang w:val="en-US"/>
        </w:rPr>
        <w:t xml:space="preserve">institutions still walk alone with their own standards. For that reason, socialization from </w:t>
      </w:r>
      <w:r>
        <w:rPr>
          <w:rFonts w:ascii="Times New Roman" w:hAnsi="Times New Roman" w:cs="Times New Roman"/>
          <w:lang w:val="id-ID"/>
        </w:rPr>
        <w:t xml:space="preserve">Dirjen Pendis Kemenag RI </w:t>
      </w:r>
      <w:r w:rsidR="00236B56">
        <w:rPr>
          <w:rFonts w:ascii="Times New Roman" w:hAnsi="Times New Roman" w:cs="Times New Roman"/>
          <w:lang w:val="en-US"/>
        </w:rPr>
        <w:t>and Asso</w:t>
      </w:r>
      <w:r w:rsidR="00B91A4F">
        <w:rPr>
          <w:rFonts w:ascii="Times New Roman" w:hAnsi="Times New Roman" w:cs="Times New Roman"/>
          <w:lang w:val="en-US"/>
        </w:rPr>
        <w:t>ci</w:t>
      </w:r>
      <w:r w:rsidR="00236B56">
        <w:rPr>
          <w:rFonts w:ascii="Times New Roman" w:hAnsi="Times New Roman" w:cs="Times New Roman"/>
          <w:lang w:val="en-US"/>
        </w:rPr>
        <w:t>ation of Indonesian Education Departments or</w:t>
      </w:r>
      <w:r>
        <w:rPr>
          <w:rFonts w:ascii="Times New Roman" w:hAnsi="Times New Roman" w:cs="Times New Roman"/>
          <w:lang w:val="id-ID"/>
        </w:rPr>
        <w:t xml:space="preserve"> </w:t>
      </w:r>
      <w:r w:rsidRPr="00236B56">
        <w:rPr>
          <w:rFonts w:ascii="Times New Roman" w:hAnsi="Times New Roman" w:cs="Times New Roman"/>
          <w:i/>
          <w:lang w:val="id-ID"/>
        </w:rPr>
        <w:t>Ikatan Program Studi Tadris Bahasa Indonesia PTKI (IPTABI)</w:t>
      </w:r>
      <w:r>
        <w:rPr>
          <w:rFonts w:ascii="Times New Roman" w:hAnsi="Times New Roman" w:cs="Times New Roman"/>
          <w:lang w:val="id-ID"/>
        </w:rPr>
        <w:t xml:space="preserve"> </w:t>
      </w:r>
      <w:r w:rsidR="00B91A4F">
        <w:rPr>
          <w:rFonts w:ascii="Times New Roman" w:hAnsi="Times New Roman" w:cs="Times New Roman"/>
          <w:lang w:val="en-US"/>
        </w:rPr>
        <w:t xml:space="preserve">is needed because the composer of the </w:t>
      </w:r>
      <w:r>
        <w:rPr>
          <w:rFonts w:ascii="Times New Roman" w:hAnsi="Times New Roman" w:cs="Times New Roman"/>
          <w:lang w:val="id-ID"/>
        </w:rPr>
        <w:t xml:space="preserve">SNP </w:t>
      </w:r>
      <w:r w:rsidR="00B91A4F">
        <w:rPr>
          <w:rFonts w:ascii="Times New Roman" w:hAnsi="Times New Roman" w:cs="Times New Roman"/>
          <w:lang w:val="en-US"/>
        </w:rPr>
        <w:t xml:space="preserve">was </w:t>
      </w:r>
      <w:r>
        <w:rPr>
          <w:rFonts w:ascii="Times New Roman" w:hAnsi="Times New Roman" w:cs="Times New Roman"/>
          <w:lang w:val="id-ID"/>
        </w:rPr>
        <w:t>IPTABI.</w:t>
      </w:r>
    </w:p>
    <w:p w:rsidR="00FE61B5" w:rsidRPr="00552BE1" w:rsidRDefault="00FE61B5" w:rsidP="00FE61B5">
      <w:pPr>
        <w:pStyle w:val="ListParagraph"/>
        <w:tabs>
          <w:tab w:val="left" w:pos="200"/>
        </w:tabs>
        <w:spacing w:line="360" w:lineRule="auto"/>
        <w:ind w:left="0"/>
        <w:rPr>
          <w:rFonts w:ascii="Times New Roman" w:hAnsi="Times New Roman" w:cs="Times New Roman"/>
          <w:lang w:val="en-US"/>
        </w:rPr>
      </w:pPr>
      <w:r>
        <w:rPr>
          <w:rFonts w:ascii="Times New Roman" w:hAnsi="Times New Roman" w:cs="Times New Roman"/>
          <w:lang w:val="id-ID"/>
        </w:rPr>
        <w:tab/>
      </w:r>
      <w:r>
        <w:rPr>
          <w:rFonts w:ascii="Times New Roman" w:hAnsi="Times New Roman" w:cs="Times New Roman"/>
          <w:lang w:val="id-ID"/>
        </w:rPr>
        <w:tab/>
        <w:t xml:space="preserve">SNP BIPA PTKI </w:t>
      </w:r>
      <w:r w:rsidR="00B91A4F">
        <w:rPr>
          <w:rFonts w:ascii="Times New Roman" w:hAnsi="Times New Roman" w:cs="Times New Roman"/>
          <w:lang w:val="en-US"/>
        </w:rPr>
        <w:t xml:space="preserve">is strengthening the previous legal regulations, namely </w:t>
      </w:r>
      <w:r w:rsidRPr="00434781">
        <w:rPr>
          <w:rFonts w:ascii="Times New Roman" w:hAnsi="Times New Roman" w:cs="Times New Roman"/>
          <w:lang w:val="id-ID"/>
        </w:rPr>
        <w:t>Permendikbud</w:t>
      </w:r>
      <w:r w:rsidRPr="00434781">
        <w:rPr>
          <w:rFonts w:ascii="Times New Roman" w:hAnsi="Times New Roman" w:cs="Times New Roman"/>
        </w:rPr>
        <w:t xml:space="preserve"> No.27 </w:t>
      </w:r>
      <w:r w:rsidR="00B91A4F">
        <w:rPr>
          <w:rFonts w:ascii="Times New Roman" w:hAnsi="Times New Roman" w:cs="Times New Roman"/>
        </w:rPr>
        <w:t>Year</w:t>
      </w:r>
      <w:r w:rsidRPr="00434781">
        <w:rPr>
          <w:rFonts w:ascii="Times New Roman" w:hAnsi="Times New Roman" w:cs="Times New Roman"/>
        </w:rPr>
        <w:t xml:space="preserve"> 2017</w:t>
      </w:r>
      <w:r>
        <w:rPr>
          <w:rFonts w:ascii="Times New Roman" w:hAnsi="Times New Roman" w:cs="Times New Roman"/>
        </w:rPr>
        <w:t xml:space="preserve">; </w:t>
      </w:r>
      <w:r w:rsidR="00B91A4F">
        <w:rPr>
          <w:rFonts w:ascii="Times New Roman" w:hAnsi="Times New Roman" w:cs="Times New Roman"/>
          <w:lang w:val="en-US"/>
        </w:rPr>
        <w:t xml:space="preserve"> and</w:t>
      </w:r>
      <w:r w:rsidRPr="00434781">
        <w:rPr>
          <w:rFonts w:ascii="Times New Roman" w:hAnsi="Times New Roman" w:cs="Times New Roman"/>
        </w:rPr>
        <w:t xml:space="preserve"> </w:t>
      </w:r>
      <w:r w:rsidR="00B91A4F">
        <w:rPr>
          <w:rFonts w:ascii="Times New Roman" w:hAnsi="Times New Roman" w:cs="Times New Roman"/>
        </w:rPr>
        <w:t xml:space="preserve">regulation of minister of religion affair of </w:t>
      </w:r>
      <w:proofErr w:type="spellStart"/>
      <w:r w:rsidRPr="00434781">
        <w:rPr>
          <w:rFonts w:ascii="Times New Roman" w:hAnsi="Times New Roman" w:cs="Times New Roman"/>
        </w:rPr>
        <w:t>Republik</w:t>
      </w:r>
      <w:proofErr w:type="spellEnd"/>
      <w:r w:rsidRPr="00434781">
        <w:rPr>
          <w:rFonts w:ascii="Times New Roman" w:hAnsi="Times New Roman" w:cs="Times New Roman"/>
        </w:rPr>
        <w:t xml:space="preserve"> Indonesia </w:t>
      </w:r>
      <w:r w:rsidR="00B91A4F">
        <w:rPr>
          <w:rFonts w:ascii="Times New Roman" w:hAnsi="Times New Roman" w:cs="Times New Roman"/>
        </w:rPr>
        <w:t>Number</w:t>
      </w:r>
      <w:r w:rsidRPr="00434781">
        <w:rPr>
          <w:rFonts w:ascii="Times New Roman" w:hAnsi="Times New Roman" w:cs="Times New Roman"/>
        </w:rPr>
        <w:t xml:space="preserve"> 38 </w:t>
      </w:r>
      <w:r w:rsidR="00B91A4F">
        <w:rPr>
          <w:rFonts w:ascii="Times New Roman" w:hAnsi="Times New Roman" w:cs="Times New Roman"/>
        </w:rPr>
        <w:t>year</w:t>
      </w:r>
      <w:r w:rsidRPr="00434781">
        <w:rPr>
          <w:rFonts w:ascii="Times New Roman" w:hAnsi="Times New Roman" w:cs="Times New Roman"/>
        </w:rPr>
        <w:t xml:space="preserve"> 2015 </w:t>
      </w:r>
      <w:r w:rsidR="00B91A4F">
        <w:rPr>
          <w:rFonts w:ascii="Times New Roman" w:hAnsi="Times New Roman" w:cs="Times New Roman"/>
        </w:rPr>
        <w:t xml:space="preserve">about scholarship and Students’ Activities for foreign students in </w:t>
      </w:r>
      <w:r w:rsidRPr="00434781">
        <w:rPr>
          <w:rFonts w:ascii="Times New Roman" w:hAnsi="Times New Roman" w:cs="Times New Roman"/>
        </w:rPr>
        <w:t>Indonesia</w:t>
      </w:r>
      <w:r>
        <w:rPr>
          <w:rFonts w:ascii="Times New Roman" w:hAnsi="Times New Roman" w:cs="Times New Roman"/>
          <w:lang w:val="id-ID"/>
        </w:rPr>
        <w:t xml:space="preserve">. </w:t>
      </w:r>
      <w:r w:rsidR="00552BE1">
        <w:rPr>
          <w:rFonts w:ascii="Times New Roman" w:hAnsi="Times New Roman" w:cs="Times New Roman"/>
          <w:lang w:val="en-US"/>
        </w:rPr>
        <w:t xml:space="preserve">While the </w:t>
      </w:r>
      <w:r>
        <w:rPr>
          <w:rFonts w:ascii="Times New Roman" w:hAnsi="Times New Roman" w:cs="Times New Roman"/>
          <w:lang w:val="id-ID"/>
        </w:rPr>
        <w:t xml:space="preserve">Permendikbud Nomor 27 </w:t>
      </w:r>
      <w:r w:rsidR="00552BE1">
        <w:rPr>
          <w:rFonts w:ascii="Times New Roman" w:hAnsi="Times New Roman" w:cs="Times New Roman"/>
          <w:lang w:val="en-US"/>
        </w:rPr>
        <w:t>year</w:t>
      </w:r>
      <w:r>
        <w:rPr>
          <w:rFonts w:ascii="Times New Roman" w:hAnsi="Times New Roman" w:cs="Times New Roman"/>
          <w:lang w:val="id-ID"/>
        </w:rPr>
        <w:t xml:space="preserve"> 2017 </w:t>
      </w:r>
      <w:r w:rsidR="00552BE1">
        <w:rPr>
          <w:rFonts w:ascii="Times New Roman" w:hAnsi="Times New Roman" w:cs="Times New Roman"/>
          <w:lang w:val="en-US"/>
        </w:rPr>
        <w:t xml:space="preserve">does not have Islamic values and outlook, the </w:t>
      </w:r>
      <w:r>
        <w:rPr>
          <w:rFonts w:ascii="Times New Roman" w:hAnsi="Times New Roman" w:cs="Times New Roman"/>
          <w:lang w:val="id-ID"/>
        </w:rPr>
        <w:t xml:space="preserve">SNP BIPA PTKI </w:t>
      </w:r>
      <w:r w:rsidR="00552BE1">
        <w:rPr>
          <w:rFonts w:ascii="Times New Roman" w:hAnsi="Times New Roman" w:cs="Times New Roman"/>
          <w:lang w:val="en-US"/>
        </w:rPr>
        <w:t>year</w:t>
      </w:r>
      <w:r>
        <w:rPr>
          <w:rFonts w:ascii="Times New Roman" w:hAnsi="Times New Roman" w:cs="Times New Roman"/>
          <w:lang w:val="id-ID"/>
        </w:rPr>
        <w:t xml:space="preserve"> 2020 </w:t>
      </w:r>
      <w:r w:rsidR="00552BE1">
        <w:rPr>
          <w:rFonts w:ascii="Times New Roman" w:hAnsi="Times New Roman" w:cs="Times New Roman"/>
          <w:lang w:val="en-US"/>
        </w:rPr>
        <w:t xml:space="preserve">has Islamic outlook and values, and the substance is more complete than </w:t>
      </w:r>
      <w:r>
        <w:rPr>
          <w:rFonts w:ascii="Times New Roman" w:hAnsi="Times New Roman" w:cs="Times New Roman"/>
          <w:lang w:val="id-ID"/>
        </w:rPr>
        <w:t xml:space="preserve">PMA </w:t>
      </w:r>
      <w:r w:rsidR="00552BE1">
        <w:rPr>
          <w:rFonts w:ascii="Times New Roman" w:hAnsi="Times New Roman" w:cs="Times New Roman"/>
          <w:lang w:val="en-US"/>
        </w:rPr>
        <w:t>number</w:t>
      </w:r>
      <w:r>
        <w:rPr>
          <w:rFonts w:ascii="Times New Roman" w:hAnsi="Times New Roman" w:cs="Times New Roman"/>
          <w:lang w:val="id-ID"/>
        </w:rPr>
        <w:t xml:space="preserve"> 38 </w:t>
      </w:r>
      <w:r w:rsidR="00552BE1">
        <w:rPr>
          <w:rFonts w:ascii="Times New Roman" w:hAnsi="Times New Roman" w:cs="Times New Roman"/>
          <w:lang w:val="en-US"/>
        </w:rPr>
        <w:t>year</w:t>
      </w:r>
      <w:r>
        <w:rPr>
          <w:rFonts w:ascii="Times New Roman" w:hAnsi="Times New Roman" w:cs="Times New Roman"/>
          <w:lang w:val="id-ID"/>
        </w:rPr>
        <w:t xml:space="preserve"> 2015 </w:t>
      </w:r>
      <w:r w:rsidR="00552BE1">
        <w:rPr>
          <w:rFonts w:ascii="Times New Roman" w:hAnsi="Times New Roman" w:cs="Times New Roman"/>
          <w:lang w:val="en-US"/>
        </w:rPr>
        <w:t xml:space="preserve">which only regulates the compulsory of foreign students to study Indonesian, the </w:t>
      </w:r>
      <w:r>
        <w:rPr>
          <w:rFonts w:ascii="Times New Roman" w:hAnsi="Times New Roman" w:cs="Times New Roman"/>
          <w:lang w:val="id-ID"/>
        </w:rPr>
        <w:t xml:space="preserve">SNP BIPA PTKI </w:t>
      </w:r>
      <w:r w:rsidR="00552BE1">
        <w:rPr>
          <w:rFonts w:ascii="Times New Roman" w:hAnsi="Times New Roman" w:cs="Times New Roman"/>
          <w:lang w:val="en-US"/>
        </w:rPr>
        <w:t>year</w:t>
      </w:r>
      <w:r>
        <w:rPr>
          <w:rFonts w:ascii="Times New Roman" w:hAnsi="Times New Roman" w:cs="Times New Roman"/>
          <w:lang w:val="id-ID"/>
        </w:rPr>
        <w:t xml:space="preserve"> 2020 </w:t>
      </w:r>
      <w:r w:rsidR="00552BE1">
        <w:rPr>
          <w:rFonts w:ascii="Times New Roman" w:hAnsi="Times New Roman" w:cs="Times New Roman"/>
          <w:lang w:val="en-US"/>
        </w:rPr>
        <w:t xml:space="preserve">is completed with standards of graduation, learning process, lecturers and staffs, and teaching evaluation, that make it more comprehensive and BIPA contributes to the world civilization. The indicators </w:t>
      </w:r>
      <w:r w:rsidR="00552BE1">
        <w:rPr>
          <w:rFonts w:ascii="Times New Roman" w:hAnsi="Times New Roman" w:cs="Times New Roman"/>
          <w:lang w:val="id-ID"/>
        </w:rPr>
        <w:t>are</w:t>
      </w:r>
      <w:r w:rsidR="00552BE1">
        <w:rPr>
          <w:rFonts w:ascii="Times New Roman" w:hAnsi="Times New Roman" w:cs="Times New Roman"/>
          <w:lang w:val="en-US"/>
        </w:rPr>
        <w:t xml:space="preserve"> as follows:</w:t>
      </w:r>
    </w:p>
    <w:p w:rsidR="00FE61B5" w:rsidRPr="0039231B" w:rsidRDefault="00552BE1" w:rsidP="00FE61B5">
      <w:pPr>
        <w:pStyle w:val="ListParagraph"/>
        <w:numPr>
          <w:ilvl w:val="0"/>
          <w:numId w:val="5"/>
        </w:numPr>
        <w:spacing w:after="0" w:line="360" w:lineRule="auto"/>
        <w:ind w:left="284" w:hanging="284"/>
        <w:rPr>
          <w:rFonts w:ascii="Times New Roman" w:hAnsi="Times New Roman" w:cs="Times New Roman"/>
          <w:lang w:val="id-ID"/>
        </w:rPr>
      </w:pPr>
      <w:r>
        <w:rPr>
          <w:rFonts w:ascii="Times New Roman" w:hAnsi="Times New Roman" w:cs="Times New Roman"/>
          <w:lang w:val="en-US"/>
        </w:rPr>
        <w:t>The increasing numbers of foreign students who study in Indonesia</w:t>
      </w:r>
    </w:p>
    <w:p w:rsidR="00FE61B5" w:rsidRDefault="00FE61B5" w:rsidP="00FE61B5">
      <w:pPr>
        <w:pStyle w:val="ListParagraph"/>
        <w:spacing w:after="0" w:line="360" w:lineRule="auto"/>
        <w:ind w:left="0" w:firstLine="720"/>
        <w:rPr>
          <w:rFonts w:ascii="Times New Roman" w:hAnsi="Times New Roman" w:cs="Times New Roman"/>
          <w:lang w:val="id-ID"/>
        </w:rPr>
      </w:pPr>
      <w:r w:rsidRPr="0039231B">
        <w:rPr>
          <w:rFonts w:ascii="Times New Roman" w:hAnsi="Times New Roman" w:cs="Times New Roman"/>
        </w:rPr>
        <w:t>Indonesia</w:t>
      </w:r>
      <w:r w:rsidR="00552BE1">
        <w:rPr>
          <w:rFonts w:ascii="Times New Roman" w:hAnsi="Times New Roman" w:cs="Times New Roman"/>
        </w:rPr>
        <w:t xml:space="preserve">n grows </w:t>
      </w:r>
      <w:r w:rsidR="003F45FC">
        <w:rPr>
          <w:rFonts w:ascii="Times New Roman" w:hAnsi="Times New Roman" w:cs="Times New Roman"/>
        </w:rPr>
        <w:t xml:space="preserve">so </w:t>
      </w:r>
      <w:r w:rsidR="00552BE1">
        <w:rPr>
          <w:rFonts w:ascii="Times New Roman" w:hAnsi="Times New Roman" w:cs="Times New Roman"/>
        </w:rPr>
        <w:t>rapidly</w:t>
      </w:r>
      <w:r w:rsidR="003F45FC">
        <w:rPr>
          <w:rFonts w:ascii="Times New Roman" w:hAnsi="Times New Roman" w:cs="Times New Roman"/>
        </w:rPr>
        <w:t xml:space="preserve"> that is not only learnt domestically but also abroad</w:t>
      </w:r>
      <w:r w:rsidRPr="0039231B">
        <w:rPr>
          <w:rStyle w:val="FootnoteReference"/>
          <w:rFonts w:ascii="Times New Roman" w:hAnsi="Times New Roman" w:cs="Times New Roman"/>
        </w:rPr>
        <w:footnoteReference w:id="14"/>
      </w:r>
      <w:r w:rsidRPr="0039231B">
        <w:rPr>
          <w:rFonts w:ascii="Times New Roman" w:hAnsi="Times New Roman" w:cs="Times New Roman"/>
          <w:lang w:val="id-ID"/>
        </w:rPr>
        <w:t>,</w:t>
      </w:r>
      <w:r>
        <w:rPr>
          <w:rFonts w:ascii="Times New Roman" w:hAnsi="Times New Roman" w:cs="Times New Roman"/>
          <w:lang w:val="id-ID"/>
        </w:rPr>
        <w:t xml:space="preserve"> Indonesia</w:t>
      </w:r>
      <w:r w:rsidR="003F45FC">
        <w:rPr>
          <w:rFonts w:ascii="Times New Roman" w:hAnsi="Times New Roman" w:cs="Times New Roman"/>
          <w:lang w:val="en-US"/>
        </w:rPr>
        <w:t xml:space="preserve">n is stronger by the addition of BIPA regulation especially from Ministry of religion affair, making more foreigners study in </w:t>
      </w:r>
      <w:r w:rsidRPr="0039231B">
        <w:rPr>
          <w:rFonts w:ascii="Times New Roman" w:hAnsi="Times New Roman" w:cs="Times New Roman"/>
          <w:lang w:val="id-ID"/>
        </w:rPr>
        <w:t xml:space="preserve">Indonesia. </w:t>
      </w:r>
      <w:r w:rsidR="003F45FC">
        <w:rPr>
          <w:rFonts w:ascii="Times New Roman" w:hAnsi="Times New Roman" w:cs="Times New Roman"/>
          <w:lang w:val="en-US"/>
        </w:rPr>
        <w:t xml:space="preserve">In </w:t>
      </w:r>
      <w:r w:rsidRPr="0039231B">
        <w:rPr>
          <w:rFonts w:ascii="Times New Roman" w:hAnsi="Times New Roman" w:cs="Times New Roman"/>
          <w:lang w:val="id-ID"/>
        </w:rPr>
        <w:t xml:space="preserve">2017 </w:t>
      </w:r>
      <w:r w:rsidR="003F45FC">
        <w:rPr>
          <w:rFonts w:ascii="Times New Roman" w:hAnsi="Times New Roman" w:cs="Times New Roman"/>
          <w:lang w:val="en-US"/>
        </w:rPr>
        <w:t xml:space="preserve">there were </w:t>
      </w:r>
      <w:r w:rsidRPr="0039231B">
        <w:rPr>
          <w:rFonts w:ascii="Times New Roman" w:hAnsi="Times New Roman" w:cs="Times New Roman"/>
          <w:lang w:val="id-ID"/>
        </w:rPr>
        <w:t xml:space="preserve">6.967 </w:t>
      </w:r>
      <w:r w:rsidR="003F45FC">
        <w:rPr>
          <w:rFonts w:ascii="Times New Roman" w:hAnsi="Times New Roman" w:cs="Times New Roman"/>
          <w:lang w:val="en-US"/>
        </w:rPr>
        <w:t xml:space="preserve">foreign students studying in </w:t>
      </w:r>
      <w:r w:rsidRPr="0039231B">
        <w:rPr>
          <w:rFonts w:ascii="Times New Roman" w:hAnsi="Times New Roman" w:cs="Times New Roman"/>
          <w:lang w:val="id-ID"/>
        </w:rPr>
        <w:t xml:space="preserve">Indonesia. </w:t>
      </w:r>
      <w:r w:rsidR="003F45FC">
        <w:rPr>
          <w:rFonts w:ascii="Times New Roman" w:hAnsi="Times New Roman" w:cs="Times New Roman"/>
          <w:lang w:val="en-US"/>
        </w:rPr>
        <w:t xml:space="preserve">Here are the data of the numbers of foreign students studying in </w:t>
      </w:r>
      <w:r w:rsidRPr="0039231B">
        <w:rPr>
          <w:rFonts w:ascii="Times New Roman" w:hAnsi="Times New Roman" w:cs="Times New Roman"/>
          <w:lang w:val="id-ID"/>
        </w:rPr>
        <w:t>Indonesia</w:t>
      </w:r>
      <w:r w:rsidRPr="0039231B">
        <w:rPr>
          <w:rStyle w:val="FootnoteReference"/>
          <w:rFonts w:ascii="Times New Roman" w:hAnsi="Times New Roman" w:cs="Times New Roman"/>
          <w:lang w:val="id-ID"/>
        </w:rPr>
        <w:footnoteReference w:id="15"/>
      </w:r>
      <w:r w:rsidRPr="0039231B">
        <w:rPr>
          <w:rFonts w:ascii="Times New Roman" w:hAnsi="Times New Roman" w:cs="Times New Roman"/>
          <w:lang w:val="id-ID"/>
        </w:rPr>
        <w:t xml:space="preserve">. </w:t>
      </w:r>
    </w:p>
    <w:p w:rsidR="00B40403" w:rsidRPr="0039231B" w:rsidRDefault="00B40403" w:rsidP="00FE61B5">
      <w:pPr>
        <w:pStyle w:val="ListParagraph"/>
        <w:spacing w:after="0" w:line="360" w:lineRule="auto"/>
        <w:ind w:left="0" w:firstLine="720"/>
        <w:rPr>
          <w:rFonts w:ascii="Times New Roman" w:hAnsi="Times New Roman" w:cs="Times New Roman"/>
          <w:lang w:val="id-ID"/>
        </w:rPr>
      </w:pPr>
    </w:p>
    <w:p w:rsidR="00FE61B5" w:rsidRPr="0039231B" w:rsidRDefault="003F45FC" w:rsidP="00FE61B5">
      <w:pPr>
        <w:pStyle w:val="Tabel"/>
        <w:spacing w:line="360" w:lineRule="auto"/>
        <w:ind w:left="720"/>
        <w:rPr>
          <w:rFonts w:ascii="Times New Roman" w:hAnsi="Times New Roman" w:cs="Times New Roman"/>
          <w:sz w:val="24"/>
          <w:szCs w:val="24"/>
        </w:rPr>
      </w:pPr>
      <w:proofErr w:type="gramStart"/>
      <w:r>
        <w:rPr>
          <w:rFonts w:ascii="Times New Roman" w:hAnsi="Times New Roman" w:cs="Times New Roman"/>
          <w:sz w:val="24"/>
          <w:szCs w:val="24"/>
          <w:lang w:val="en-US"/>
        </w:rPr>
        <w:lastRenderedPageBreak/>
        <w:t xml:space="preserve">Table </w:t>
      </w:r>
      <w:r w:rsidR="00FE61B5">
        <w:rPr>
          <w:rFonts w:ascii="Times New Roman" w:hAnsi="Times New Roman" w:cs="Times New Roman"/>
          <w:sz w:val="24"/>
          <w:szCs w:val="24"/>
        </w:rPr>
        <w:t>4</w:t>
      </w:r>
      <w:r w:rsidR="00FE61B5" w:rsidRPr="0039231B">
        <w:rPr>
          <w:rFonts w:ascii="Times New Roman" w:hAnsi="Times New Roman" w:cs="Times New Roman"/>
          <w:sz w:val="24"/>
          <w:szCs w:val="24"/>
        </w:rPr>
        <w:t>.</w:t>
      </w:r>
      <w:proofErr w:type="gramEnd"/>
      <w:r w:rsidR="00FE61B5" w:rsidRPr="0039231B">
        <w:rPr>
          <w:rFonts w:ascii="Times New Roman" w:hAnsi="Times New Roman" w:cs="Times New Roman"/>
          <w:sz w:val="24"/>
          <w:szCs w:val="24"/>
        </w:rPr>
        <w:t xml:space="preserve"> </w:t>
      </w:r>
      <w:r w:rsidR="00FE61B5">
        <w:rPr>
          <w:rFonts w:ascii="Times New Roman" w:hAnsi="Times New Roman" w:cs="Times New Roman"/>
          <w:sz w:val="24"/>
          <w:szCs w:val="24"/>
        </w:rPr>
        <w:t xml:space="preserve"> </w:t>
      </w:r>
      <w:r>
        <w:rPr>
          <w:rFonts w:ascii="Times New Roman" w:hAnsi="Times New Roman" w:cs="Times New Roman"/>
          <w:sz w:val="24"/>
          <w:szCs w:val="24"/>
          <w:lang w:val="en-US"/>
        </w:rPr>
        <w:t>Numbers of Foreign Students in</w:t>
      </w:r>
      <w:r w:rsidR="00FE61B5" w:rsidRPr="0039231B">
        <w:rPr>
          <w:rFonts w:ascii="Times New Roman" w:hAnsi="Times New Roman" w:cs="Times New Roman"/>
          <w:sz w:val="24"/>
          <w:szCs w:val="24"/>
        </w:rPr>
        <w:t xml:space="preserve"> Indonesia</w:t>
      </w:r>
    </w:p>
    <w:tbl>
      <w:tblPr>
        <w:tblStyle w:val="PlainTable21"/>
        <w:tblW w:w="5000" w:type="pct"/>
        <w:tblLook w:val="04A0" w:firstRow="1" w:lastRow="0" w:firstColumn="1" w:lastColumn="0" w:noHBand="0" w:noVBand="1"/>
      </w:tblPr>
      <w:tblGrid>
        <w:gridCol w:w="806"/>
        <w:gridCol w:w="5309"/>
        <w:gridCol w:w="3127"/>
      </w:tblGrid>
      <w:tr w:rsidR="00FE61B5" w:rsidRPr="0039231B" w:rsidTr="00C447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pct"/>
            <w:tcBorders>
              <w:top w:val="single" w:sz="4" w:space="0" w:color="7F7F7F" w:themeColor="text1" w:themeTint="80"/>
            </w:tcBorders>
          </w:tcPr>
          <w:p w:rsidR="00FE61B5" w:rsidRPr="0039231B" w:rsidRDefault="00FE61B5" w:rsidP="00C447AD">
            <w:pPr>
              <w:pStyle w:val="ListParagraph"/>
              <w:tabs>
                <w:tab w:val="left" w:pos="200"/>
              </w:tabs>
              <w:spacing w:line="360" w:lineRule="auto"/>
              <w:ind w:left="0"/>
              <w:jc w:val="center"/>
              <w:rPr>
                <w:rFonts w:ascii="Times New Roman" w:hAnsi="Times New Roman" w:cs="Times New Roman"/>
                <w:lang w:val="id-ID"/>
              </w:rPr>
            </w:pPr>
            <w:r w:rsidRPr="0039231B">
              <w:rPr>
                <w:rFonts w:ascii="Times New Roman" w:hAnsi="Times New Roman" w:cs="Times New Roman"/>
                <w:lang w:val="id-ID"/>
              </w:rPr>
              <w:t>No.</w:t>
            </w:r>
          </w:p>
        </w:tc>
        <w:tc>
          <w:tcPr>
            <w:tcW w:w="2871" w:type="pct"/>
            <w:tcBorders>
              <w:top w:val="single" w:sz="4" w:space="0" w:color="7F7F7F" w:themeColor="text1" w:themeTint="80"/>
            </w:tcBorders>
          </w:tcPr>
          <w:p w:rsidR="00FE61B5" w:rsidRPr="003F45FC" w:rsidRDefault="003F45FC" w:rsidP="00C447AD">
            <w:pPr>
              <w:pStyle w:val="ListParagraph"/>
              <w:tabs>
                <w:tab w:val="left" w:pos="200"/>
              </w:tabs>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Country of Origin</w:t>
            </w:r>
          </w:p>
        </w:tc>
        <w:tc>
          <w:tcPr>
            <w:tcW w:w="1692" w:type="pct"/>
            <w:tcBorders>
              <w:top w:val="single" w:sz="4" w:space="0" w:color="7F7F7F" w:themeColor="text1" w:themeTint="80"/>
            </w:tcBorders>
          </w:tcPr>
          <w:p w:rsidR="00FE61B5" w:rsidRPr="003F45FC" w:rsidRDefault="003F45FC" w:rsidP="00C447AD">
            <w:pPr>
              <w:pStyle w:val="ListParagraph"/>
              <w:tabs>
                <w:tab w:val="left" w:pos="200"/>
              </w:tabs>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Numbers of Students</w:t>
            </w:r>
          </w:p>
        </w:tc>
      </w:tr>
      <w:tr w:rsidR="00FE61B5" w:rsidRPr="0039231B" w:rsidTr="00C44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pct"/>
          </w:tcPr>
          <w:p w:rsidR="00FE61B5" w:rsidRPr="0039231B" w:rsidRDefault="00FE61B5" w:rsidP="00C447AD">
            <w:pPr>
              <w:pStyle w:val="ListParagraph"/>
              <w:tabs>
                <w:tab w:val="left" w:pos="200"/>
              </w:tabs>
              <w:spacing w:line="360" w:lineRule="auto"/>
              <w:ind w:left="0"/>
              <w:rPr>
                <w:rFonts w:ascii="Times New Roman" w:hAnsi="Times New Roman" w:cs="Times New Roman"/>
                <w:lang w:val="id-ID"/>
              </w:rPr>
            </w:pPr>
            <w:r w:rsidRPr="0039231B">
              <w:rPr>
                <w:rFonts w:ascii="Times New Roman" w:hAnsi="Times New Roman" w:cs="Times New Roman"/>
                <w:lang w:val="id-ID"/>
              </w:rPr>
              <w:t>1.</w:t>
            </w:r>
          </w:p>
        </w:tc>
        <w:tc>
          <w:tcPr>
            <w:tcW w:w="2871" w:type="pct"/>
          </w:tcPr>
          <w:p w:rsidR="00FE61B5" w:rsidRPr="0039231B" w:rsidRDefault="00FE61B5" w:rsidP="00C447AD">
            <w:pPr>
              <w:pStyle w:val="ListParagraph"/>
              <w:tabs>
                <w:tab w:val="left" w:pos="200"/>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39231B">
              <w:rPr>
                <w:rFonts w:ascii="Times New Roman" w:hAnsi="Times New Roman" w:cs="Times New Roman"/>
                <w:lang w:val="id-ID"/>
              </w:rPr>
              <w:t>Timor Leste</w:t>
            </w:r>
          </w:p>
        </w:tc>
        <w:tc>
          <w:tcPr>
            <w:tcW w:w="1692" w:type="pct"/>
          </w:tcPr>
          <w:p w:rsidR="00FE61B5" w:rsidRPr="0039231B" w:rsidRDefault="00FE61B5" w:rsidP="00C447AD">
            <w:pPr>
              <w:pStyle w:val="ListParagraph"/>
              <w:tabs>
                <w:tab w:val="left" w:pos="200"/>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39231B">
              <w:rPr>
                <w:rFonts w:ascii="Times New Roman" w:hAnsi="Times New Roman" w:cs="Times New Roman"/>
                <w:lang w:val="id-ID"/>
              </w:rPr>
              <w:t>2.107</w:t>
            </w:r>
          </w:p>
        </w:tc>
      </w:tr>
      <w:tr w:rsidR="00FE61B5" w:rsidRPr="0039231B" w:rsidTr="00C447AD">
        <w:tc>
          <w:tcPr>
            <w:cnfStyle w:val="001000000000" w:firstRow="0" w:lastRow="0" w:firstColumn="1" w:lastColumn="0" w:oddVBand="0" w:evenVBand="0" w:oddHBand="0" w:evenHBand="0" w:firstRowFirstColumn="0" w:firstRowLastColumn="0" w:lastRowFirstColumn="0" w:lastRowLastColumn="0"/>
            <w:tcW w:w="436" w:type="pct"/>
          </w:tcPr>
          <w:p w:rsidR="00FE61B5" w:rsidRPr="0039231B" w:rsidRDefault="00FE61B5" w:rsidP="00C447AD">
            <w:pPr>
              <w:pStyle w:val="ListParagraph"/>
              <w:tabs>
                <w:tab w:val="left" w:pos="200"/>
              </w:tabs>
              <w:spacing w:line="360" w:lineRule="auto"/>
              <w:ind w:left="0"/>
              <w:rPr>
                <w:rFonts w:ascii="Times New Roman" w:hAnsi="Times New Roman" w:cs="Times New Roman"/>
                <w:lang w:val="id-ID"/>
              </w:rPr>
            </w:pPr>
            <w:r w:rsidRPr="0039231B">
              <w:rPr>
                <w:rFonts w:ascii="Times New Roman" w:hAnsi="Times New Roman" w:cs="Times New Roman"/>
                <w:lang w:val="id-ID"/>
              </w:rPr>
              <w:t>2.</w:t>
            </w:r>
          </w:p>
        </w:tc>
        <w:tc>
          <w:tcPr>
            <w:tcW w:w="2871" w:type="pct"/>
          </w:tcPr>
          <w:p w:rsidR="00FE61B5" w:rsidRPr="0039231B" w:rsidRDefault="00FE61B5" w:rsidP="00C447AD">
            <w:pPr>
              <w:pStyle w:val="ListParagraph"/>
              <w:tabs>
                <w:tab w:val="left" w:pos="200"/>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39231B">
              <w:rPr>
                <w:rFonts w:ascii="Times New Roman" w:hAnsi="Times New Roman" w:cs="Times New Roman"/>
                <w:lang w:val="id-ID"/>
              </w:rPr>
              <w:t>Malaysia</w:t>
            </w:r>
          </w:p>
        </w:tc>
        <w:tc>
          <w:tcPr>
            <w:tcW w:w="1692" w:type="pct"/>
          </w:tcPr>
          <w:p w:rsidR="00FE61B5" w:rsidRPr="0039231B" w:rsidRDefault="00FE61B5" w:rsidP="00C447AD">
            <w:pPr>
              <w:pStyle w:val="ListParagraph"/>
              <w:tabs>
                <w:tab w:val="left" w:pos="200"/>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39231B">
              <w:rPr>
                <w:rFonts w:ascii="Times New Roman" w:hAnsi="Times New Roman" w:cs="Times New Roman"/>
                <w:lang w:val="id-ID"/>
              </w:rPr>
              <w:t>1.217</w:t>
            </w:r>
          </w:p>
        </w:tc>
      </w:tr>
      <w:tr w:rsidR="00FE61B5" w:rsidRPr="0039231B" w:rsidTr="00C44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pct"/>
          </w:tcPr>
          <w:p w:rsidR="00FE61B5" w:rsidRPr="0039231B" w:rsidRDefault="00FE61B5" w:rsidP="00C447AD">
            <w:pPr>
              <w:pStyle w:val="ListParagraph"/>
              <w:tabs>
                <w:tab w:val="left" w:pos="200"/>
              </w:tabs>
              <w:spacing w:line="360" w:lineRule="auto"/>
              <w:ind w:left="0"/>
              <w:rPr>
                <w:rFonts w:ascii="Times New Roman" w:hAnsi="Times New Roman" w:cs="Times New Roman"/>
                <w:lang w:val="id-ID"/>
              </w:rPr>
            </w:pPr>
            <w:r w:rsidRPr="0039231B">
              <w:rPr>
                <w:rFonts w:ascii="Times New Roman" w:hAnsi="Times New Roman" w:cs="Times New Roman"/>
                <w:lang w:val="id-ID"/>
              </w:rPr>
              <w:t>3.</w:t>
            </w:r>
          </w:p>
        </w:tc>
        <w:tc>
          <w:tcPr>
            <w:tcW w:w="2871" w:type="pct"/>
          </w:tcPr>
          <w:p w:rsidR="00FE61B5" w:rsidRPr="0039231B" w:rsidRDefault="00FE61B5" w:rsidP="00C447AD">
            <w:pPr>
              <w:pStyle w:val="ListParagraph"/>
              <w:tabs>
                <w:tab w:val="left" w:pos="200"/>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39231B">
              <w:rPr>
                <w:rFonts w:ascii="Times New Roman" w:hAnsi="Times New Roman" w:cs="Times New Roman"/>
                <w:lang w:val="id-ID"/>
              </w:rPr>
              <w:t>Thailand</w:t>
            </w:r>
          </w:p>
        </w:tc>
        <w:tc>
          <w:tcPr>
            <w:tcW w:w="1692" w:type="pct"/>
          </w:tcPr>
          <w:p w:rsidR="00FE61B5" w:rsidRPr="0039231B" w:rsidRDefault="00FE61B5" w:rsidP="00C447AD">
            <w:pPr>
              <w:pStyle w:val="ListParagraph"/>
              <w:tabs>
                <w:tab w:val="left" w:pos="200"/>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39231B">
              <w:rPr>
                <w:rFonts w:ascii="Times New Roman" w:hAnsi="Times New Roman" w:cs="Times New Roman"/>
                <w:lang w:val="id-ID"/>
              </w:rPr>
              <w:t>659</w:t>
            </w:r>
          </w:p>
        </w:tc>
      </w:tr>
      <w:tr w:rsidR="00FE61B5" w:rsidRPr="0039231B" w:rsidTr="00C447AD">
        <w:tc>
          <w:tcPr>
            <w:cnfStyle w:val="001000000000" w:firstRow="0" w:lastRow="0" w:firstColumn="1" w:lastColumn="0" w:oddVBand="0" w:evenVBand="0" w:oddHBand="0" w:evenHBand="0" w:firstRowFirstColumn="0" w:firstRowLastColumn="0" w:lastRowFirstColumn="0" w:lastRowLastColumn="0"/>
            <w:tcW w:w="436" w:type="pct"/>
          </w:tcPr>
          <w:p w:rsidR="00FE61B5" w:rsidRPr="0039231B" w:rsidRDefault="00FE61B5" w:rsidP="00C447AD">
            <w:pPr>
              <w:pStyle w:val="ListParagraph"/>
              <w:tabs>
                <w:tab w:val="left" w:pos="200"/>
              </w:tabs>
              <w:spacing w:line="360" w:lineRule="auto"/>
              <w:ind w:left="0"/>
              <w:rPr>
                <w:rFonts w:ascii="Times New Roman" w:hAnsi="Times New Roman" w:cs="Times New Roman"/>
                <w:lang w:val="id-ID"/>
              </w:rPr>
            </w:pPr>
            <w:r w:rsidRPr="0039231B">
              <w:rPr>
                <w:rFonts w:ascii="Times New Roman" w:hAnsi="Times New Roman" w:cs="Times New Roman"/>
                <w:lang w:val="id-ID"/>
              </w:rPr>
              <w:t>4.</w:t>
            </w:r>
          </w:p>
        </w:tc>
        <w:tc>
          <w:tcPr>
            <w:tcW w:w="2871" w:type="pct"/>
          </w:tcPr>
          <w:p w:rsidR="00FE61B5" w:rsidRPr="003F45FC" w:rsidRDefault="003F45FC" w:rsidP="00C447AD">
            <w:pPr>
              <w:pStyle w:val="ListParagraph"/>
              <w:tabs>
                <w:tab w:val="left" w:pos="200"/>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South Korea</w:t>
            </w:r>
          </w:p>
        </w:tc>
        <w:tc>
          <w:tcPr>
            <w:tcW w:w="1692" w:type="pct"/>
          </w:tcPr>
          <w:p w:rsidR="00FE61B5" w:rsidRPr="0039231B" w:rsidRDefault="00FE61B5" w:rsidP="00C447AD">
            <w:pPr>
              <w:pStyle w:val="ListParagraph"/>
              <w:tabs>
                <w:tab w:val="left" w:pos="200"/>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39231B">
              <w:rPr>
                <w:rFonts w:ascii="Times New Roman" w:hAnsi="Times New Roman" w:cs="Times New Roman"/>
                <w:lang w:val="id-ID"/>
              </w:rPr>
              <w:t>524</w:t>
            </w:r>
          </w:p>
        </w:tc>
      </w:tr>
      <w:tr w:rsidR="00FE61B5" w:rsidRPr="0039231B" w:rsidTr="00C44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pct"/>
          </w:tcPr>
          <w:p w:rsidR="00FE61B5" w:rsidRPr="0039231B" w:rsidRDefault="00FE61B5" w:rsidP="00C447AD">
            <w:pPr>
              <w:pStyle w:val="ListParagraph"/>
              <w:tabs>
                <w:tab w:val="left" w:pos="200"/>
              </w:tabs>
              <w:spacing w:line="360" w:lineRule="auto"/>
              <w:ind w:left="0"/>
              <w:rPr>
                <w:rFonts w:ascii="Times New Roman" w:hAnsi="Times New Roman" w:cs="Times New Roman"/>
                <w:lang w:val="id-ID"/>
              </w:rPr>
            </w:pPr>
            <w:r w:rsidRPr="0039231B">
              <w:rPr>
                <w:rFonts w:ascii="Times New Roman" w:hAnsi="Times New Roman" w:cs="Times New Roman"/>
                <w:lang w:val="id-ID"/>
              </w:rPr>
              <w:t>5.</w:t>
            </w:r>
          </w:p>
        </w:tc>
        <w:tc>
          <w:tcPr>
            <w:tcW w:w="2871" w:type="pct"/>
          </w:tcPr>
          <w:p w:rsidR="00FE61B5" w:rsidRPr="0039231B" w:rsidRDefault="00FE61B5" w:rsidP="00C447AD">
            <w:pPr>
              <w:pStyle w:val="ListParagraph"/>
              <w:tabs>
                <w:tab w:val="left" w:pos="200"/>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39231B">
              <w:rPr>
                <w:rFonts w:ascii="Times New Roman" w:hAnsi="Times New Roman" w:cs="Times New Roman"/>
                <w:lang w:val="id-ID"/>
              </w:rPr>
              <w:t>China</w:t>
            </w:r>
          </w:p>
        </w:tc>
        <w:tc>
          <w:tcPr>
            <w:tcW w:w="1692" w:type="pct"/>
          </w:tcPr>
          <w:p w:rsidR="00FE61B5" w:rsidRPr="0039231B" w:rsidRDefault="00FE61B5" w:rsidP="00C447AD">
            <w:pPr>
              <w:pStyle w:val="ListParagraph"/>
              <w:tabs>
                <w:tab w:val="left" w:pos="200"/>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39231B">
              <w:rPr>
                <w:rFonts w:ascii="Times New Roman" w:hAnsi="Times New Roman" w:cs="Times New Roman"/>
                <w:lang w:val="id-ID"/>
              </w:rPr>
              <w:t>456</w:t>
            </w:r>
          </w:p>
        </w:tc>
      </w:tr>
      <w:tr w:rsidR="00FE61B5" w:rsidRPr="0039231B" w:rsidTr="00C447AD">
        <w:tc>
          <w:tcPr>
            <w:cnfStyle w:val="001000000000" w:firstRow="0" w:lastRow="0" w:firstColumn="1" w:lastColumn="0" w:oddVBand="0" w:evenVBand="0" w:oddHBand="0" w:evenHBand="0" w:firstRowFirstColumn="0" w:firstRowLastColumn="0" w:lastRowFirstColumn="0" w:lastRowLastColumn="0"/>
            <w:tcW w:w="436" w:type="pct"/>
          </w:tcPr>
          <w:p w:rsidR="00FE61B5" w:rsidRPr="0039231B" w:rsidRDefault="00FE61B5" w:rsidP="00C447AD">
            <w:pPr>
              <w:pStyle w:val="ListParagraph"/>
              <w:tabs>
                <w:tab w:val="left" w:pos="200"/>
              </w:tabs>
              <w:spacing w:line="360" w:lineRule="auto"/>
              <w:ind w:left="0"/>
              <w:rPr>
                <w:rFonts w:ascii="Times New Roman" w:hAnsi="Times New Roman" w:cs="Times New Roman"/>
                <w:lang w:val="id-ID"/>
              </w:rPr>
            </w:pPr>
            <w:r w:rsidRPr="0039231B">
              <w:rPr>
                <w:rFonts w:ascii="Times New Roman" w:hAnsi="Times New Roman" w:cs="Times New Roman"/>
                <w:lang w:val="id-ID"/>
              </w:rPr>
              <w:t>6.</w:t>
            </w:r>
          </w:p>
        </w:tc>
        <w:tc>
          <w:tcPr>
            <w:tcW w:w="2871" w:type="pct"/>
          </w:tcPr>
          <w:p w:rsidR="00FE61B5" w:rsidRPr="003F45FC" w:rsidRDefault="003F45FC" w:rsidP="00C447AD">
            <w:pPr>
              <w:pStyle w:val="ListParagraph"/>
              <w:tabs>
                <w:tab w:val="left" w:pos="200"/>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Japan</w:t>
            </w:r>
          </w:p>
        </w:tc>
        <w:tc>
          <w:tcPr>
            <w:tcW w:w="1692" w:type="pct"/>
          </w:tcPr>
          <w:p w:rsidR="00FE61B5" w:rsidRPr="0039231B" w:rsidRDefault="00FE61B5" w:rsidP="00C447AD">
            <w:pPr>
              <w:pStyle w:val="ListParagraph"/>
              <w:tabs>
                <w:tab w:val="left" w:pos="200"/>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39231B">
              <w:rPr>
                <w:rFonts w:ascii="Times New Roman" w:hAnsi="Times New Roman" w:cs="Times New Roman"/>
                <w:lang w:val="id-ID"/>
              </w:rPr>
              <w:t>217</w:t>
            </w:r>
          </w:p>
        </w:tc>
      </w:tr>
      <w:tr w:rsidR="00FE61B5" w:rsidRPr="0039231B" w:rsidTr="00C44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pct"/>
          </w:tcPr>
          <w:p w:rsidR="00FE61B5" w:rsidRPr="0039231B" w:rsidRDefault="00FE61B5" w:rsidP="00C447AD">
            <w:pPr>
              <w:pStyle w:val="ListParagraph"/>
              <w:tabs>
                <w:tab w:val="left" w:pos="200"/>
              </w:tabs>
              <w:spacing w:line="360" w:lineRule="auto"/>
              <w:ind w:left="0"/>
              <w:rPr>
                <w:rFonts w:ascii="Times New Roman" w:hAnsi="Times New Roman" w:cs="Times New Roman"/>
                <w:lang w:val="id-ID"/>
              </w:rPr>
            </w:pPr>
            <w:r w:rsidRPr="0039231B">
              <w:rPr>
                <w:rFonts w:ascii="Times New Roman" w:hAnsi="Times New Roman" w:cs="Times New Roman"/>
                <w:lang w:val="id-ID"/>
              </w:rPr>
              <w:t>7.</w:t>
            </w:r>
          </w:p>
        </w:tc>
        <w:tc>
          <w:tcPr>
            <w:tcW w:w="2871" w:type="pct"/>
          </w:tcPr>
          <w:p w:rsidR="00FE61B5" w:rsidRPr="003F45FC" w:rsidRDefault="003F45FC" w:rsidP="00C447AD">
            <w:pPr>
              <w:pStyle w:val="ListParagraph"/>
              <w:tabs>
                <w:tab w:val="left" w:pos="200"/>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Germany</w:t>
            </w:r>
          </w:p>
        </w:tc>
        <w:tc>
          <w:tcPr>
            <w:tcW w:w="1692" w:type="pct"/>
          </w:tcPr>
          <w:p w:rsidR="00FE61B5" w:rsidRPr="0039231B" w:rsidRDefault="00FE61B5" w:rsidP="00C447AD">
            <w:pPr>
              <w:pStyle w:val="ListParagraph"/>
              <w:tabs>
                <w:tab w:val="left" w:pos="200"/>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39231B">
              <w:rPr>
                <w:rFonts w:ascii="Times New Roman" w:hAnsi="Times New Roman" w:cs="Times New Roman"/>
                <w:lang w:val="id-ID"/>
              </w:rPr>
              <w:t>156</w:t>
            </w:r>
          </w:p>
        </w:tc>
      </w:tr>
      <w:tr w:rsidR="00FE61B5" w:rsidRPr="0039231B" w:rsidTr="00C447AD">
        <w:tc>
          <w:tcPr>
            <w:cnfStyle w:val="001000000000" w:firstRow="0" w:lastRow="0" w:firstColumn="1" w:lastColumn="0" w:oddVBand="0" w:evenVBand="0" w:oddHBand="0" w:evenHBand="0" w:firstRowFirstColumn="0" w:firstRowLastColumn="0" w:lastRowFirstColumn="0" w:lastRowLastColumn="0"/>
            <w:tcW w:w="436" w:type="pct"/>
          </w:tcPr>
          <w:p w:rsidR="00FE61B5" w:rsidRPr="0039231B" w:rsidRDefault="00FE61B5" w:rsidP="00C447AD">
            <w:pPr>
              <w:pStyle w:val="ListParagraph"/>
              <w:tabs>
                <w:tab w:val="left" w:pos="200"/>
              </w:tabs>
              <w:spacing w:line="360" w:lineRule="auto"/>
              <w:ind w:left="0"/>
              <w:rPr>
                <w:rFonts w:ascii="Times New Roman" w:hAnsi="Times New Roman" w:cs="Times New Roman"/>
                <w:lang w:val="id-ID"/>
              </w:rPr>
            </w:pPr>
            <w:r w:rsidRPr="0039231B">
              <w:rPr>
                <w:rFonts w:ascii="Times New Roman" w:hAnsi="Times New Roman" w:cs="Times New Roman"/>
                <w:lang w:val="id-ID"/>
              </w:rPr>
              <w:t>8.</w:t>
            </w:r>
          </w:p>
        </w:tc>
        <w:tc>
          <w:tcPr>
            <w:tcW w:w="2871" w:type="pct"/>
          </w:tcPr>
          <w:p w:rsidR="00FE61B5" w:rsidRPr="003F45FC" w:rsidRDefault="003F45FC" w:rsidP="00C447AD">
            <w:pPr>
              <w:pStyle w:val="ListParagraph"/>
              <w:tabs>
                <w:tab w:val="left" w:pos="200"/>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Netherland</w:t>
            </w:r>
          </w:p>
        </w:tc>
        <w:tc>
          <w:tcPr>
            <w:tcW w:w="1692" w:type="pct"/>
          </w:tcPr>
          <w:p w:rsidR="00FE61B5" w:rsidRPr="0039231B" w:rsidRDefault="00FE61B5" w:rsidP="00C447AD">
            <w:pPr>
              <w:pStyle w:val="ListParagraph"/>
              <w:tabs>
                <w:tab w:val="left" w:pos="200"/>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39231B">
              <w:rPr>
                <w:rFonts w:ascii="Times New Roman" w:hAnsi="Times New Roman" w:cs="Times New Roman"/>
                <w:lang w:val="id-ID"/>
              </w:rPr>
              <w:t>139</w:t>
            </w:r>
          </w:p>
        </w:tc>
      </w:tr>
      <w:tr w:rsidR="00FE61B5" w:rsidRPr="0039231B" w:rsidTr="00C44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pct"/>
          </w:tcPr>
          <w:p w:rsidR="00FE61B5" w:rsidRPr="0039231B" w:rsidRDefault="00FE61B5" w:rsidP="00C447AD">
            <w:pPr>
              <w:pStyle w:val="ListParagraph"/>
              <w:tabs>
                <w:tab w:val="left" w:pos="200"/>
              </w:tabs>
              <w:spacing w:line="360" w:lineRule="auto"/>
              <w:ind w:left="0"/>
              <w:rPr>
                <w:rFonts w:ascii="Times New Roman" w:hAnsi="Times New Roman" w:cs="Times New Roman"/>
                <w:lang w:val="id-ID"/>
              </w:rPr>
            </w:pPr>
            <w:r w:rsidRPr="0039231B">
              <w:rPr>
                <w:rFonts w:ascii="Times New Roman" w:hAnsi="Times New Roman" w:cs="Times New Roman"/>
                <w:lang w:val="id-ID"/>
              </w:rPr>
              <w:t>9.</w:t>
            </w:r>
          </w:p>
        </w:tc>
        <w:tc>
          <w:tcPr>
            <w:tcW w:w="2871" w:type="pct"/>
          </w:tcPr>
          <w:p w:rsidR="00FE61B5" w:rsidRPr="003F45FC" w:rsidRDefault="00516768" w:rsidP="00C447AD">
            <w:pPr>
              <w:pStyle w:val="ListParagraph"/>
              <w:tabs>
                <w:tab w:val="left" w:pos="200"/>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France</w:t>
            </w:r>
          </w:p>
        </w:tc>
        <w:tc>
          <w:tcPr>
            <w:tcW w:w="1692" w:type="pct"/>
          </w:tcPr>
          <w:p w:rsidR="00FE61B5" w:rsidRPr="0039231B" w:rsidRDefault="00FE61B5" w:rsidP="00C447AD">
            <w:pPr>
              <w:pStyle w:val="ListParagraph"/>
              <w:tabs>
                <w:tab w:val="left" w:pos="200"/>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39231B">
              <w:rPr>
                <w:rFonts w:ascii="Times New Roman" w:hAnsi="Times New Roman" w:cs="Times New Roman"/>
                <w:lang w:val="id-ID"/>
              </w:rPr>
              <w:t>136</w:t>
            </w:r>
          </w:p>
        </w:tc>
      </w:tr>
      <w:tr w:rsidR="00FE61B5" w:rsidRPr="0039231B" w:rsidTr="00C447AD">
        <w:tc>
          <w:tcPr>
            <w:cnfStyle w:val="001000000000" w:firstRow="0" w:lastRow="0" w:firstColumn="1" w:lastColumn="0" w:oddVBand="0" w:evenVBand="0" w:oddHBand="0" w:evenHBand="0" w:firstRowFirstColumn="0" w:firstRowLastColumn="0" w:lastRowFirstColumn="0" w:lastRowLastColumn="0"/>
            <w:tcW w:w="436" w:type="pct"/>
            <w:tcBorders>
              <w:bottom w:val="single" w:sz="4" w:space="0" w:color="7F7F7F" w:themeColor="text1" w:themeTint="80"/>
            </w:tcBorders>
          </w:tcPr>
          <w:p w:rsidR="00FE61B5" w:rsidRPr="0039231B" w:rsidRDefault="00FE61B5" w:rsidP="00C447AD">
            <w:pPr>
              <w:pStyle w:val="ListParagraph"/>
              <w:tabs>
                <w:tab w:val="left" w:pos="200"/>
              </w:tabs>
              <w:spacing w:line="360" w:lineRule="auto"/>
              <w:ind w:left="0"/>
              <w:rPr>
                <w:rFonts w:ascii="Times New Roman" w:hAnsi="Times New Roman" w:cs="Times New Roman"/>
                <w:lang w:val="id-ID"/>
              </w:rPr>
            </w:pPr>
            <w:r w:rsidRPr="0039231B">
              <w:rPr>
                <w:rFonts w:ascii="Times New Roman" w:hAnsi="Times New Roman" w:cs="Times New Roman"/>
                <w:lang w:val="id-ID"/>
              </w:rPr>
              <w:t>10.</w:t>
            </w:r>
          </w:p>
        </w:tc>
        <w:tc>
          <w:tcPr>
            <w:tcW w:w="2871" w:type="pct"/>
            <w:tcBorders>
              <w:bottom w:val="single" w:sz="4" w:space="0" w:color="7F7F7F" w:themeColor="text1" w:themeTint="80"/>
            </w:tcBorders>
          </w:tcPr>
          <w:p w:rsidR="00FE61B5" w:rsidRPr="0039231B" w:rsidRDefault="00FE61B5" w:rsidP="00C447AD">
            <w:pPr>
              <w:pStyle w:val="ListParagraph"/>
              <w:tabs>
                <w:tab w:val="left" w:pos="200"/>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39231B">
              <w:rPr>
                <w:rFonts w:ascii="Times New Roman" w:hAnsi="Times New Roman" w:cs="Times New Roman"/>
                <w:lang w:val="id-ID"/>
              </w:rPr>
              <w:t>Australia</w:t>
            </w:r>
          </w:p>
        </w:tc>
        <w:tc>
          <w:tcPr>
            <w:tcW w:w="1692" w:type="pct"/>
            <w:tcBorders>
              <w:bottom w:val="single" w:sz="4" w:space="0" w:color="7F7F7F" w:themeColor="text1" w:themeTint="80"/>
            </w:tcBorders>
          </w:tcPr>
          <w:p w:rsidR="00FE61B5" w:rsidRPr="0039231B" w:rsidRDefault="00FE61B5" w:rsidP="00C447AD">
            <w:pPr>
              <w:pStyle w:val="ListParagraph"/>
              <w:tabs>
                <w:tab w:val="left" w:pos="200"/>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39231B">
              <w:rPr>
                <w:rFonts w:ascii="Times New Roman" w:hAnsi="Times New Roman" w:cs="Times New Roman"/>
                <w:lang w:val="id-ID"/>
              </w:rPr>
              <w:t>135</w:t>
            </w:r>
          </w:p>
        </w:tc>
      </w:tr>
    </w:tbl>
    <w:p w:rsidR="00FE61B5" w:rsidRDefault="00FE61B5" w:rsidP="00FE61B5">
      <w:pPr>
        <w:pStyle w:val="BodyText"/>
        <w:tabs>
          <w:tab w:val="left" w:pos="200"/>
        </w:tabs>
        <w:spacing w:line="360" w:lineRule="auto"/>
        <w:ind w:left="720" w:right="172"/>
        <w:jc w:val="both"/>
        <w:rPr>
          <w:rFonts w:ascii="Times New Roman" w:eastAsia="Times New Roman" w:cs="Times New Roman"/>
          <w:sz w:val="24"/>
          <w:szCs w:val="24"/>
          <w:lang w:val="id-ID"/>
        </w:rPr>
      </w:pPr>
    </w:p>
    <w:p w:rsidR="00FE61B5" w:rsidRPr="0039231B" w:rsidRDefault="00EA22BC" w:rsidP="00FE61B5">
      <w:pPr>
        <w:pStyle w:val="n1p"/>
        <w:spacing w:line="360" w:lineRule="auto"/>
        <w:ind w:firstLine="720"/>
        <w:rPr>
          <w:rFonts w:ascii="Times New Roman" w:eastAsia="Times New Roman" w:hAnsi="Times New Roman" w:cs="Times New Roman"/>
          <w:sz w:val="24"/>
          <w:szCs w:val="24"/>
          <w:lang w:val="id-ID"/>
        </w:rPr>
      </w:pPr>
      <w:r>
        <w:rPr>
          <w:rFonts w:ascii="Times New Roman" w:eastAsia="Times New Roman" w:cs="Times New Roman"/>
          <w:sz w:val="24"/>
          <w:szCs w:val="24"/>
          <w:lang w:val="en-US"/>
        </w:rPr>
        <w:t xml:space="preserve">The numbers of foreign students in </w:t>
      </w:r>
      <w:r w:rsidR="00FE61B5">
        <w:rPr>
          <w:rFonts w:ascii="Times New Roman" w:eastAsia="Times New Roman" w:cs="Times New Roman"/>
          <w:sz w:val="24"/>
          <w:szCs w:val="24"/>
          <w:lang w:val="id-ID"/>
        </w:rPr>
        <w:t xml:space="preserve">PTKI </w:t>
      </w:r>
      <w:r>
        <w:rPr>
          <w:rFonts w:ascii="Times New Roman" w:eastAsia="Times New Roman" w:cs="Times New Roman"/>
          <w:sz w:val="24"/>
          <w:szCs w:val="24"/>
          <w:lang w:val="en-US"/>
        </w:rPr>
        <w:t>which teach Indonesian for foreign students, in form of  BIPA program and BIPA matriculation as well as those who study in Indonesian Education Department can be seen in the following table</w:t>
      </w:r>
      <w:r w:rsidR="00FE61B5">
        <w:rPr>
          <w:rFonts w:ascii="Times New Roman" w:eastAsia="Times New Roman" w:cs="Times New Roman"/>
          <w:sz w:val="24"/>
          <w:szCs w:val="24"/>
          <w:lang w:val="id-ID"/>
        </w:rPr>
        <w:t>:</w:t>
      </w:r>
    </w:p>
    <w:p w:rsidR="00FE61B5" w:rsidRPr="0039231B" w:rsidRDefault="00EA22BC" w:rsidP="00FE61B5">
      <w:pPr>
        <w:pStyle w:val="Tabel"/>
        <w:spacing w:line="36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val="en-US"/>
        </w:rPr>
        <w:t>Table</w:t>
      </w:r>
      <w:r w:rsidR="00FE61B5">
        <w:rPr>
          <w:rFonts w:ascii="Times New Roman" w:eastAsia="Times New Roman" w:hAnsi="Times New Roman" w:cs="Times New Roman"/>
          <w:sz w:val="24"/>
          <w:szCs w:val="24"/>
        </w:rPr>
        <w:t xml:space="preserve"> 5</w:t>
      </w:r>
      <w:r w:rsidR="00FE61B5" w:rsidRPr="0039231B">
        <w:rPr>
          <w:rFonts w:ascii="Times New Roman" w:eastAsia="Times New Roman" w:hAnsi="Times New Roman" w:cs="Times New Roman"/>
          <w:sz w:val="24"/>
          <w:szCs w:val="24"/>
        </w:rPr>
        <w:t>.</w:t>
      </w:r>
      <w:proofErr w:type="gramEnd"/>
      <w:r w:rsidR="00FE61B5" w:rsidRPr="0039231B">
        <w:rPr>
          <w:rFonts w:ascii="Times New Roman" w:eastAsia="Times New Roman" w:hAnsi="Times New Roman" w:cs="Times New Roman"/>
          <w:sz w:val="24"/>
          <w:szCs w:val="24"/>
        </w:rPr>
        <w:t xml:space="preserve"> </w:t>
      </w:r>
      <w:r>
        <w:rPr>
          <w:rFonts w:ascii="Times New Roman" w:hAnsi="Times New Roman" w:cs="Times New Roman"/>
          <w:sz w:val="24"/>
          <w:szCs w:val="24"/>
          <w:lang w:val="en-US"/>
        </w:rPr>
        <w:t>Numbers of Foreign Students in</w:t>
      </w:r>
      <w:r w:rsidR="00FE61B5" w:rsidRPr="0039231B">
        <w:rPr>
          <w:rFonts w:ascii="Times New Roman" w:eastAsia="Times New Roman" w:hAnsi="Times New Roman" w:cs="Times New Roman"/>
          <w:sz w:val="24"/>
          <w:szCs w:val="24"/>
        </w:rPr>
        <w:t xml:space="preserve"> PTKI </w:t>
      </w:r>
      <w:r>
        <w:rPr>
          <w:rFonts w:ascii="Times New Roman" w:eastAsia="Times New Roman" w:hAnsi="Times New Roman" w:cs="Times New Roman"/>
          <w:sz w:val="24"/>
          <w:szCs w:val="24"/>
          <w:lang w:val="en-US"/>
        </w:rPr>
        <w:t>in</w:t>
      </w:r>
      <w:r w:rsidR="00FE61B5" w:rsidRPr="0039231B">
        <w:rPr>
          <w:rFonts w:ascii="Times New Roman" w:eastAsia="Times New Roman" w:hAnsi="Times New Roman" w:cs="Times New Roman"/>
          <w:sz w:val="24"/>
          <w:szCs w:val="24"/>
        </w:rPr>
        <w:t xml:space="preserve"> 2020</w:t>
      </w:r>
      <w:r w:rsidR="00FE61B5" w:rsidRPr="0039231B">
        <w:rPr>
          <w:rStyle w:val="FootnoteReference"/>
          <w:rFonts w:ascii="Times New Roman" w:eastAsia="Times New Roman" w:hAnsi="Times New Roman" w:cs="Times New Roman"/>
          <w:sz w:val="24"/>
          <w:szCs w:val="24"/>
        </w:rPr>
        <w:footnoteReference w:id="16"/>
      </w:r>
    </w:p>
    <w:tbl>
      <w:tblPr>
        <w:tblStyle w:val="PlainTable21"/>
        <w:tblW w:w="0" w:type="auto"/>
        <w:tblLook w:val="04A0" w:firstRow="1" w:lastRow="0" w:firstColumn="1" w:lastColumn="0" w:noHBand="0" w:noVBand="1"/>
      </w:tblPr>
      <w:tblGrid>
        <w:gridCol w:w="817"/>
        <w:gridCol w:w="4253"/>
        <w:gridCol w:w="2976"/>
      </w:tblGrid>
      <w:tr w:rsidR="00FE61B5" w:rsidRPr="0039231B" w:rsidTr="00C447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themeColor="text1" w:themeTint="80"/>
            </w:tcBorders>
          </w:tcPr>
          <w:p w:rsidR="00FE61B5" w:rsidRPr="0039231B" w:rsidRDefault="00FE61B5" w:rsidP="00C447AD">
            <w:pPr>
              <w:pStyle w:val="ListParagraph"/>
              <w:tabs>
                <w:tab w:val="left" w:pos="200"/>
              </w:tabs>
              <w:spacing w:line="360" w:lineRule="auto"/>
              <w:ind w:left="0"/>
              <w:jc w:val="center"/>
              <w:rPr>
                <w:rFonts w:ascii="Times New Roman" w:hAnsi="Times New Roman" w:cs="Times New Roman"/>
                <w:lang w:val="id-ID"/>
              </w:rPr>
            </w:pPr>
            <w:r w:rsidRPr="0039231B">
              <w:rPr>
                <w:rFonts w:ascii="Times New Roman" w:hAnsi="Times New Roman" w:cs="Times New Roman"/>
                <w:lang w:val="id-ID"/>
              </w:rPr>
              <w:t>No.</w:t>
            </w:r>
          </w:p>
        </w:tc>
        <w:tc>
          <w:tcPr>
            <w:tcW w:w="4253" w:type="dxa"/>
            <w:tcBorders>
              <w:top w:val="single" w:sz="4" w:space="0" w:color="7F7F7F" w:themeColor="text1" w:themeTint="80"/>
            </w:tcBorders>
          </w:tcPr>
          <w:p w:rsidR="00FE61B5" w:rsidRPr="00EA22BC" w:rsidRDefault="00EA22BC" w:rsidP="00C447AD">
            <w:pPr>
              <w:pStyle w:val="ListParagraph"/>
              <w:tabs>
                <w:tab w:val="left" w:pos="200"/>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University</w:t>
            </w:r>
          </w:p>
        </w:tc>
        <w:tc>
          <w:tcPr>
            <w:tcW w:w="2976" w:type="dxa"/>
            <w:tcBorders>
              <w:top w:val="single" w:sz="4" w:space="0" w:color="7F7F7F" w:themeColor="text1" w:themeTint="80"/>
            </w:tcBorders>
          </w:tcPr>
          <w:p w:rsidR="00FE61B5" w:rsidRPr="00EA22BC" w:rsidRDefault="00EA22BC" w:rsidP="00C447AD">
            <w:pPr>
              <w:pStyle w:val="ListParagraph"/>
              <w:tabs>
                <w:tab w:val="left" w:pos="200"/>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Numbers of Foreign Students</w:t>
            </w:r>
          </w:p>
        </w:tc>
      </w:tr>
      <w:tr w:rsidR="00FE61B5" w:rsidRPr="0039231B" w:rsidTr="00C44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FE61B5" w:rsidRPr="0039231B" w:rsidRDefault="00FE61B5" w:rsidP="00C447AD">
            <w:pPr>
              <w:pStyle w:val="ListParagraph"/>
              <w:tabs>
                <w:tab w:val="left" w:pos="200"/>
              </w:tabs>
              <w:spacing w:line="360" w:lineRule="auto"/>
              <w:ind w:left="0"/>
              <w:jc w:val="center"/>
              <w:rPr>
                <w:rFonts w:ascii="Times New Roman" w:hAnsi="Times New Roman" w:cs="Times New Roman"/>
                <w:lang w:val="id-ID"/>
              </w:rPr>
            </w:pPr>
            <w:r w:rsidRPr="0039231B">
              <w:rPr>
                <w:rFonts w:ascii="Times New Roman" w:hAnsi="Times New Roman" w:cs="Times New Roman"/>
                <w:lang w:val="id-ID"/>
              </w:rPr>
              <w:t>1.</w:t>
            </w:r>
          </w:p>
        </w:tc>
        <w:tc>
          <w:tcPr>
            <w:tcW w:w="4253" w:type="dxa"/>
          </w:tcPr>
          <w:p w:rsidR="00FE61B5" w:rsidRPr="0039231B" w:rsidRDefault="00FE61B5" w:rsidP="00EA22BC">
            <w:pPr>
              <w:pStyle w:val="ListParagraph"/>
              <w:tabs>
                <w:tab w:val="left" w:pos="200"/>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UIN</w:t>
            </w:r>
            <w:r w:rsidRPr="0039231B">
              <w:rPr>
                <w:rFonts w:ascii="Times New Roman" w:hAnsi="Times New Roman" w:cs="Times New Roman"/>
                <w:lang w:val="id-ID"/>
              </w:rPr>
              <w:t xml:space="preserve"> Tulungagung</w:t>
            </w:r>
            <w:r>
              <w:rPr>
                <w:rFonts w:ascii="Times New Roman" w:hAnsi="Times New Roman" w:cs="Times New Roman"/>
                <w:lang w:val="id-ID"/>
              </w:rPr>
              <w:t xml:space="preserve"> (</w:t>
            </w:r>
            <w:r w:rsidR="00EA22BC">
              <w:rPr>
                <w:rFonts w:ascii="Times New Roman" w:hAnsi="Times New Roman" w:cs="Times New Roman"/>
                <w:lang w:val="en-US"/>
              </w:rPr>
              <w:t>IAIN in</w:t>
            </w:r>
            <w:r>
              <w:rPr>
                <w:rFonts w:ascii="Times New Roman" w:hAnsi="Times New Roman" w:cs="Times New Roman"/>
                <w:lang w:val="id-ID"/>
              </w:rPr>
              <w:t xml:space="preserve"> 2020</w:t>
            </w:r>
            <w:r w:rsidR="00EA22BC">
              <w:rPr>
                <w:rFonts w:ascii="Times New Roman" w:hAnsi="Times New Roman" w:cs="Times New Roman"/>
                <w:lang w:val="en-US"/>
              </w:rPr>
              <w:t>)</w:t>
            </w:r>
          </w:p>
        </w:tc>
        <w:tc>
          <w:tcPr>
            <w:tcW w:w="2976" w:type="dxa"/>
          </w:tcPr>
          <w:p w:rsidR="00FE61B5" w:rsidRPr="0039231B" w:rsidRDefault="00FE61B5" w:rsidP="00C447AD">
            <w:pPr>
              <w:pStyle w:val="ListParagraph"/>
              <w:tabs>
                <w:tab w:val="left" w:pos="200"/>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39231B">
              <w:rPr>
                <w:rFonts w:ascii="Times New Roman" w:hAnsi="Times New Roman" w:cs="Times New Roman"/>
                <w:lang w:val="id-ID"/>
              </w:rPr>
              <w:t>180</w:t>
            </w:r>
          </w:p>
        </w:tc>
      </w:tr>
      <w:tr w:rsidR="00FE61B5" w:rsidRPr="0039231B" w:rsidTr="00C447AD">
        <w:tc>
          <w:tcPr>
            <w:cnfStyle w:val="001000000000" w:firstRow="0" w:lastRow="0" w:firstColumn="1" w:lastColumn="0" w:oddVBand="0" w:evenVBand="0" w:oddHBand="0" w:evenHBand="0" w:firstRowFirstColumn="0" w:firstRowLastColumn="0" w:lastRowFirstColumn="0" w:lastRowLastColumn="0"/>
            <w:tcW w:w="817" w:type="dxa"/>
          </w:tcPr>
          <w:p w:rsidR="00FE61B5" w:rsidRPr="0039231B" w:rsidRDefault="00FE61B5" w:rsidP="00C447AD">
            <w:pPr>
              <w:pStyle w:val="ListParagraph"/>
              <w:tabs>
                <w:tab w:val="left" w:pos="200"/>
              </w:tabs>
              <w:spacing w:line="360" w:lineRule="auto"/>
              <w:ind w:left="0"/>
              <w:jc w:val="center"/>
              <w:rPr>
                <w:rFonts w:ascii="Times New Roman" w:hAnsi="Times New Roman" w:cs="Times New Roman"/>
                <w:lang w:val="id-ID"/>
              </w:rPr>
            </w:pPr>
            <w:r w:rsidRPr="0039231B">
              <w:rPr>
                <w:rFonts w:ascii="Times New Roman" w:hAnsi="Times New Roman" w:cs="Times New Roman"/>
                <w:lang w:val="id-ID"/>
              </w:rPr>
              <w:t>2.</w:t>
            </w:r>
          </w:p>
        </w:tc>
        <w:tc>
          <w:tcPr>
            <w:tcW w:w="4253" w:type="dxa"/>
          </w:tcPr>
          <w:p w:rsidR="00FE61B5" w:rsidRPr="0039231B" w:rsidRDefault="00FE61B5" w:rsidP="00C447AD">
            <w:pPr>
              <w:pStyle w:val="ListParagraph"/>
              <w:tabs>
                <w:tab w:val="left" w:pos="200"/>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39231B">
              <w:rPr>
                <w:rFonts w:ascii="Times New Roman" w:hAnsi="Times New Roman" w:cs="Times New Roman"/>
                <w:lang w:val="id-ID"/>
              </w:rPr>
              <w:t>UIN Syarif Hidayatullah Jakarta</w:t>
            </w:r>
          </w:p>
        </w:tc>
        <w:tc>
          <w:tcPr>
            <w:tcW w:w="2976" w:type="dxa"/>
          </w:tcPr>
          <w:p w:rsidR="00FE61B5" w:rsidRPr="0039231B" w:rsidRDefault="00FE61B5" w:rsidP="00C447AD">
            <w:pPr>
              <w:pStyle w:val="ListParagraph"/>
              <w:tabs>
                <w:tab w:val="left" w:pos="200"/>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39231B">
              <w:rPr>
                <w:rFonts w:ascii="Times New Roman" w:hAnsi="Times New Roman" w:cs="Times New Roman"/>
                <w:lang w:val="id-ID"/>
              </w:rPr>
              <w:t>131</w:t>
            </w:r>
          </w:p>
        </w:tc>
      </w:tr>
      <w:tr w:rsidR="00FE61B5" w:rsidRPr="0039231B" w:rsidTr="00C447AD">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17" w:type="dxa"/>
          </w:tcPr>
          <w:p w:rsidR="00FE61B5" w:rsidRPr="0039231B" w:rsidRDefault="00FE61B5" w:rsidP="00C447AD">
            <w:pPr>
              <w:pStyle w:val="ListParagraph"/>
              <w:tabs>
                <w:tab w:val="left" w:pos="200"/>
              </w:tabs>
              <w:spacing w:line="360" w:lineRule="auto"/>
              <w:ind w:left="0"/>
              <w:jc w:val="center"/>
              <w:rPr>
                <w:rFonts w:ascii="Times New Roman" w:hAnsi="Times New Roman" w:cs="Times New Roman"/>
                <w:lang w:val="id-ID"/>
              </w:rPr>
            </w:pPr>
            <w:r>
              <w:rPr>
                <w:rFonts w:ascii="Times New Roman" w:hAnsi="Times New Roman" w:cs="Times New Roman"/>
                <w:lang w:val="id-ID"/>
              </w:rPr>
              <w:t>3</w:t>
            </w:r>
            <w:r w:rsidRPr="0039231B">
              <w:rPr>
                <w:rFonts w:ascii="Times New Roman" w:hAnsi="Times New Roman" w:cs="Times New Roman"/>
                <w:lang w:val="id-ID"/>
              </w:rPr>
              <w:t>.</w:t>
            </w:r>
          </w:p>
        </w:tc>
        <w:tc>
          <w:tcPr>
            <w:tcW w:w="4253" w:type="dxa"/>
          </w:tcPr>
          <w:p w:rsidR="00FE61B5" w:rsidRPr="0039231B" w:rsidRDefault="00FE61B5" w:rsidP="00EA22BC">
            <w:pPr>
              <w:pStyle w:val="ListParagraph"/>
              <w:tabs>
                <w:tab w:val="left" w:pos="200"/>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UIN</w:t>
            </w:r>
            <w:r w:rsidRPr="0039231B">
              <w:rPr>
                <w:rFonts w:ascii="Times New Roman" w:hAnsi="Times New Roman" w:cs="Times New Roman"/>
                <w:lang w:val="id-ID"/>
              </w:rPr>
              <w:t xml:space="preserve"> Surakarta</w:t>
            </w:r>
            <w:r>
              <w:rPr>
                <w:rFonts w:ascii="Times New Roman" w:hAnsi="Times New Roman" w:cs="Times New Roman"/>
                <w:lang w:val="id-ID"/>
              </w:rPr>
              <w:t xml:space="preserve"> (IAIN</w:t>
            </w:r>
            <w:r w:rsidR="00EA22BC">
              <w:rPr>
                <w:rFonts w:ascii="Times New Roman" w:hAnsi="Times New Roman" w:cs="Times New Roman"/>
                <w:lang w:val="en-US"/>
              </w:rPr>
              <w:t xml:space="preserve"> in 2020</w:t>
            </w:r>
            <w:r>
              <w:rPr>
                <w:rFonts w:ascii="Times New Roman" w:hAnsi="Times New Roman" w:cs="Times New Roman"/>
                <w:lang w:val="id-ID"/>
              </w:rPr>
              <w:t>)</w:t>
            </w:r>
          </w:p>
        </w:tc>
        <w:tc>
          <w:tcPr>
            <w:tcW w:w="2976" w:type="dxa"/>
          </w:tcPr>
          <w:p w:rsidR="00FE61B5" w:rsidRPr="0039231B" w:rsidRDefault="00FE61B5" w:rsidP="00C447AD">
            <w:pPr>
              <w:pStyle w:val="ListParagraph"/>
              <w:tabs>
                <w:tab w:val="left" w:pos="200"/>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39231B">
              <w:rPr>
                <w:rFonts w:ascii="Times New Roman" w:hAnsi="Times New Roman" w:cs="Times New Roman"/>
                <w:lang w:val="id-ID"/>
              </w:rPr>
              <w:t>32</w:t>
            </w:r>
          </w:p>
        </w:tc>
      </w:tr>
    </w:tbl>
    <w:p w:rsidR="00FE61B5" w:rsidRPr="0039231B" w:rsidRDefault="00FE61B5" w:rsidP="00FE61B5">
      <w:pPr>
        <w:pStyle w:val="BodyText"/>
        <w:tabs>
          <w:tab w:val="left" w:pos="200"/>
        </w:tabs>
        <w:spacing w:line="360" w:lineRule="auto"/>
        <w:ind w:left="720" w:right="172"/>
        <w:jc w:val="both"/>
        <w:rPr>
          <w:rFonts w:ascii="Times New Roman" w:eastAsia="Times New Roman" w:cs="Times New Roman"/>
          <w:sz w:val="24"/>
          <w:szCs w:val="24"/>
          <w:lang w:val="id-ID"/>
        </w:rPr>
      </w:pPr>
    </w:p>
    <w:p w:rsidR="00FE61B5" w:rsidRPr="00EA22BC" w:rsidRDefault="00EA22BC" w:rsidP="00FE61B5">
      <w:pPr>
        <w:pStyle w:val="ListParagraph"/>
        <w:spacing w:after="0" w:line="360" w:lineRule="auto"/>
        <w:ind w:left="0" w:firstLine="720"/>
        <w:rPr>
          <w:rFonts w:ascii="Times New Roman" w:hAnsi="Times New Roman" w:cs="Times New Roman"/>
          <w:lang w:val="en-US"/>
        </w:rPr>
      </w:pPr>
      <w:r>
        <w:rPr>
          <w:rFonts w:ascii="Times New Roman" w:hAnsi="Times New Roman" w:cs="Times New Roman"/>
          <w:lang w:val="en-US"/>
        </w:rPr>
        <w:t>Numbers of students studying in</w:t>
      </w:r>
      <w:r>
        <w:rPr>
          <w:rFonts w:ascii="Times New Roman" w:hAnsi="Times New Roman" w:cs="Times New Roman"/>
          <w:lang w:val="id-ID"/>
        </w:rPr>
        <w:t xml:space="preserve"> PTKI </w:t>
      </w:r>
      <w:r>
        <w:rPr>
          <w:rFonts w:ascii="Times New Roman" w:hAnsi="Times New Roman" w:cs="Times New Roman"/>
          <w:lang w:val="en-US"/>
        </w:rPr>
        <w:t>come from many countries. The following table shows briefer data.</w:t>
      </w:r>
    </w:p>
    <w:p w:rsidR="00FE61B5" w:rsidRPr="000657E2" w:rsidRDefault="00EA22BC" w:rsidP="00FE61B5">
      <w:pPr>
        <w:spacing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lang w:val="en-US"/>
        </w:rPr>
        <w:t>Table</w:t>
      </w:r>
      <w:r w:rsidR="00FE61B5" w:rsidRPr="000657E2">
        <w:rPr>
          <w:rFonts w:ascii="Times New Roman" w:hAnsi="Times New Roman" w:cs="Times New Roman"/>
          <w:b/>
          <w:sz w:val="24"/>
          <w:szCs w:val="24"/>
        </w:rPr>
        <w:t xml:space="preserve"> 6.</w:t>
      </w:r>
      <w:proofErr w:type="gramEnd"/>
      <w:r w:rsidR="00FE61B5" w:rsidRPr="000657E2">
        <w:rPr>
          <w:rFonts w:ascii="Times New Roman" w:hAnsi="Times New Roman" w:cs="Times New Roman"/>
          <w:b/>
          <w:sz w:val="24"/>
          <w:szCs w:val="24"/>
        </w:rPr>
        <w:t xml:space="preserve"> </w:t>
      </w:r>
      <w:r>
        <w:rPr>
          <w:rFonts w:ascii="Times New Roman" w:hAnsi="Times New Roman" w:cs="Times New Roman"/>
          <w:b/>
          <w:sz w:val="24"/>
          <w:szCs w:val="24"/>
          <w:lang w:val="en-US"/>
        </w:rPr>
        <w:t>The Origin Countries of</w:t>
      </w:r>
      <w:r w:rsidR="00FE61B5" w:rsidRPr="000657E2">
        <w:rPr>
          <w:rFonts w:ascii="Times New Roman" w:hAnsi="Times New Roman" w:cs="Times New Roman"/>
          <w:b/>
          <w:sz w:val="24"/>
          <w:szCs w:val="24"/>
        </w:rPr>
        <w:t xml:space="preserve"> BIPA</w:t>
      </w:r>
      <w:r>
        <w:rPr>
          <w:rFonts w:ascii="Times New Roman" w:hAnsi="Times New Roman" w:cs="Times New Roman"/>
          <w:b/>
          <w:sz w:val="24"/>
          <w:szCs w:val="24"/>
          <w:lang w:val="en-US"/>
        </w:rPr>
        <w:t xml:space="preserve"> Students in</w:t>
      </w:r>
      <w:r w:rsidR="00FE61B5" w:rsidRPr="000657E2">
        <w:rPr>
          <w:rFonts w:ascii="Times New Roman" w:hAnsi="Times New Roman" w:cs="Times New Roman"/>
          <w:b/>
          <w:sz w:val="24"/>
          <w:szCs w:val="24"/>
        </w:rPr>
        <w:t xml:space="preserve"> PTKI</w:t>
      </w:r>
      <w:r w:rsidR="00FE61B5">
        <w:rPr>
          <w:rStyle w:val="FootnoteReference"/>
          <w:rFonts w:ascii="Times New Roman" w:hAnsi="Times New Roman" w:cs="Times New Roman"/>
          <w:b/>
          <w:sz w:val="24"/>
          <w:szCs w:val="24"/>
        </w:rPr>
        <w:footnoteReference w:id="17"/>
      </w:r>
    </w:p>
    <w:tbl>
      <w:tblPr>
        <w:tblStyle w:val="TableGrid"/>
        <w:tblW w:w="0" w:type="auto"/>
        <w:tblLook w:val="04A0" w:firstRow="1" w:lastRow="0" w:firstColumn="1" w:lastColumn="0" w:noHBand="0" w:noVBand="1"/>
      </w:tblPr>
      <w:tblGrid>
        <w:gridCol w:w="817"/>
        <w:gridCol w:w="4253"/>
        <w:gridCol w:w="2976"/>
      </w:tblGrid>
      <w:tr w:rsidR="00FE61B5" w:rsidRPr="00F4785A" w:rsidTr="00C447AD">
        <w:tc>
          <w:tcPr>
            <w:tcW w:w="817" w:type="dxa"/>
          </w:tcPr>
          <w:p w:rsidR="00FE61B5" w:rsidRPr="00F4785A" w:rsidRDefault="00FE61B5" w:rsidP="00C447AD">
            <w:pPr>
              <w:pStyle w:val="BodyText"/>
              <w:tabs>
                <w:tab w:val="left" w:pos="200"/>
              </w:tabs>
              <w:spacing w:line="360" w:lineRule="auto"/>
              <w:ind w:right="172"/>
              <w:jc w:val="center"/>
              <w:rPr>
                <w:rFonts w:ascii="Times New Roman" w:eastAsia="Bookman Old Style"/>
                <w:lang w:val="id-ID"/>
              </w:rPr>
            </w:pPr>
            <w:r w:rsidRPr="00F4785A">
              <w:rPr>
                <w:rFonts w:ascii="Times New Roman" w:eastAsia="Bookman Old Style"/>
                <w:lang w:val="id-ID"/>
              </w:rPr>
              <w:lastRenderedPageBreak/>
              <w:t>No.</w:t>
            </w:r>
          </w:p>
        </w:tc>
        <w:tc>
          <w:tcPr>
            <w:tcW w:w="4253" w:type="dxa"/>
          </w:tcPr>
          <w:p w:rsidR="00FE61B5" w:rsidRPr="00EA22BC" w:rsidRDefault="00EA22BC" w:rsidP="00C447AD">
            <w:pPr>
              <w:pStyle w:val="BodyText"/>
              <w:tabs>
                <w:tab w:val="left" w:pos="200"/>
              </w:tabs>
              <w:spacing w:line="360" w:lineRule="auto"/>
              <w:ind w:right="172"/>
              <w:jc w:val="center"/>
              <w:rPr>
                <w:rFonts w:ascii="Times New Roman" w:eastAsia="Bookman Old Style"/>
                <w:lang w:val="en-US"/>
              </w:rPr>
            </w:pPr>
            <w:r>
              <w:rPr>
                <w:rFonts w:ascii="Times New Roman" w:eastAsia="Bookman Old Style"/>
                <w:lang w:val="en-US"/>
              </w:rPr>
              <w:t>University</w:t>
            </w:r>
          </w:p>
        </w:tc>
        <w:tc>
          <w:tcPr>
            <w:tcW w:w="2976" w:type="dxa"/>
          </w:tcPr>
          <w:p w:rsidR="00FE61B5" w:rsidRPr="00EA22BC" w:rsidRDefault="00EA22BC" w:rsidP="00C447AD">
            <w:pPr>
              <w:pStyle w:val="BodyText"/>
              <w:tabs>
                <w:tab w:val="left" w:pos="200"/>
              </w:tabs>
              <w:spacing w:line="360" w:lineRule="auto"/>
              <w:ind w:right="172"/>
              <w:jc w:val="center"/>
              <w:rPr>
                <w:rFonts w:ascii="Times New Roman" w:eastAsia="Bookman Old Style"/>
                <w:lang w:val="en-US"/>
              </w:rPr>
            </w:pPr>
            <w:r>
              <w:rPr>
                <w:rFonts w:ascii="Times New Roman" w:eastAsia="Bookman Old Style"/>
                <w:lang w:val="en-US"/>
              </w:rPr>
              <w:t>Origin Country</w:t>
            </w:r>
          </w:p>
        </w:tc>
      </w:tr>
      <w:tr w:rsidR="00FE61B5" w:rsidRPr="00F4785A" w:rsidTr="00C447AD">
        <w:tc>
          <w:tcPr>
            <w:tcW w:w="817" w:type="dxa"/>
          </w:tcPr>
          <w:p w:rsidR="00FE61B5" w:rsidRPr="00F4785A" w:rsidRDefault="00FE61B5" w:rsidP="00C447AD">
            <w:pPr>
              <w:pStyle w:val="BodyText"/>
              <w:tabs>
                <w:tab w:val="left" w:pos="200"/>
              </w:tabs>
              <w:spacing w:line="360" w:lineRule="auto"/>
              <w:ind w:right="172"/>
              <w:jc w:val="both"/>
              <w:rPr>
                <w:rFonts w:ascii="Times New Roman" w:eastAsia="Bookman Old Style"/>
                <w:lang w:val="id-ID"/>
              </w:rPr>
            </w:pPr>
            <w:r>
              <w:rPr>
                <w:rFonts w:ascii="Times New Roman" w:eastAsia="Bookman Old Style"/>
                <w:lang w:val="id-ID"/>
              </w:rPr>
              <w:t>1.</w:t>
            </w:r>
          </w:p>
        </w:tc>
        <w:tc>
          <w:tcPr>
            <w:tcW w:w="4253" w:type="dxa"/>
          </w:tcPr>
          <w:p w:rsidR="00FE61B5" w:rsidRPr="00F4785A" w:rsidRDefault="00FE61B5" w:rsidP="00C447AD">
            <w:pPr>
              <w:pStyle w:val="BodyText"/>
              <w:tabs>
                <w:tab w:val="left" w:pos="200"/>
              </w:tabs>
              <w:spacing w:line="360" w:lineRule="auto"/>
              <w:ind w:right="172"/>
              <w:jc w:val="both"/>
              <w:rPr>
                <w:rFonts w:ascii="Times New Roman" w:eastAsia="Bookman Old Style"/>
                <w:lang w:val="id-ID"/>
              </w:rPr>
            </w:pPr>
            <w:r>
              <w:rPr>
                <w:rFonts w:ascii="Times New Roman" w:eastAsia="Bookman Old Style"/>
                <w:lang w:val="id-ID"/>
              </w:rPr>
              <w:t>UIN Tulungagung</w:t>
            </w:r>
          </w:p>
        </w:tc>
        <w:tc>
          <w:tcPr>
            <w:tcW w:w="2976" w:type="dxa"/>
          </w:tcPr>
          <w:p w:rsidR="00FE61B5" w:rsidRPr="00F4785A" w:rsidRDefault="00FE61B5" w:rsidP="00EA22BC">
            <w:pPr>
              <w:pStyle w:val="BodyText"/>
              <w:tabs>
                <w:tab w:val="left" w:pos="200"/>
              </w:tabs>
              <w:spacing w:line="360" w:lineRule="auto"/>
              <w:ind w:right="172"/>
              <w:jc w:val="both"/>
              <w:rPr>
                <w:rFonts w:ascii="Times New Roman" w:eastAsia="Bookman Old Style"/>
                <w:lang w:val="id-ID"/>
              </w:rPr>
            </w:pPr>
            <w:r>
              <w:rPr>
                <w:rFonts w:ascii="Times New Roman" w:eastAsia="Bookman Old Style"/>
                <w:lang w:val="id-ID"/>
              </w:rPr>
              <w:t xml:space="preserve">Thailand, </w:t>
            </w:r>
            <w:r w:rsidR="00EA22BC">
              <w:rPr>
                <w:rFonts w:ascii="Times New Roman" w:eastAsia="Bookman Old Style"/>
                <w:lang w:val="en-US"/>
              </w:rPr>
              <w:t xml:space="preserve">The </w:t>
            </w:r>
            <w:r w:rsidR="00516768">
              <w:rPr>
                <w:rFonts w:ascii="Times New Roman" w:eastAsia="Bookman Old Style"/>
                <w:lang w:val="en-US"/>
              </w:rPr>
              <w:t>Philippines</w:t>
            </w:r>
            <w:r>
              <w:rPr>
                <w:rFonts w:ascii="Times New Roman" w:eastAsia="Bookman Old Style"/>
                <w:lang w:val="id-ID"/>
              </w:rPr>
              <w:t xml:space="preserve">, </w:t>
            </w:r>
            <w:r w:rsidR="00EA22BC">
              <w:rPr>
                <w:rFonts w:ascii="Times New Roman" w:eastAsia="Bookman Old Style"/>
                <w:lang w:val="en-US"/>
              </w:rPr>
              <w:t>Turkey</w:t>
            </w:r>
            <w:r>
              <w:rPr>
                <w:rFonts w:ascii="Times New Roman" w:eastAsia="Bookman Old Style"/>
                <w:lang w:val="id-ID"/>
              </w:rPr>
              <w:t>, Uzbekistan</w:t>
            </w:r>
          </w:p>
        </w:tc>
      </w:tr>
      <w:tr w:rsidR="00FE61B5" w:rsidRPr="00F4785A" w:rsidTr="00C447AD">
        <w:tc>
          <w:tcPr>
            <w:tcW w:w="817" w:type="dxa"/>
          </w:tcPr>
          <w:p w:rsidR="00FE61B5" w:rsidRPr="00F4785A" w:rsidRDefault="00FE61B5" w:rsidP="00C447AD">
            <w:pPr>
              <w:pStyle w:val="BodyText"/>
              <w:tabs>
                <w:tab w:val="left" w:pos="200"/>
              </w:tabs>
              <w:spacing w:line="360" w:lineRule="auto"/>
              <w:ind w:right="172"/>
              <w:jc w:val="both"/>
              <w:rPr>
                <w:rFonts w:ascii="Times New Roman" w:eastAsia="Bookman Old Style"/>
                <w:lang w:val="id-ID"/>
              </w:rPr>
            </w:pPr>
            <w:r>
              <w:rPr>
                <w:rFonts w:ascii="Times New Roman" w:eastAsia="Bookman Old Style"/>
                <w:lang w:val="id-ID"/>
              </w:rPr>
              <w:t>2.</w:t>
            </w:r>
          </w:p>
        </w:tc>
        <w:tc>
          <w:tcPr>
            <w:tcW w:w="4253" w:type="dxa"/>
          </w:tcPr>
          <w:p w:rsidR="00FE61B5" w:rsidRPr="00F4785A" w:rsidRDefault="00FE61B5" w:rsidP="00C447AD">
            <w:pPr>
              <w:pStyle w:val="BodyText"/>
              <w:tabs>
                <w:tab w:val="left" w:pos="200"/>
              </w:tabs>
              <w:spacing w:line="360" w:lineRule="auto"/>
              <w:ind w:right="172"/>
              <w:jc w:val="both"/>
              <w:rPr>
                <w:rFonts w:ascii="Times New Roman" w:eastAsia="Bookman Old Style"/>
                <w:lang w:val="id-ID"/>
              </w:rPr>
            </w:pPr>
            <w:r>
              <w:rPr>
                <w:rFonts w:ascii="Times New Roman" w:eastAsia="Bookman Old Style"/>
                <w:lang w:val="id-ID"/>
              </w:rPr>
              <w:t>UIN Syarif Hidayatullah Jakarta</w:t>
            </w:r>
          </w:p>
        </w:tc>
        <w:tc>
          <w:tcPr>
            <w:tcW w:w="2976" w:type="dxa"/>
          </w:tcPr>
          <w:p w:rsidR="00FE61B5" w:rsidRPr="00F4785A" w:rsidRDefault="00EA22BC" w:rsidP="00516768">
            <w:pPr>
              <w:pStyle w:val="BodyText"/>
              <w:tabs>
                <w:tab w:val="left" w:pos="200"/>
              </w:tabs>
              <w:spacing w:line="360" w:lineRule="auto"/>
              <w:ind w:right="172"/>
              <w:jc w:val="both"/>
              <w:rPr>
                <w:rFonts w:ascii="Times New Roman" w:eastAsia="Bookman Old Style"/>
                <w:lang w:val="id-ID"/>
              </w:rPr>
            </w:pPr>
            <w:r>
              <w:rPr>
                <w:rFonts w:ascii="Times New Roman" w:eastAsia="Bookman Old Style"/>
                <w:lang w:val="en-US"/>
              </w:rPr>
              <w:t>Egypt</w:t>
            </w:r>
            <w:r w:rsidR="00FE61B5">
              <w:rPr>
                <w:rFonts w:ascii="Times New Roman" w:eastAsia="Bookman Old Style"/>
                <w:lang w:val="id-ID"/>
              </w:rPr>
              <w:t xml:space="preserve">, Sudan, Libya, </w:t>
            </w:r>
            <w:r>
              <w:rPr>
                <w:rFonts w:ascii="Times New Roman" w:eastAsia="Bookman Old Style"/>
                <w:lang w:val="en-US"/>
              </w:rPr>
              <w:t>Morocco</w:t>
            </w:r>
            <w:r w:rsidR="00FE61B5">
              <w:rPr>
                <w:rFonts w:ascii="Times New Roman" w:eastAsia="Bookman Old Style"/>
                <w:lang w:val="id-ID"/>
              </w:rPr>
              <w:t xml:space="preserve">, </w:t>
            </w:r>
            <w:r>
              <w:rPr>
                <w:rFonts w:ascii="Times New Roman" w:eastAsia="Bookman Old Style"/>
                <w:lang w:val="en-US"/>
              </w:rPr>
              <w:t>South Africa</w:t>
            </w:r>
            <w:r>
              <w:rPr>
                <w:rFonts w:ascii="Times New Roman" w:eastAsia="Bookman Old Style"/>
                <w:lang w:val="id-ID"/>
              </w:rPr>
              <w:t>, Gambia, Palestin</w:t>
            </w:r>
            <w:r>
              <w:rPr>
                <w:rFonts w:ascii="Times New Roman" w:eastAsia="Bookman Old Style"/>
                <w:lang w:val="en-US"/>
              </w:rPr>
              <w:t>e</w:t>
            </w:r>
            <w:r w:rsidR="00FE61B5">
              <w:rPr>
                <w:rFonts w:ascii="Times New Roman" w:eastAsia="Bookman Old Style"/>
                <w:lang w:val="id-ID"/>
              </w:rPr>
              <w:t>, Ethiopia, Yaman, S</w:t>
            </w:r>
            <w:r w:rsidR="00516768">
              <w:rPr>
                <w:rFonts w:ascii="Times New Roman" w:eastAsia="Bookman Old Style"/>
                <w:lang w:val="en-US"/>
              </w:rPr>
              <w:t>y</w:t>
            </w:r>
            <w:r w:rsidR="00FE61B5">
              <w:rPr>
                <w:rFonts w:ascii="Times New Roman" w:eastAsia="Bookman Old Style"/>
                <w:lang w:val="id-ID"/>
              </w:rPr>
              <w:t xml:space="preserve">ria, </w:t>
            </w:r>
            <w:r w:rsidR="00516768">
              <w:rPr>
                <w:rFonts w:ascii="Times New Roman" w:eastAsia="Bookman Old Style"/>
                <w:lang w:val="en-US"/>
              </w:rPr>
              <w:t>Turkey</w:t>
            </w:r>
            <w:r w:rsidR="00FE61B5">
              <w:rPr>
                <w:rFonts w:ascii="Times New Roman" w:eastAsia="Bookman Old Style"/>
                <w:lang w:val="id-ID"/>
              </w:rPr>
              <w:t xml:space="preserve">, </w:t>
            </w:r>
            <w:r w:rsidR="00516768">
              <w:rPr>
                <w:rFonts w:ascii="Times New Roman" w:eastAsia="Bookman Old Style"/>
                <w:lang w:val="en-US"/>
              </w:rPr>
              <w:t>Saudi Arabia</w:t>
            </w:r>
            <w:r w:rsidR="00FE61B5">
              <w:rPr>
                <w:rFonts w:ascii="Times New Roman" w:eastAsia="Bookman Old Style"/>
                <w:lang w:val="id-ID"/>
              </w:rPr>
              <w:t xml:space="preserve">, Afghanistan, India, Malaysia, Thailand, </w:t>
            </w:r>
            <w:r w:rsidR="00516768">
              <w:rPr>
                <w:rFonts w:ascii="Times New Roman" w:eastAsia="Bookman Old Style"/>
                <w:lang w:val="en-US"/>
              </w:rPr>
              <w:t>The Philippines</w:t>
            </w:r>
            <w:r w:rsidR="00FE61B5">
              <w:rPr>
                <w:rFonts w:ascii="Times New Roman" w:eastAsia="Bookman Old Style"/>
                <w:lang w:val="id-ID"/>
              </w:rPr>
              <w:t xml:space="preserve">, </w:t>
            </w:r>
            <w:r w:rsidR="00516768">
              <w:rPr>
                <w:rFonts w:ascii="Times New Roman" w:eastAsia="Bookman Old Style"/>
                <w:lang w:val="en-US"/>
              </w:rPr>
              <w:t>Japan</w:t>
            </w:r>
            <w:r w:rsidR="00FE61B5">
              <w:rPr>
                <w:rFonts w:ascii="Times New Roman" w:eastAsia="Bookman Old Style"/>
                <w:lang w:val="id-ID"/>
              </w:rPr>
              <w:t>, Turkmenistan, Azerbaijan, Kazakhstan, Rusia, dan Madagaskar.</w:t>
            </w:r>
          </w:p>
        </w:tc>
      </w:tr>
      <w:tr w:rsidR="00FE61B5" w:rsidRPr="00F4785A" w:rsidTr="00C447AD">
        <w:tc>
          <w:tcPr>
            <w:tcW w:w="817" w:type="dxa"/>
          </w:tcPr>
          <w:p w:rsidR="00FE61B5" w:rsidRPr="00F4785A" w:rsidRDefault="00FE61B5" w:rsidP="00C447AD">
            <w:pPr>
              <w:pStyle w:val="BodyText"/>
              <w:tabs>
                <w:tab w:val="left" w:pos="200"/>
              </w:tabs>
              <w:spacing w:line="360" w:lineRule="auto"/>
              <w:ind w:right="172"/>
              <w:jc w:val="both"/>
              <w:rPr>
                <w:rFonts w:ascii="Times New Roman" w:eastAsia="Bookman Old Style"/>
                <w:lang w:val="id-ID"/>
              </w:rPr>
            </w:pPr>
            <w:r>
              <w:rPr>
                <w:rFonts w:ascii="Times New Roman" w:eastAsia="Bookman Old Style"/>
                <w:lang w:val="id-ID"/>
              </w:rPr>
              <w:t>5.</w:t>
            </w:r>
          </w:p>
        </w:tc>
        <w:tc>
          <w:tcPr>
            <w:tcW w:w="4253" w:type="dxa"/>
          </w:tcPr>
          <w:p w:rsidR="00FE61B5" w:rsidRPr="00F4785A" w:rsidRDefault="00FE61B5" w:rsidP="00C447AD">
            <w:pPr>
              <w:pStyle w:val="BodyText"/>
              <w:tabs>
                <w:tab w:val="left" w:pos="200"/>
              </w:tabs>
              <w:spacing w:line="360" w:lineRule="auto"/>
              <w:ind w:right="172"/>
              <w:jc w:val="both"/>
              <w:rPr>
                <w:rFonts w:ascii="Times New Roman" w:eastAsia="Bookman Old Style"/>
                <w:lang w:val="id-ID"/>
              </w:rPr>
            </w:pPr>
            <w:r>
              <w:rPr>
                <w:rFonts w:ascii="Times New Roman" w:eastAsia="Bookman Old Style"/>
                <w:lang w:val="id-ID"/>
              </w:rPr>
              <w:t>UIN Surakarta</w:t>
            </w:r>
          </w:p>
        </w:tc>
        <w:tc>
          <w:tcPr>
            <w:tcW w:w="2976" w:type="dxa"/>
          </w:tcPr>
          <w:p w:rsidR="00FE61B5" w:rsidRPr="00516768" w:rsidRDefault="00FE61B5" w:rsidP="00516768">
            <w:pPr>
              <w:pStyle w:val="BodyText"/>
              <w:tabs>
                <w:tab w:val="left" w:pos="200"/>
              </w:tabs>
              <w:spacing w:line="360" w:lineRule="auto"/>
              <w:ind w:right="172"/>
              <w:jc w:val="both"/>
              <w:rPr>
                <w:rFonts w:ascii="Times New Roman" w:eastAsia="Bookman Old Style"/>
                <w:lang w:val="en-US"/>
              </w:rPr>
            </w:pPr>
            <w:r>
              <w:rPr>
                <w:rFonts w:ascii="Times New Roman" w:eastAsia="Bookman Old Style"/>
                <w:lang w:val="id-ID"/>
              </w:rPr>
              <w:t xml:space="preserve">Thailand, </w:t>
            </w:r>
            <w:r w:rsidR="00516768">
              <w:rPr>
                <w:rFonts w:ascii="Times New Roman" w:eastAsia="Bookman Old Style"/>
                <w:lang w:val="en-US"/>
              </w:rPr>
              <w:t xml:space="preserve">The Philippine </w:t>
            </w:r>
          </w:p>
        </w:tc>
      </w:tr>
    </w:tbl>
    <w:p w:rsidR="00FE61B5" w:rsidRDefault="00FE61B5" w:rsidP="00FE61B5">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FE61B5" w:rsidRDefault="00FE61B5" w:rsidP="00FE61B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UIN Jakarta</w:t>
      </w:r>
      <w:r w:rsidRPr="00342546">
        <w:rPr>
          <w:rFonts w:ascii="Times New Roman" w:hAnsi="Times New Roman" w:cs="Times New Roman"/>
          <w:sz w:val="24"/>
          <w:szCs w:val="24"/>
        </w:rPr>
        <w:t xml:space="preserve"> </w:t>
      </w:r>
      <w:r w:rsidR="00516768">
        <w:rPr>
          <w:rFonts w:ascii="Times New Roman" w:hAnsi="Times New Roman" w:cs="Times New Roman"/>
          <w:sz w:val="24"/>
          <w:szCs w:val="24"/>
          <w:lang w:val="en-US"/>
        </w:rPr>
        <w:t xml:space="preserve">has most heterogenic foreign students because they come from many countries. </w:t>
      </w:r>
      <w:r>
        <w:rPr>
          <w:rFonts w:ascii="Times New Roman" w:hAnsi="Times New Roman" w:cs="Times New Roman"/>
          <w:sz w:val="24"/>
          <w:szCs w:val="24"/>
        </w:rPr>
        <w:t xml:space="preserve">UIN Tulungagung </w:t>
      </w:r>
      <w:r w:rsidR="00516768">
        <w:rPr>
          <w:rFonts w:ascii="Times New Roman" w:hAnsi="Times New Roman" w:cs="Times New Roman"/>
          <w:sz w:val="24"/>
          <w:szCs w:val="24"/>
          <w:lang w:val="en-US"/>
        </w:rPr>
        <w:t xml:space="preserve">is more heterogenic than the previous year when the students were all from Thailand. Meanwhile, </w:t>
      </w:r>
      <w:r>
        <w:rPr>
          <w:rFonts w:ascii="Times New Roman" w:hAnsi="Times New Roman" w:cs="Times New Roman"/>
          <w:sz w:val="24"/>
          <w:szCs w:val="24"/>
        </w:rPr>
        <w:t xml:space="preserve">UIN Surakarta </w:t>
      </w:r>
      <w:r w:rsidR="00516768">
        <w:rPr>
          <w:rFonts w:ascii="Times New Roman" w:hAnsi="Times New Roman" w:cs="Times New Roman"/>
          <w:sz w:val="24"/>
          <w:szCs w:val="24"/>
          <w:lang w:val="en-US"/>
        </w:rPr>
        <w:t xml:space="preserve">is the same as the previous year with students from </w:t>
      </w:r>
      <w:r>
        <w:rPr>
          <w:rFonts w:ascii="Times New Roman" w:hAnsi="Times New Roman" w:cs="Times New Roman"/>
          <w:sz w:val="24"/>
          <w:szCs w:val="24"/>
        </w:rPr>
        <w:t xml:space="preserve">Thailand </w:t>
      </w:r>
      <w:r w:rsidR="00516768">
        <w:rPr>
          <w:rFonts w:ascii="Times New Roman" w:hAnsi="Times New Roman" w:cs="Times New Roman"/>
          <w:sz w:val="24"/>
          <w:szCs w:val="24"/>
          <w:lang w:val="en-US"/>
        </w:rPr>
        <w:t>and The Philippines</w:t>
      </w:r>
      <w:r>
        <w:rPr>
          <w:rFonts w:ascii="Times New Roman" w:hAnsi="Times New Roman" w:cs="Times New Roman"/>
          <w:sz w:val="24"/>
          <w:szCs w:val="24"/>
        </w:rPr>
        <w:t xml:space="preserve">. </w:t>
      </w:r>
    </w:p>
    <w:p w:rsidR="00FE61B5" w:rsidRDefault="00516768" w:rsidP="00FE61B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Members of</w:t>
      </w:r>
      <w:r w:rsidR="00FE61B5">
        <w:rPr>
          <w:rFonts w:ascii="Times New Roman" w:hAnsi="Times New Roman" w:cs="Times New Roman"/>
          <w:sz w:val="24"/>
          <w:szCs w:val="24"/>
        </w:rPr>
        <w:t xml:space="preserve"> BIPA </w:t>
      </w:r>
      <w:r>
        <w:rPr>
          <w:rFonts w:ascii="Times New Roman" w:hAnsi="Times New Roman" w:cs="Times New Roman"/>
          <w:sz w:val="24"/>
          <w:szCs w:val="24"/>
          <w:lang w:val="en-US"/>
        </w:rPr>
        <w:t xml:space="preserve">in </w:t>
      </w:r>
      <w:r w:rsidR="00FE61B5">
        <w:rPr>
          <w:rFonts w:ascii="Times New Roman" w:hAnsi="Times New Roman" w:cs="Times New Roman"/>
          <w:sz w:val="24"/>
          <w:szCs w:val="24"/>
        </w:rPr>
        <w:t xml:space="preserve">UIN Jakarta </w:t>
      </w:r>
      <w:r>
        <w:rPr>
          <w:rFonts w:ascii="Times New Roman" w:hAnsi="Times New Roman" w:cs="Times New Roman"/>
          <w:sz w:val="24"/>
          <w:szCs w:val="24"/>
          <w:lang w:val="en-US"/>
        </w:rPr>
        <w:t xml:space="preserve">not only come from the students studying in the university but also from some professional background outside the campus. Meanwhile, the members of BIPA in </w:t>
      </w:r>
      <w:r w:rsidR="00FE61B5">
        <w:rPr>
          <w:rFonts w:ascii="Times New Roman" w:hAnsi="Times New Roman" w:cs="Times New Roman"/>
          <w:sz w:val="24"/>
          <w:szCs w:val="24"/>
        </w:rPr>
        <w:t xml:space="preserve">UIN Surakarta </w:t>
      </w:r>
      <w:r>
        <w:rPr>
          <w:rFonts w:ascii="Times New Roman" w:hAnsi="Times New Roman" w:cs="Times New Roman"/>
          <w:sz w:val="24"/>
          <w:szCs w:val="24"/>
          <w:lang w:val="en-US"/>
        </w:rPr>
        <w:t>and</w:t>
      </w:r>
      <w:r w:rsidR="00FE61B5">
        <w:rPr>
          <w:rFonts w:ascii="Times New Roman" w:hAnsi="Times New Roman" w:cs="Times New Roman"/>
          <w:sz w:val="24"/>
          <w:szCs w:val="24"/>
        </w:rPr>
        <w:t xml:space="preserve"> UIN Tulungagung </w:t>
      </w:r>
      <w:r>
        <w:rPr>
          <w:rFonts w:ascii="Times New Roman" w:hAnsi="Times New Roman" w:cs="Times New Roman"/>
          <w:sz w:val="24"/>
          <w:szCs w:val="24"/>
          <w:lang w:val="en-US"/>
        </w:rPr>
        <w:t>are the students of those universities</w:t>
      </w:r>
      <w:r w:rsidR="00FE61B5">
        <w:rPr>
          <w:rFonts w:ascii="Times New Roman" w:hAnsi="Times New Roman" w:cs="Times New Roman"/>
          <w:sz w:val="24"/>
          <w:szCs w:val="24"/>
        </w:rPr>
        <w:t xml:space="preserve">. </w:t>
      </w:r>
      <w:r w:rsidR="00A74B26">
        <w:rPr>
          <w:rFonts w:ascii="Times New Roman" w:hAnsi="Times New Roman" w:cs="Times New Roman"/>
          <w:sz w:val="24"/>
          <w:szCs w:val="24"/>
          <w:lang w:val="en-US"/>
        </w:rPr>
        <w:t xml:space="preserve">The increasing numbers of foreign students studying in </w:t>
      </w:r>
      <w:r w:rsidR="00FE61B5">
        <w:rPr>
          <w:rFonts w:ascii="Times New Roman" w:hAnsi="Times New Roman" w:cs="Times New Roman"/>
          <w:sz w:val="24"/>
          <w:szCs w:val="24"/>
        </w:rPr>
        <w:t xml:space="preserve">PTKI </w:t>
      </w:r>
      <w:r w:rsidR="00A74B26">
        <w:rPr>
          <w:rFonts w:ascii="Times New Roman" w:hAnsi="Times New Roman" w:cs="Times New Roman"/>
          <w:sz w:val="24"/>
          <w:szCs w:val="24"/>
          <w:lang w:val="en-US"/>
        </w:rPr>
        <w:t xml:space="preserve">shows that more foreigners are interested in </w:t>
      </w:r>
      <w:r w:rsidR="00FE61B5">
        <w:rPr>
          <w:rFonts w:ascii="Times New Roman" w:hAnsi="Times New Roman" w:cs="Times New Roman"/>
          <w:sz w:val="24"/>
          <w:szCs w:val="24"/>
        </w:rPr>
        <w:t xml:space="preserve">BIPA </w:t>
      </w:r>
      <w:r w:rsidR="00A74B26">
        <w:rPr>
          <w:rFonts w:ascii="Times New Roman" w:hAnsi="Times New Roman" w:cs="Times New Roman"/>
          <w:sz w:val="24"/>
          <w:szCs w:val="24"/>
          <w:lang w:val="en-US"/>
        </w:rPr>
        <w:t xml:space="preserve">so it can develop world civilization and the functions of language namely heuristics and referential </w:t>
      </w:r>
      <w:r w:rsidR="00FE61B5">
        <w:rPr>
          <w:rFonts w:ascii="Times New Roman" w:hAnsi="Times New Roman" w:cs="Times New Roman"/>
          <w:sz w:val="24"/>
          <w:szCs w:val="24"/>
        </w:rPr>
        <w:t xml:space="preserve"> </w:t>
      </w:r>
      <w:r w:rsidR="00A74B26">
        <w:rPr>
          <w:rFonts w:ascii="Times New Roman" w:hAnsi="Times New Roman" w:cs="Times New Roman"/>
          <w:sz w:val="24"/>
          <w:szCs w:val="24"/>
          <w:lang w:val="en-US"/>
        </w:rPr>
        <w:t>can be conducted well.</w:t>
      </w:r>
    </w:p>
    <w:p w:rsidR="00FE61B5" w:rsidRPr="00ED3A10" w:rsidRDefault="00A74B26" w:rsidP="00FE61B5">
      <w:pPr>
        <w:pStyle w:val="ListParagraph"/>
        <w:numPr>
          <w:ilvl w:val="0"/>
          <w:numId w:val="5"/>
        </w:numPr>
        <w:spacing w:line="360" w:lineRule="auto"/>
        <w:ind w:left="284" w:hanging="284"/>
        <w:rPr>
          <w:rFonts w:ascii="Times New Roman" w:hAnsi="Times New Roman" w:cs="Times New Roman"/>
        </w:rPr>
      </w:pPr>
      <w:r>
        <w:rPr>
          <w:rFonts w:ascii="Times New Roman" w:hAnsi="Times New Roman" w:cs="Times New Roman"/>
          <w:lang w:val="en-US"/>
        </w:rPr>
        <w:t xml:space="preserve">The Delegation of Lecturers of </w:t>
      </w:r>
      <w:r w:rsidR="00FE61B5">
        <w:rPr>
          <w:rFonts w:ascii="Times New Roman" w:hAnsi="Times New Roman" w:cs="Times New Roman"/>
          <w:lang w:val="id-ID"/>
        </w:rPr>
        <w:t xml:space="preserve">PTKI </w:t>
      </w:r>
      <w:r>
        <w:rPr>
          <w:rFonts w:ascii="Times New Roman" w:hAnsi="Times New Roman" w:cs="Times New Roman"/>
          <w:lang w:val="en-US"/>
        </w:rPr>
        <w:t>Abroad</w:t>
      </w:r>
      <w:r w:rsidR="00FE61B5">
        <w:rPr>
          <w:rFonts w:ascii="Times New Roman" w:hAnsi="Times New Roman" w:cs="Times New Roman"/>
          <w:lang w:val="id-ID"/>
        </w:rPr>
        <w:t xml:space="preserve"> </w:t>
      </w:r>
    </w:p>
    <w:p w:rsidR="00FE61B5" w:rsidRPr="0034140C" w:rsidRDefault="00A74B26" w:rsidP="00FE61B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Some lecturers in </w:t>
      </w:r>
      <w:r w:rsidR="00FE61B5" w:rsidRPr="0034140C">
        <w:rPr>
          <w:rFonts w:ascii="Times New Roman" w:hAnsi="Times New Roman" w:cs="Times New Roman"/>
          <w:sz w:val="24"/>
          <w:szCs w:val="24"/>
        </w:rPr>
        <w:t xml:space="preserve">TBI PTKI </w:t>
      </w:r>
      <w:r>
        <w:rPr>
          <w:rFonts w:ascii="Times New Roman" w:hAnsi="Times New Roman" w:cs="Times New Roman"/>
          <w:sz w:val="24"/>
          <w:szCs w:val="24"/>
          <w:lang w:val="en-US"/>
        </w:rPr>
        <w:t>are delegated abroad to spread out and teach Indonesian language and culture, and introduce moderate Islam to the world citizen. This is supported by their academic qualification of graduate and postgraduate (</w:t>
      </w:r>
      <w:r w:rsidR="00FE61B5" w:rsidRPr="0034140C">
        <w:rPr>
          <w:rFonts w:ascii="Times New Roman" w:hAnsi="Times New Roman" w:cs="Times New Roman"/>
          <w:sz w:val="24"/>
          <w:szCs w:val="24"/>
        </w:rPr>
        <w:t>S-2</w:t>
      </w:r>
      <w:r w:rsidR="00FE61B5">
        <w:rPr>
          <w:rFonts w:ascii="Times New Roman" w:hAnsi="Times New Roman" w:cs="Times New Roman"/>
          <w:sz w:val="24"/>
          <w:szCs w:val="24"/>
        </w:rPr>
        <w:t>/ S-3</w:t>
      </w:r>
      <w:r>
        <w:rPr>
          <w:rFonts w:ascii="Times New Roman" w:hAnsi="Times New Roman" w:cs="Times New Roman"/>
          <w:sz w:val="24"/>
          <w:szCs w:val="24"/>
          <w:lang w:val="en-US"/>
        </w:rPr>
        <w:t>)</w:t>
      </w:r>
      <w:r w:rsidR="00FE61B5" w:rsidRPr="0034140C">
        <w:rPr>
          <w:rFonts w:ascii="Times New Roman" w:hAnsi="Times New Roman" w:cs="Times New Roman"/>
          <w:sz w:val="24"/>
          <w:szCs w:val="24"/>
        </w:rPr>
        <w:t xml:space="preserve"> </w:t>
      </w:r>
      <w:r>
        <w:rPr>
          <w:rFonts w:ascii="Times New Roman" w:hAnsi="Times New Roman" w:cs="Times New Roman"/>
          <w:sz w:val="24"/>
          <w:szCs w:val="24"/>
          <w:lang w:val="en-US"/>
        </w:rPr>
        <w:t xml:space="preserve">on Indonesian Education, Linguistics, and Indonesian Letters. Besides, they also have joined BIPA training </w:t>
      </w:r>
      <w:r>
        <w:rPr>
          <w:rFonts w:ascii="Times New Roman" w:hAnsi="Times New Roman" w:cs="Times New Roman"/>
          <w:sz w:val="24"/>
          <w:szCs w:val="24"/>
          <w:lang w:val="en-US"/>
        </w:rPr>
        <w:lastRenderedPageBreak/>
        <w:t xml:space="preserve">conducted by </w:t>
      </w:r>
      <w:r w:rsidR="00FE61B5" w:rsidRPr="0034140C">
        <w:rPr>
          <w:rFonts w:ascii="Times New Roman" w:hAnsi="Times New Roman" w:cs="Times New Roman"/>
          <w:sz w:val="24"/>
          <w:szCs w:val="24"/>
        </w:rPr>
        <w:t>IPTABI (Ikatan Prodi Tadris Bahasa Indonesia PTKI Kemenag RI</w:t>
      </w:r>
      <w:r>
        <w:rPr>
          <w:rFonts w:ascii="Times New Roman" w:hAnsi="Times New Roman" w:cs="Times New Roman"/>
          <w:sz w:val="24"/>
          <w:szCs w:val="24"/>
          <w:lang w:val="en-US"/>
        </w:rPr>
        <w:t>/Association of Indonesian Education Departments</w:t>
      </w:r>
      <w:r w:rsidR="00FE61B5" w:rsidRPr="0034140C">
        <w:rPr>
          <w:rFonts w:ascii="Times New Roman" w:hAnsi="Times New Roman" w:cs="Times New Roman"/>
          <w:sz w:val="24"/>
          <w:szCs w:val="24"/>
        </w:rPr>
        <w:t xml:space="preserve">), </w:t>
      </w:r>
      <w:r>
        <w:rPr>
          <w:rFonts w:ascii="Times New Roman" w:hAnsi="Times New Roman" w:cs="Times New Roman"/>
          <w:sz w:val="24"/>
          <w:szCs w:val="24"/>
          <w:lang w:val="en-US"/>
        </w:rPr>
        <w:t>Ministry of Religion Affair</w:t>
      </w:r>
      <w:r>
        <w:rPr>
          <w:rFonts w:ascii="Times New Roman" w:hAnsi="Times New Roman" w:cs="Times New Roman"/>
          <w:sz w:val="24"/>
          <w:szCs w:val="24"/>
        </w:rPr>
        <w:t xml:space="preserve">, </w:t>
      </w:r>
      <w:r w:rsidR="00FE61B5" w:rsidRPr="0034140C">
        <w:rPr>
          <w:rFonts w:ascii="Times New Roman" w:hAnsi="Times New Roman" w:cs="Times New Roman"/>
          <w:sz w:val="24"/>
          <w:szCs w:val="24"/>
        </w:rPr>
        <w:t xml:space="preserve">APPBIPA, </w:t>
      </w:r>
      <w:r>
        <w:rPr>
          <w:rFonts w:ascii="Times New Roman" w:hAnsi="Times New Roman" w:cs="Times New Roman"/>
          <w:sz w:val="24"/>
          <w:szCs w:val="24"/>
          <w:lang w:val="en-US"/>
        </w:rPr>
        <w:t>Language Institution</w:t>
      </w:r>
      <w:r w:rsidR="00FE61B5" w:rsidRPr="0034140C">
        <w:rPr>
          <w:rFonts w:ascii="Times New Roman" w:hAnsi="Times New Roman" w:cs="Times New Roman"/>
          <w:sz w:val="24"/>
          <w:szCs w:val="24"/>
        </w:rPr>
        <w:t xml:space="preserve">, PPSDK Badan Pengembangan dan Pembinaan Bahasa Kemdikbud RI, Seameo Qitep, </w:t>
      </w:r>
      <w:proofErr w:type="spellStart"/>
      <w:r w:rsidR="00BB6D0E">
        <w:rPr>
          <w:rFonts w:ascii="Times New Roman" w:hAnsi="Times New Roman" w:cs="Times New Roman"/>
          <w:sz w:val="24"/>
          <w:szCs w:val="24"/>
          <w:lang w:val="en-US"/>
        </w:rPr>
        <w:t>etc</w:t>
      </w:r>
      <w:proofErr w:type="spellEnd"/>
      <w:r w:rsidR="00BB6D0E" w:rsidRPr="0034140C">
        <w:rPr>
          <w:rFonts w:ascii="Times New Roman" w:hAnsi="Times New Roman" w:cs="Times New Roman"/>
          <w:sz w:val="24"/>
          <w:szCs w:val="24"/>
        </w:rPr>
        <w:t>.</w:t>
      </w:r>
      <w:r w:rsidR="00FE61B5" w:rsidRPr="0034140C">
        <w:rPr>
          <w:rFonts w:ascii="Times New Roman" w:hAnsi="Times New Roman" w:cs="Times New Roman"/>
          <w:sz w:val="24"/>
          <w:szCs w:val="24"/>
        </w:rPr>
        <w:t xml:space="preserve"> </w:t>
      </w:r>
      <w:r w:rsidR="00BB6D0E">
        <w:rPr>
          <w:rFonts w:ascii="Times New Roman" w:hAnsi="Times New Roman" w:cs="Times New Roman"/>
          <w:sz w:val="24"/>
          <w:szCs w:val="24"/>
          <w:lang w:val="en-US"/>
        </w:rPr>
        <w:t xml:space="preserve">Their educational background supports </w:t>
      </w:r>
      <w:r w:rsidR="00FE61B5">
        <w:rPr>
          <w:rFonts w:ascii="Times New Roman" w:hAnsi="Times New Roman" w:cs="Times New Roman"/>
          <w:sz w:val="24"/>
          <w:szCs w:val="24"/>
        </w:rPr>
        <w:t>BIPA</w:t>
      </w:r>
      <w:r w:rsidR="00BB6D0E">
        <w:rPr>
          <w:rFonts w:ascii="Times New Roman" w:hAnsi="Times New Roman" w:cs="Times New Roman"/>
          <w:sz w:val="24"/>
          <w:szCs w:val="24"/>
          <w:lang w:val="en-US"/>
        </w:rPr>
        <w:t xml:space="preserve"> teaching</w:t>
      </w:r>
      <w:r w:rsidR="00FE61B5">
        <w:rPr>
          <w:rFonts w:ascii="Times New Roman" w:hAnsi="Times New Roman" w:cs="Times New Roman"/>
          <w:sz w:val="24"/>
          <w:szCs w:val="24"/>
        </w:rPr>
        <w:t xml:space="preserve">, </w:t>
      </w:r>
      <w:r w:rsidR="00BB6D0E">
        <w:rPr>
          <w:rFonts w:ascii="Times New Roman" w:hAnsi="Times New Roman" w:cs="Times New Roman"/>
          <w:sz w:val="24"/>
          <w:szCs w:val="24"/>
          <w:lang w:val="en-US"/>
        </w:rPr>
        <w:t>nationally and internationally.</w:t>
      </w:r>
      <w:r w:rsidR="00FE61B5" w:rsidRPr="0034140C">
        <w:rPr>
          <w:rFonts w:ascii="Times New Roman" w:hAnsi="Times New Roman" w:cs="Times New Roman"/>
          <w:sz w:val="24"/>
          <w:szCs w:val="24"/>
        </w:rPr>
        <w:t xml:space="preserve"> </w:t>
      </w:r>
    </w:p>
    <w:p w:rsidR="00FE61B5" w:rsidRPr="00C447AD" w:rsidRDefault="00C447AD" w:rsidP="00FE61B5">
      <w:pPr>
        <w:pStyle w:val="ListParagraph"/>
        <w:spacing w:after="0" w:line="360" w:lineRule="auto"/>
        <w:ind w:left="0" w:firstLine="720"/>
        <w:rPr>
          <w:rFonts w:ascii="Times New Roman" w:hAnsi="Times New Roman" w:cs="Times New Roman"/>
          <w:lang w:val="en-US"/>
        </w:rPr>
      </w:pPr>
      <w:r>
        <w:rPr>
          <w:rFonts w:ascii="Times New Roman" w:hAnsi="Times New Roman" w:cs="Times New Roman"/>
          <w:lang w:val="en-US"/>
        </w:rPr>
        <w:t xml:space="preserve">Some lecturers were delegated abroad to teach BIPA as the cooperation between </w:t>
      </w:r>
      <w:r w:rsidR="00FE61B5">
        <w:rPr>
          <w:rFonts w:ascii="Times New Roman" w:hAnsi="Times New Roman" w:cs="Times New Roman"/>
          <w:lang w:val="id-ID"/>
        </w:rPr>
        <w:t xml:space="preserve">PTKI </w:t>
      </w:r>
      <w:r>
        <w:rPr>
          <w:rFonts w:ascii="Times New Roman" w:hAnsi="Times New Roman" w:cs="Times New Roman"/>
          <w:lang w:val="en-US"/>
        </w:rPr>
        <w:t xml:space="preserve">and </w:t>
      </w:r>
      <w:r w:rsidR="00FE61B5" w:rsidRPr="00C447AD">
        <w:rPr>
          <w:rFonts w:ascii="Times New Roman" w:hAnsi="Times New Roman" w:cs="Times New Roman"/>
          <w:i/>
          <w:lang w:val="id-ID"/>
        </w:rPr>
        <w:t>Badan Pengembangan dan Pembinaan Bahasa Kemendikbud RI</w:t>
      </w:r>
      <w:r w:rsidR="00FE61B5">
        <w:rPr>
          <w:rFonts w:ascii="Times New Roman" w:hAnsi="Times New Roman" w:cs="Times New Roman"/>
          <w:lang w:val="id-ID"/>
        </w:rPr>
        <w:t xml:space="preserve">. PTKI </w:t>
      </w:r>
      <w:r>
        <w:rPr>
          <w:rFonts w:ascii="Times New Roman" w:hAnsi="Times New Roman" w:cs="Times New Roman"/>
          <w:lang w:val="en-US"/>
        </w:rPr>
        <w:t xml:space="preserve">who have had cooperation are </w:t>
      </w:r>
      <w:r w:rsidR="00FE61B5">
        <w:rPr>
          <w:rFonts w:ascii="Times New Roman" w:hAnsi="Times New Roman" w:cs="Times New Roman"/>
          <w:lang w:val="id-ID"/>
        </w:rPr>
        <w:t xml:space="preserve">UIN Surakarta, UIN Jakarta, dan UIN Malang. </w:t>
      </w:r>
      <w:r>
        <w:rPr>
          <w:rFonts w:ascii="Times New Roman" w:hAnsi="Times New Roman" w:cs="Times New Roman"/>
          <w:lang w:val="en-US"/>
        </w:rPr>
        <w:t>But,</w:t>
      </w:r>
      <w:r w:rsidR="00FE61B5">
        <w:rPr>
          <w:rFonts w:ascii="Times New Roman" w:hAnsi="Times New Roman" w:cs="Times New Roman"/>
          <w:lang w:val="id-ID"/>
        </w:rPr>
        <w:t xml:space="preserve"> UIN Malang </w:t>
      </w:r>
      <w:r>
        <w:rPr>
          <w:rFonts w:ascii="Times New Roman" w:hAnsi="Times New Roman" w:cs="Times New Roman"/>
          <w:lang w:val="en-US"/>
        </w:rPr>
        <w:t xml:space="preserve">was not included as the source of this research because it does not </w:t>
      </w:r>
      <w:r w:rsidR="00FE61B5">
        <w:rPr>
          <w:rFonts w:ascii="Times New Roman" w:hAnsi="Times New Roman" w:cs="Times New Roman"/>
          <w:lang w:val="id-ID"/>
        </w:rPr>
        <w:t>TBI</w:t>
      </w:r>
      <w:r>
        <w:rPr>
          <w:rFonts w:ascii="Times New Roman" w:hAnsi="Times New Roman" w:cs="Times New Roman"/>
          <w:lang w:val="en-US"/>
        </w:rPr>
        <w:t xml:space="preserve"> program</w:t>
      </w:r>
      <w:r w:rsidR="00FE61B5">
        <w:rPr>
          <w:rFonts w:ascii="Times New Roman" w:hAnsi="Times New Roman" w:cs="Times New Roman"/>
          <w:lang w:val="id-ID"/>
        </w:rPr>
        <w:t xml:space="preserve">. </w:t>
      </w:r>
      <w:r>
        <w:rPr>
          <w:rFonts w:ascii="Times New Roman" w:hAnsi="Times New Roman" w:cs="Times New Roman"/>
          <w:lang w:val="en-US"/>
        </w:rPr>
        <w:t>Those lecturers of</w:t>
      </w:r>
      <w:r w:rsidR="00FE61B5">
        <w:rPr>
          <w:rFonts w:ascii="Times New Roman" w:hAnsi="Times New Roman" w:cs="Times New Roman"/>
          <w:lang w:val="id-ID"/>
        </w:rPr>
        <w:t xml:space="preserve"> PTKI </w:t>
      </w:r>
      <w:r>
        <w:rPr>
          <w:rFonts w:ascii="Times New Roman" w:hAnsi="Times New Roman" w:cs="Times New Roman"/>
          <w:lang w:val="en-US"/>
        </w:rPr>
        <w:t>taught BIPA in Egypt</w:t>
      </w:r>
      <w:r w:rsidR="00FE61B5">
        <w:rPr>
          <w:rFonts w:ascii="Times New Roman" w:hAnsi="Times New Roman" w:cs="Times New Roman"/>
          <w:lang w:val="id-ID"/>
        </w:rPr>
        <w:t xml:space="preserve">, </w:t>
      </w:r>
      <w:r>
        <w:rPr>
          <w:rFonts w:ascii="Times New Roman" w:hAnsi="Times New Roman" w:cs="Times New Roman"/>
          <w:lang w:val="en-US"/>
        </w:rPr>
        <w:t>France</w:t>
      </w:r>
      <w:r w:rsidR="00FE61B5">
        <w:rPr>
          <w:rFonts w:ascii="Times New Roman" w:hAnsi="Times New Roman" w:cs="Times New Roman"/>
          <w:lang w:val="id-ID"/>
        </w:rPr>
        <w:t xml:space="preserve">, Thailand, </w:t>
      </w:r>
      <w:r>
        <w:rPr>
          <w:rFonts w:ascii="Times New Roman" w:hAnsi="Times New Roman" w:cs="Times New Roman"/>
          <w:lang w:val="en-US"/>
        </w:rPr>
        <w:t>and Cambodia.</w:t>
      </w:r>
    </w:p>
    <w:p w:rsidR="00FE61B5" w:rsidRDefault="00C447AD" w:rsidP="00FE61B5">
      <w:pPr>
        <w:pStyle w:val="ListParagraph"/>
        <w:spacing w:after="0" w:line="360" w:lineRule="auto"/>
        <w:ind w:left="0" w:firstLine="720"/>
        <w:rPr>
          <w:rFonts w:ascii="Times New Roman" w:hAnsi="Times New Roman" w:cs="Times New Roman"/>
          <w:lang w:val="id-ID"/>
        </w:rPr>
      </w:pPr>
      <w:r>
        <w:rPr>
          <w:rFonts w:ascii="Times New Roman" w:hAnsi="Times New Roman" w:cs="Times New Roman"/>
          <w:lang w:val="en-US"/>
        </w:rPr>
        <w:t xml:space="preserve">In France, they introduced Indonesian cultures affected by </w:t>
      </w:r>
      <w:r w:rsidR="00FE61B5" w:rsidRPr="00F70153">
        <w:rPr>
          <w:rFonts w:ascii="Times New Roman" w:hAnsi="Times New Roman" w:cs="Times New Roman"/>
          <w:lang w:val="id-ID"/>
        </w:rPr>
        <w:t xml:space="preserve">Islam. </w:t>
      </w:r>
      <w:r>
        <w:rPr>
          <w:rFonts w:ascii="Times New Roman" w:hAnsi="Times New Roman" w:cs="Times New Roman"/>
          <w:lang w:val="en-US"/>
        </w:rPr>
        <w:t xml:space="preserve">The material for introducing the legal religion in Indonesia could be accepted well. </w:t>
      </w:r>
      <w:r w:rsidR="00133E38">
        <w:rPr>
          <w:rFonts w:ascii="Times New Roman" w:hAnsi="Times New Roman" w:cs="Times New Roman"/>
          <w:lang w:val="en-US"/>
        </w:rPr>
        <w:t xml:space="preserve">The materials about religious living, such as Islamic boarding schools, Islamic schools, should be presented in interesting data, for example the introduction of </w:t>
      </w:r>
      <w:r w:rsidR="00FE61B5" w:rsidRPr="00F70153">
        <w:rPr>
          <w:rFonts w:ascii="Times New Roman" w:hAnsi="Times New Roman" w:cs="Times New Roman"/>
          <w:lang w:val="id-ID"/>
        </w:rPr>
        <w:t xml:space="preserve">Al Amin </w:t>
      </w:r>
      <w:r w:rsidR="00133E38">
        <w:rPr>
          <w:rFonts w:ascii="Times New Roman" w:hAnsi="Times New Roman" w:cs="Times New Roman"/>
          <w:lang w:val="en-US"/>
        </w:rPr>
        <w:t xml:space="preserve">Islamic Boarding Schools in </w:t>
      </w:r>
      <w:r w:rsidR="00FE61B5" w:rsidRPr="00F70153">
        <w:rPr>
          <w:rFonts w:ascii="Times New Roman" w:hAnsi="Times New Roman" w:cs="Times New Roman"/>
          <w:lang w:val="id-ID"/>
        </w:rPr>
        <w:t>P</w:t>
      </w:r>
      <w:r w:rsidR="00FE61B5">
        <w:rPr>
          <w:rFonts w:ascii="Times New Roman" w:hAnsi="Times New Roman" w:cs="Times New Roman"/>
          <w:lang w:val="id-ID"/>
        </w:rPr>
        <w:t xml:space="preserve">rendhukan Madura, </w:t>
      </w:r>
      <w:r w:rsidR="00133E38">
        <w:rPr>
          <w:rFonts w:ascii="Times New Roman" w:hAnsi="Times New Roman" w:cs="Times New Roman"/>
          <w:lang w:val="en-US"/>
        </w:rPr>
        <w:t xml:space="preserve">which is well known as tolerant and moderate Islamic Boarding School. This presentation was very urgent for foreigners’ acceptance toward Islam representation because France was one of anti-Islam countries. By moderate and tolerant BIPA teaching in introducing Islam, Islam could be well accepted by world citizens. </w:t>
      </w:r>
      <w:r w:rsidR="00FE61B5">
        <w:rPr>
          <w:rFonts w:ascii="Times New Roman" w:hAnsi="Times New Roman" w:cs="Times New Roman"/>
          <w:lang w:val="id-ID"/>
        </w:rPr>
        <w:t xml:space="preserve">Islam </w:t>
      </w:r>
      <w:r w:rsidR="00133E38">
        <w:rPr>
          <w:rFonts w:ascii="Times New Roman" w:hAnsi="Times New Roman" w:cs="Times New Roman"/>
          <w:lang w:val="en-US"/>
        </w:rPr>
        <w:t xml:space="preserve">is embraced by </w:t>
      </w:r>
      <w:r w:rsidR="00FE61B5">
        <w:rPr>
          <w:rFonts w:ascii="Times New Roman" w:hAnsi="Times New Roman" w:cs="Times New Roman"/>
          <w:lang w:val="id-ID"/>
        </w:rPr>
        <w:t xml:space="preserve">87 % </w:t>
      </w:r>
      <w:r w:rsidR="00133E38">
        <w:rPr>
          <w:rFonts w:ascii="Times New Roman" w:hAnsi="Times New Roman" w:cs="Times New Roman"/>
          <w:lang w:val="en-US"/>
        </w:rPr>
        <w:t>of Indonesian citizens</w:t>
      </w:r>
      <w:r w:rsidR="00FE61B5">
        <w:rPr>
          <w:rStyle w:val="FootnoteReference"/>
          <w:rFonts w:ascii="Times New Roman" w:hAnsi="Times New Roman" w:cs="Times New Roman"/>
          <w:lang w:val="id-ID"/>
        </w:rPr>
        <w:footnoteReference w:id="18"/>
      </w:r>
      <w:r w:rsidR="00FE61B5">
        <w:rPr>
          <w:rFonts w:ascii="Times New Roman" w:hAnsi="Times New Roman" w:cs="Times New Roman"/>
          <w:lang w:val="id-ID"/>
        </w:rPr>
        <w:t xml:space="preserve"> </w:t>
      </w:r>
      <w:r w:rsidR="00133E38">
        <w:rPr>
          <w:rFonts w:ascii="Times New Roman" w:hAnsi="Times New Roman" w:cs="Times New Roman"/>
          <w:lang w:val="en-US"/>
        </w:rPr>
        <w:t xml:space="preserve">and can be introduced nicely to international citizens well </w:t>
      </w:r>
      <w:r w:rsidR="00FE61B5">
        <w:rPr>
          <w:rFonts w:ascii="Times New Roman" w:hAnsi="Times New Roman" w:cs="Times New Roman"/>
          <w:lang w:val="id-ID"/>
        </w:rPr>
        <w:t>(</w:t>
      </w:r>
      <w:r w:rsidR="00FE61B5" w:rsidRPr="002E5000">
        <w:rPr>
          <w:rFonts w:ascii="Times New Roman" w:hAnsi="Times New Roman" w:cs="Times New Roman"/>
          <w:i/>
          <w:lang w:val="id-ID"/>
        </w:rPr>
        <w:t>bil hikmah</w:t>
      </w:r>
      <w:r w:rsidR="00FE61B5">
        <w:rPr>
          <w:rFonts w:ascii="Times New Roman" w:hAnsi="Times New Roman" w:cs="Times New Roman"/>
          <w:lang w:val="id-ID"/>
        </w:rPr>
        <w:t>).</w:t>
      </w:r>
    </w:p>
    <w:p w:rsidR="00FE61B5" w:rsidRDefault="00133E38" w:rsidP="00FE61B5">
      <w:pPr>
        <w:pStyle w:val="ListParagraph"/>
        <w:spacing w:after="0" w:line="360" w:lineRule="auto"/>
        <w:ind w:left="0" w:firstLine="720"/>
        <w:rPr>
          <w:rFonts w:ascii="Times New Roman" w:hAnsi="Times New Roman" w:cs="Times New Roman"/>
          <w:lang w:val="id-ID"/>
        </w:rPr>
      </w:pPr>
      <w:r>
        <w:rPr>
          <w:rFonts w:ascii="Times New Roman" w:hAnsi="Times New Roman" w:cs="Times New Roman"/>
          <w:lang w:val="en-US"/>
        </w:rPr>
        <w:t xml:space="preserve">The introduction of moderate Islam </w:t>
      </w:r>
      <w:r w:rsidR="00A71881">
        <w:rPr>
          <w:rFonts w:ascii="Times New Roman" w:hAnsi="Times New Roman" w:cs="Times New Roman"/>
          <w:lang w:val="en-US"/>
        </w:rPr>
        <w:t xml:space="preserve">was also conducted by Indonesian lecture in </w:t>
      </w:r>
      <w:r w:rsidR="00FE61B5">
        <w:rPr>
          <w:rFonts w:ascii="Times New Roman" w:hAnsi="Times New Roman" w:cs="Times New Roman"/>
          <w:lang w:val="id-ID"/>
        </w:rPr>
        <w:t>TKI</w:t>
      </w:r>
      <w:r w:rsidR="00A71881">
        <w:rPr>
          <w:rFonts w:ascii="Times New Roman" w:hAnsi="Times New Roman" w:cs="Times New Roman"/>
          <w:lang w:val="en-US"/>
        </w:rPr>
        <w:t xml:space="preserve"> while conducting research in </w:t>
      </w:r>
      <w:r w:rsidR="00FE61B5">
        <w:rPr>
          <w:rFonts w:ascii="Times New Roman" w:hAnsi="Times New Roman" w:cs="Times New Roman"/>
          <w:lang w:val="id-ID"/>
        </w:rPr>
        <w:t xml:space="preserve">Poland. </w:t>
      </w:r>
      <w:r w:rsidR="00A71881">
        <w:rPr>
          <w:rFonts w:ascii="Times New Roman" w:hAnsi="Times New Roman" w:cs="Times New Roman"/>
          <w:lang w:val="en-US"/>
        </w:rPr>
        <w:t>He introduced Islamic culture coloring Indonesian teaching so Islam which is polite and nice could be well accepted by Polish.</w:t>
      </w:r>
      <w:r w:rsidR="00FE61B5">
        <w:rPr>
          <w:rStyle w:val="FootnoteReference"/>
          <w:rFonts w:ascii="Times New Roman" w:hAnsi="Times New Roman" w:cs="Times New Roman"/>
          <w:lang w:val="id-ID"/>
        </w:rPr>
        <w:footnoteReference w:id="19"/>
      </w:r>
    </w:p>
    <w:p w:rsidR="00FE61B5" w:rsidRDefault="00A71881" w:rsidP="00FE61B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Meanwhile, introduction to culture was also introduced in </w:t>
      </w:r>
      <w:r w:rsidR="00FE61B5" w:rsidRPr="00A71881">
        <w:rPr>
          <w:rFonts w:ascii="Times New Roman" w:hAnsi="Times New Roman" w:cs="Times New Roman"/>
          <w:sz w:val="24"/>
          <w:szCs w:val="24"/>
        </w:rPr>
        <w:t>BIPA</w:t>
      </w:r>
      <w:r>
        <w:rPr>
          <w:rFonts w:ascii="Times New Roman" w:hAnsi="Times New Roman" w:cs="Times New Roman"/>
          <w:sz w:val="24"/>
          <w:szCs w:val="24"/>
          <w:lang w:val="en-US"/>
        </w:rPr>
        <w:t xml:space="preserve"> teaching</w:t>
      </w:r>
      <w:r w:rsidR="00FE61B5" w:rsidRPr="00A71881">
        <w:rPr>
          <w:rFonts w:ascii="Times New Roman" w:hAnsi="Times New Roman" w:cs="Times New Roman"/>
          <w:sz w:val="24"/>
          <w:szCs w:val="24"/>
        </w:rPr>
        <w:t xml:space="preserve">, </w:t>
      </w:r>
      <w:r>
        <w:rPr>
          <w:rFonts w:ascii="Times New Roman" w:hAnsi="Times New Roman" w:cs="Times New Roman"/>
          <w:sz w:val="24"/>
          <w:szCs w:val="24"/>
          <w:lang w:val="en-US"/>
        </w:rPr>
        <w:t xml:space="preserve">such as greeting at the beginning and the end of class, reciting </w:t>
      </w:r>
      <w:r w:rsidR="00FE61B5" w:rsidRPr="00A71881">
        <w:rPr>
          <w:rFonts w:ascii="Times New Roman" w:hAnsi="Times New Roman" w:cs="Times New Roman"/>
          <w:sz w:val="24"/>
          <w:szCs w:val="24"/>
        </w:rPr>
        <w:t xml:space="preserve">Al-Qur’an; </w:t>
      </w:r>
      <w:r>
        <w:rPr>
          <w:rFonts w:ascii="Times New Roman" w:hAnsi="Times New Roman" w:cs="Times New Roman"/>
          <w:sz w:val="24"/>
          <w:szCs w:val="24"/>
          <w:lang w:val="en-US"/>
        </w:rPr>
        <w:t xml:space="preserve">praying together; introducing Indonesian cultures which are related to Islam such as </w:t>
      </w:r>
      <w:r w:rsidR="00FE61B5" w:rsidRPr="00A71881">
        <w:rPr>
          <w:rFonts w:ascii="Times New Roman" w:hAnsi="Times New Roman" w:cs="Times New Roman"/>
          <w:sz w:val="24"/>
          <w:szCs w:val="24"/>
        </w:rPr>
        <w:t>Bedhaya</w:t>
      </w:r>
      <w:r>
        <w:rPr>
          <w:rFonts w:ascii="Times New Roman" w:hAnsi="Times New Roman" w:cs="Times New Roman"/>
          <w:sz w:val="24"/>
          <w:szCs w:val="24"/>
          <w:lang w:val="en-US"/>
        </w:rPr>
        <w:t xml:space="preserve"> Dance</w:t>
      </w:r>
      <w:r w:rsidR="00FE61B5" w:rsidRPr="00A71881">
        <w:rPr>
          <w:rFonts w:ascii="Times New Roman" w:hAnsi="Times New Roman" w:cs="Times New Roman"/>
          <w:sz w:val="24"/>
          <w:szCs w:val="24"/>
        </w:rPr>
        <w:t>, Srimpi</w:t>
      </w:r>
      <w:r>
        <w:rPr>
          <w:rFonts w:ascii="Times New Roman" w:hAnsi="Times New Roman" w:cs="Times New Roman"/>
          <w:sz w:val="24"/>
          <w:szCs w:val="24"/>
          <w:lang w:val="en-US"/>
        </w:rPr>
        <w:t xml:space="preserve"> Dance</w:t>
      </w:r>
      <w:r w:rsidR="00FE61B5" w:rsidRPr="00A71881">
        <w:rPr>
          <w:rFonts w:ascii="Times New Roman" w:hAnsi="Times New Roman" w:cs="Times New Roman"/>
          <w:sz w:val="24"/>
          <w:szCs w:val="24"/>
        </w:rPr>
        <w:t>, gamelan</w:t>
      </w:r>
      <w:r>
        <w:rPr>
          <w:rFonts w:ascii="Times New Roman" w:hAnsi="Times New Roman" w:cs="Times New Roman"/>
          <w:sz w:val="24"/>
          <w:szCs w:val="24"/>
          <w:lang w:val="en-US"/>
        </w:rPr>
        <w:t xml:space="preserve"> orchestra</w:t>
      </w:r>
      <w:r w:rsidR="00FE61B5" w:rsidRPr="00A71881">
        <w:rPr>
          <w:rFonts w:ascii="Times New Roman" w:hAnsi="Times New Roman" w:cs="Times New Roman"/>
          <w:sz w:val="24"/>
          <w:szCs w:val="24"/>
        </w:rPr>
        <w:t xml:space="preserve">, batik, </w:t>
      </w:r>
      <w:r>
        <w:rPr>
          <w:rFonts w:ascii="Times New Roman" w:hAnsi="Times New Roman" w:cs="Times New Roman"/>
          <w:sz w:val="24"/>
          <w:szCs w:val="24"/>
          <w:lang w:val="en-US"/>
        </w:rPr>
        <w:t>puppet show</w:t>
      </w:r>
      <w:r w:rsidR="00FE61B5" w:rsidRPr="00A71881">
        <w:rPr>
          <w:rFonts w:ascii="Times New Roman" w:hAnsi="Times New Roman" w:cs="Times New Roman"/>
          <w:sz w:val="24"/>
          <w:szCs w:val="24"/>
        </w:rPr>
        <w:t xml:space="preserve">, </w:t>
      </w:r>
      <w:r>
        <w:rPr>
          <w:rFonts w:ascii="Times New Roman" w:hAnsi="Times New Roman" w:cs="Times New Roman"/>
          <w:sz w:val="24"/>
          <w:szCs w:val="24"/>
          <w:lang w:val="en-US"/>
        </w:rPr>
        <w:t>celebration in</w:t>
      </w:r>
      <w:r w:rsidR="00FE61B5" w:rsidRPr="00A71881">
        <w:rPr>
          <w:rFonts w:ascii="Times New Roman" w:hAnsi="Times New Roman" w:cs="Times New Roman"/>
          <w:sz w:val="24"/>
          <w:szCs w:val="24"/>
        </w:rPr>
        <w:t xml:space="preserve"> Surakarta</w:t>
      </w:r>
      <w:r w:rsidR="00FE61B5" w:rsidRPr="00A71881">
        <w:rPr>
          <w:rFonts w:ascii="Times New Roman" w:hAnsi="Times New Roman" w:cs="Times New Roman"/>
          <w:i/>
          <w:sz w:val="24"/>
          <w:szCs w:val="24"/>
        </w:rPr>
        <w:t>: Kirab Pusaka 1 Suro, Sekaten, Grebeg Sudiro</w:t>
      </w:r>
      <w:r w:rsidR="00FE61B5" w:rsidRPr="00A71881">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etc</w:t>
      </w:r>
      <w:proofErr w:type="spellEnd"/>
      <w:r w:rsidR="00FE61B5" w:rsidRPr="00A71881">
        <w:rPr>
          <w:rFonts w:ascii="Times New Roman" w:hAnsi="Times New Roman" w:cs="Times New Roman"/>
          <w:sz w:val="24"/>
          <w:szCs w:val="24"/>
        </w:rPr>
        <w:t xml:space="preserve">; </w:t>
      </w:r>
      <w:r>
        <w:rPr>
          <w:rFonts w:ascii="Times New Roman" w:hAnsi="Times New Roman" w:cs="Times New Roman"/>
          <w:sz w:val="24"/>
          <w:szCs w:val="24"/>
          <w:lang w:val="en-US"/>
        </w:rPr>
        <w:t xml:space="preserve">cross-cultural communication which is based on Islamic norms. One of the examples is the following picture where </w:t>
      </w:r>
      <w:proofErr w:type="gramStart"/>
      <w:r>
        <w:rPr>
          <w:rFonts w:ascii="Times New Roman" w:hAnsi="Times New Roman" w:cs="Times New Roman"/>
          <w:sz w:val="24"/>
          <w:szCs w:val="24"/>
          <w:lang w:val="en-US"/>
        </w:rPr>
        <w:t>a foreign students</w:t>
      </w:r>
      <w:proofErr w:type="gramEnd"/>
      <w:r>
        <w:rPr>
          <w:rFonts w:ascii="Times New Roman" w:hAnsi="Times New Roman" w:cs="Times New Roman"/>
          <w:sz w:val="24"/>
          <w:szCs w:val="24"/>
          <w:lang w:val="en-US"/>
        </w:rPr>
        <w:t xml:space="preserve"> could do batik after joining </w:t>
      </w:r>
      <w:r w:rsidR="00FE61B5" w:rsidRPr="00A71881">
        <w:rPr>
          <w:rFonts w:ascii="Times New Roman" w:hAnsi="Times New Roman" w:cs="Times New Roman"/>
          <w:sz w:val="24"/>
          <w:szCs w:val="24"/>
        </w:rPr>
        <w:t>BIPA</w:t>
      </w:r>
      <w:r>
        <w:rPr>
          <w:rFonts w:ascii="Times New Roman" w:hAnsi="Times New Roman" w:cs="Times New Roman"/>
          <w:sz w:val="24"/>
          <w:szCs w:val="24"/>
          <w:lang w:val="en-US"/>
        </w:rPr>
        <w:t xml:space="preserve"> class</w:t>
      </w:r>
      <w:r w:rsidR="00FE61B5">
        <w:rPr>
          <w:rFonts w:ascii="Times New Roman" w:hAnsi="Times New Roman" w:cs="Times New Roman"/>
          <w:sz w:val="24"/>
          <w:szCs w:val="24"/>
        </w:rPr>
        <w:t>.</w:t>
      </w:r>
    </w:p>
    <w:p w:rsidR="00FE61B5" w:rsidRDefault="00FE61B5" w:rsidP="00FE61B5">
      <w:pPr>
        <w:spacing w:line="360" w:lineRule="auto"/>
        <w:ind w:firstLine="567"/>
        <w:jc w:val="center"/>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14:anchorId="38942B4C" wp14:editId="274DC705">
            <wp:extent cx="3014505" cy="2461846"/>
            <wp:effectExtent l="0" t="0" r="0" b="0"/>
            <wp:docPr id="4" name="Picture 4" descr="C:\Users\ASUS\Downloads\WhatsApp Image 2021-08-26 at 14.21.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wnloads\WhatsApp Image 2021-08-26 at 14.21.0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1245" cy="2467350"/>
                    </a:xfrm>
                    <a:prstGeom prst="rect">
                      <a:avLst/>
                    </a:prstGeom>
                    <a:noFill/>
                    <a:ln>
                      <a:noFill/>
                    </a:ln>
                  </pic:spPr>
                </pic:pic>
              </a:graphicData>
            </a:graphic>
          </wp:inline>
        </w:drawing>
      </w:r>
    </w:p>
    <w:p w:rsidR="00FE61B5" w:rsidRPr="00A71881" w:rsidRDefault="00A71881" w:rsidP="00FE61B5">
      <w:pPr>
        <w:spacing w:line="360" w:lineRule="auto"/>
        <w:ind w:firstLine="567"/>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Picture</w:t>
      </w:r>
      <w:r w:rsidR="00FE61B5">
        <w:rPr>
          <w:rFonts w:ascii="Times New Roman" w:hAnsi="Times New Roman" w:cs="Times New Roman"/>
          <w:sz w:val="24"/>
          <w:szCs w:val="24"/>
        </w:rPr>
        <w:t xml:space="preserve"> 2.</w:t>
      </w:r>
      <w:proofErr w:type="gramEnd"/>
      <w:r w:rsidR="00FE61B5">
        <w:rPr>
          <w:rFonts w:ascii="Times New Roman" w:hAnsi="Times New Roman" w:cs="Times New Roman"/>
          <w:sz w:val="24"/>
          <w:szCs w:val="24"/>
        </w:rPr>
        <w:t xml:space="preserve"> </w:t>
      </w:r>
      <w:r>
        <w:rPr>
          <w:rFonts w:ascii="Times New Roman" w:hAnsi="Times New Roman" w:cs="Times New Roman"/>
          <w:sz w:val="24"/>
          <w:szCs w:val="24"/>
          <w:lang w:val="en-US"/>
        </w:rPr>
        <w:t>Batik Art by Foreign Student</w:t>
      </w:r>
    </w:p>
    <w:p w:rsidR="00FE61B5" w:rsidRDefault="00921B30" w:rsidP="00FE61B5">
      <w:pPr>
        <w:spacing w:line="360" w:lineRule="auto"/>
        <w:ind w:firstLine="567"/>
        <w:jc w:val="both"/>
        <w:rPr>
          <w:rFonts w:ascii="Times New Roman" w:hAnsi="Times New Roman" w:cs="Times New Roman"/>
        </w:rPr>
      </w:pPr>
      <w:r>
        <w:rPr>
          <w:rFonts w:ascii="Times New Roman" w:hAnsi="Times New Roman" w:cs="Times New Roman"/>
          <w:sz w:val="24"/>
          <w:szCs w:val="24"/>
          <w:lang w:val="en-US"/>
        </w:rPr>
        <w:t xml:space="preserve">The introduction of culture was conducted with </w:t>
      </w:r>
      <w:r w:rsidR="00FE61B5" w:rsidRPr="00921B30">
        <w:rPr>
          <w:rFonts w:ascii="Times New Roman" w:hAnsi="Times New Roman" w:cs="Times New Roman"/>
          <w:sz w:val="24"/>
          <w:szCs w:val="24"/>
        </w:rPr>
        <w:t>hidden curriculum</w:t>
      </w:r>
      <w:r w:rsidR="00FE61B5" w:rsidRPr="00951988">
        <w:rPr>
          <w:rFonts w:ascii="Times New Roman" w:hAnsi="Times New Roman" w:cs="Times New Roman"/>
          <w:sz w:val="24"/>
          <w:szCs w:val="24"/>
        </w:rPr>
        <w:t xml:space="preserve"> </w:t>
      </w:r>
      <w:r>
        <w:rPr>
          <w:rFonts w:ascii="Times New Roman" w:hAnsi="Times New Roman" w:cs="Times New Roman"/>
          <w:sz w:val="24"/>
          <w:szCs w:val="24"/>
          <w:lang w:val="en-US"/>
        </w:rPr>
        <w:t>in BIPA teaching in which was directed to culture</w:t>
      </w:r>
      <w:r w:rsidR="00FE61B5" w:rsidRPr="00951988">
        <w:rPr>
          <w:rFonts w:ascii="Times New Roman" w:hAnsi="Times New Roman" w:cs="Times New Roman"/>
          <w:sz w:val="24"/>
          <w:szCs w:val="24"/>
        </w:rPr>
        <w:t xml:space="preserve">, PTKI </w:t>
      </w:r>
      <w:r>
        <w:rPr>
          <w:rFonts w:ascii="Times New Roman" w:hAnsi="Times New Roman" w:cs="Times New Roman"/>
          <w:sz w:val="24"/>
          <w:szCs w:val="24"/>
          <w:lang w:val="en-US"/>
        </w:rPr>
        <w:t xml:space="preserve">created good culture for the students by applying Islamic outlooks </w:t>
      </w:r>
      <w:r>
        <w:rPr>
          <w:rFonts w:ascii="Times New Roman" w:hAnsi="Times New Roman" w:cs="Times New Roman"/>
          <w:sz w:val="24"/>
          <w:szCs w:val="24"/>
        </w:rPr>
        <w:t>(a</w:t>
      </w:r>
      <w:r>
        <w:rPr>
          <w:rFonts w:ascii="Times New Roman" w:hAnsi="Times New Roman" w:cs="Times New Roman"/>
          <w:sz w:val="24"/>
          <w:szCs w:val="24"/>
          <w:lang w:val="en-US"/>
        </w:rPr>
        <w:t>q</w:t>
      </w:r>
      <w:r w:rsidR="00FE61B5" w:rsidRPr="00951988">
        <w:rPr>
          <w:rFonts w:ascii="Times New Roman" w:hAnsi="Times New Roman" w:cs="Times New Roman"/>
          <w:sz w:val="24"/>
          <w:szCs w:val="24"/>
        </w:rPr>
        <w:t xml:space="preserve">idah </w:t>
      </w:r>
      <w:r>
        <w:rPr>
          <w:rFonts w:ascii="Times New Roman" w:hAnsi="Times New Roman" w:cs="Times New Roman"/>
          <w:sz w:val="24"/>
          <w:szCs w:val="24"/>
          <w:lang w:val="en-US"/>
        </w:rPr>
        <w:t>and</w:t>
      </w:r>
      <w:r w:rsidR="00FE61B5" w:rsidRPr="00951988">
        <w:rPr>
          <w:rFonts w:ascii="Times New Roman" w:hAnsi="Times New Roman" w:cs="Times New Roman"/>
          <w:sz w:val="24"/>
          <w:szCs w:val="24"/>
        </w:rPr>
        <w:t xml:space="preserve"> syariah) </w:t>
      </w:r>
      <w:r>
        <w:rPr>
          <w:rFonts w:ascii="Times New Roman" w:hAnsi="Times New Roman" w:cs="Times New Roman"/>
          <w:sz w:val="24"/>
          <w:szCs w:val="24"/>
          <w:lang w:val="en-US"/>
        </w:rPr>
        <w:t xml:space="preserve">as well as Islamic values </w:t>
      </w:r>
      <w:r>
        <w:rPr>
          <w:rFonts w:ascii="Times New Roman" w:hAnsi="Times New Roman" w:cs="Times New Roman"/>
          <w:sz w:val="24"/>
          <w:szCs w:val="24"/>
        </w:rPr>
        <w:t>(akhla</w:t>
      </w:r>
      <w:r>
        <w:rPr>
          <w:rFonts w:ascii="Times New Roman" w:hAnsi="Times New Roman" w:cs="Times New Roman"/>
          <w:sz w:val="24"/>
          <w:szCs w:val="24"/>
          <w:lang w:val="en-US"/>
        </w:rPr>
        <w:t>q</w:t>
      </w:r>
      <w:r w:rsidR="00FE61B5">
        <w:rPr>
          <w:rFonts w:ascii="Times New Roman" w:hAnsi="Times New Roman" w:cs="Times New Roman"/>
          <w:sz w:val="24"/>
          <w:szCs w:val="24"/>
        </w:rPr>
        <w:t xml:space="preserve">) </w:t>
      </w:r>
      <w:r>
        <w:rPr>
          <w:rFonts w:ascii="Times New Roman" w:hAnsi="Times New Roman" w:cs="Times New Roman"/>
          <w:sz w:val="24"/>
          <w:szCs w:val="24"/>
          <w:lang w:val="en-US"/>
        </w:rPr>
        <w:t>so the heuristic and referential functions of language developing world civilization can be well accepted by world citizens.</w:t>
      </w:r>
      <w:r w:rsidR="00FE61B5">
        <w:rPr>
          <w:rFonts w:ascii="Times New Roman" w:hAnsi="Times New Roman" w:cs="Times New Roman"/>
          <w:sz w:val="24"/>
          <w:szCs w:val="24"/>
        </w:rPr>
        <w:t xml:space="preserve"> </w:t>
      </w:r>
    </w:p>
    <w:p w:rsidR="00FE61B5" w:rsidRPr="00BD3049" w:rsidRDefault="00921B30" w:rsidP="00FE61B5">
      <w:pPr>
        <w:pStyle w:val="ListParagraph"/>
        <w:numPr>
          <w:ilvl w:val="0"/>
          <w:numId w:val="1"/>
        </w:numPr>
        <w:tabs>
          <w:tab w:val="left" w:pos="284"/>
        </w:tabs>
        <w:spacing w:after="0" w:line="360" w:lineRule="auto"/>
        <w:ind w:left="142" w:hanging="142"/>
        <w:rPr>
          <w:rFonts w:ascii="Times New Roman" w:hAnsi="Times New Roman" w:cs="Times New Roman"/>
          <w:b/>
          <w:lang w:val="id-ID"/>
        </w:rPr>
      </w:pPr>
      <w:r>
        <w:rPr>
          <w:rFonts w:ascii="Times New Roman" w:hAnsi="Times New Roman" w:cs="Times New Roman"/>
          <w:b/>
          <w:lang w:val="en-US"/>
        </w:rPr>
        <w:t>Conclusion</w:t>
      </w:r>
    </w:p>
    <w:p w:rsidR="00FE61B5" w:rsidRDefault="00921B30" w:rsidP="003E1681">
      <w:pPr>
        <w:pStyle w:val="ListParagraph"/>
        <w:tabs>
          <w:tab w:val="left" w:pos="200"/>
        </w:tabs>
        <w:spacing w:line="360" w:lineRule="auto"/>
        <w:ind w:left="0" w:firstLine="720"/>
        <w:rPr>
          <w:rFonts w:ascii="Times New Roman" w:hAnsi="Times New Roman" w:cs="Times New Roman"/>
          <w:lang w:val="id-ID"/>
        </w:rPr>
      </w:pPr>
      <w:r>
        <w:rPr>
          <w:rFonts w:ascii="Times New Roman" w:hAnsi="Times New Roman" w:cs="Times New Roman"/>
          <w:color w:val="000000" w:themeColor="text1"/>
          <w:lang w:val="en-US"/>
        </w:rPr>
        <w:t xml:space="preserve">Indonesian for Foreign Speaker or </w:t>
      </w:r>
      <w:proofErr w:type="spellStart"/>
      <w:r w:rsidRPr="00DA0E07">
        <w:rPr>
          <w:rFonts w:ascii="Times New Roman" w:hAnsi="Times New Roman" w:cs="Times New Roman"/>
          <w:i/>
          <w:color w:val="000000" w:themeColor="text1"/>
        </w:rPr>
        <w:t>Bahasa</w:t>
      </w:r>
      <w:proofErr w:type="spellEnd"/>
      <w:r w:rsidRPr="00DA0E07">
        <w:rPr>
          <w:rFonts w:ascii="Times New Roman" w:hAnsi="Times New Roman" w:cs="Times New Roman"/>
          <w:i/>
          <w:color w:val="000000" w:themeColor="text1"/>
        </w:rPr>
        <w:t xml:space="preserve"> Indonesia </w:t>
      </w:r>
      <w:proofErr w:type="spellStart"/>
      <w:r w:rsidRPr="00DA0E07">
        <w:rPr>
          <w:rFonts w:ascii="Times New Roman" w:hAnsi="Times New Roman" w:cs="Times New Roman"/>
          <w:i/>
          <w:color w:val="000000" w:themeColor="text1"/>
        </w:rPr>
        <w:t>bagi</w:t>
      </w:r>
      <w:proofErr w:type="spellEnd"/>
      <w:r w:rsidRPr="00DA0E07">
        <w:rPr>
          <w:rFonts w:ascii="Times New Roman" w:hAnsi="Times New Roman" w:cs="Times New Roman"/>
          <w:i/>
          <w:color w:val="000000" w:themeColor="text1"/>
        </w:rPr>
        <w:t xml:space="preserve"> </w:t>
      </w:r>
      <w:proofErr w:type="spellStart"/>
      <w:r w:rsidRPr="00DA0E07">
        <w:rPr>
          <w:rFonts w:ascii="Times New Roman" w:hAnsi="Times New Roman" w:cs="Times New Roman"/>
          <w:i/>
          <w:color w:val="000000" w:themeColor="text1"/>
        </w:rPr>
        <w:t>Penutur</w:t>
      </w:r>
      <w:proofErr w:type="spellEnd"/>
      <w:r w:rsidRPr="00DA0E07">
        <w:rPr>
          <w:rFonts w:ascii="Times New Roman" w:hAnsi="Times New Roman" w:cs="Times New Roman"/>
          <w:i/>
          <w:color w:val="000000" w:themeColor="text1"/>
        </w:rPr>
        <w:t xml:space="preserve"> </w:t>
      </w:r>
      <w:proofErr w:type="spellStart"/>
      <w:r w:rsidRPr="00DA0E07">
        <w:rPr>
          <w:rFonts w:ascii="Times New Roman" w:hAnsi="Times New Roman" w:cs="Times New Roman"/>
          <w:i/>
          <w:color w:val="000000" w:themeColor="text1"/>
        </w:rPr>
        <w:t>Asing</w:t>
      </w:r>
      <w:proofErr w:type="spellEnd"/>
      <w:r>
        <w:rPr>
          <w:rFonts w:ascii="Times New Roman" w:hAnsi="Times New Roman" w:cs="Times New Roman"/>
          <w:color w:val="000000" w:themeColor="text1"/>
        </w:rPr>
        <w:t xml:space="preserve"> (BIPA) </w:t>
      </w:r>
      <w:r>
        <w:rPr>
          <w:rFonts w:ascii="Times New Roman" w:hAnsi="Times New Roman" w:cs="Times New Roman"/>
          <w:color w:val="000000" w:themeColor="text1"/>
          <w:lang w:val="en-US"/>
        </w:rPr>
        <w:t>in Islamic Universities or</w:t>
      </w:r>
      <w:r>
        <w:rPr>
          <w:rFonts w:ascii="Times New Roman" w:hAnsi="Times New Roman" w:cs="Times New Roman"/>
          <w:color w:val="000000" w:themeColor="text1"/>
        </w:rPr>
        <w:t xml:space="preserve"> PTKI </w:t>
      </w:r>
      <w:r>
        <w:rPr>
          <w:rFonts w:ascii="Times New Roman" w:hAnsi="Times New Roman" w:cs="Times New Roman"/>
          <w:color w:val="000000" w:themeColor="text1"/>
          <w:lang w:val="en-US"/>
        </w:rPr>
        <w:t>grows rapidly, nationally and internationally, supported by strong regulation especially by Ministry of Religion Affair</w:t>
      </w:r>
      <w:r w:rsidR="00FE61B5">
        <w:rPr>
          <w:rFonts w:ascii="Times New Roman" w:hAnsi="Times New Roman" w:cs="Times New Roman"/>
          <w:color w:val="000000" w:themeColor="text1"/>
          <w:lang w:val="id-ID"/>
        </w:rPr>
        <w:t xml:space="preserve">, </w:t>
      </w:r>
      <w:r>
        <w:rPr>
          <w:rFonts w:ascii="Times New Roman" w:hAnsi="Times New Roman" w:cs="Times New Roman"/>
          <w:color w:val="000000" w:themeColor="text1"/>
          <w:lang w:val="en-US"/>
        </w:rPr>
        <w:t>such as regulation of Indonesian Religion Affairs Ministry</w:t>
      </w:r>
      <w:r>
        <w:rPr>
          <w:rFonts w:ascii="Times New Roman" w:hAnsi="Times New Roman" w:cs="Times New Roman"/>
          <w:lang w:val="en-US"/>
        </w:rPr>
        <w:t xml:space="preserve"> number</w:t>
      </w:r>
      <w:r w:rsidR="00FE61B5">
        <w:rPr>
          <w:rFonts w:ascii="Times New Roman" w:hAnsi="Times New Roman" w:cs="Times New Roman"/>
        </w:rPr>
        <w:t xml:space="preserve"> </w:t>
      </w:r>
      <w:r>
        <w:rPr>
          <w:rFonts w:ascii="Times New Roman" w:hAnsi="Times New Roman" w:cs="Times New Roman"/>
        </w:rPr>
        <w:t xml:space="preserve">38 year 2015 about scholarship and student activities for foreign students in Indonesia (verse </w:t>
      </w:r>
      <w:r>
        <w:rPr>
          <w:rFonts w:ascii="Times New Roman" w:hAnsi="Times New Roman" w:cs="Times New Roman"/>
          <w:lang w:val="id-ID"/>
        </w:rPr>
        <w:t>8-9</w:t>
      </w:r>
      <w:r>
        <w:rPr>
          <w:rFonts w:ascii="Times New Roman" w:hAnsi="Times New Roman" w:cs="Times New Roman"/>
          <w:lang w:val="en-US"/>
        </w:rPr>
        <w:t>)</w:t>
      </w:r>
      <w:r w:rsidRPr="00C65A40">
        <w:rPr>
          <w:rFonts w:ascii="Times New Roman" w:hAnsi="Times New Roman" w:cs="Times New Roman"/>
          <w:lang w:val="id-ID"/>
        </w:rPr>
        <w:t xml:space="preserve">; </w:t>
      </w:r>
      <w:r>
        <w:rPr>
          <w:rFonts w:ascii="Times New Roman" w:hAnsi="Times New Roman" w:cs="Times New Roman"/>
          <w:lang w:val="en-US"/>
        </w:rPr>
        <w:t xml:space="preserve">Regulation of General Director of Islamic Education number </w:t>
      </w:r>
      <w:r w:rsidRPr="00C65A40">
        <w:rPr>
          <w:rFonts w:ascii="Times New Roman" w:hAnsi="Times New Roman" w:cs="Times New Roman"/>
          <w:lang w:val="id-ID"/>
        </w:rPr>
        <w:t xml:space="preserve">6244 </w:t>
      </w:r>
      <w:r>
        <w:rPr>
          <w:rFonts w:ascii="Times New Roman" w:hAnsi="Times New Roman" w:cs="Times New Roman"/>
          <w:lang w:val="en-US"/>
        </w:rPr>
        <w:t>year</w:t>
      </w:r>
      <w:r w:rsidRPr="00C65A40">
        <w:rPr>
          <w:rFonts w:ascii="Times New Roman" w:hAnsi="Times New Roman" w:cs="Times New Roman"/>
          <w:lang w:val="id-ID"/>
        </w:rPr>
        <w:t xml:space="preserve"> 2019 </w:t>
      </w:r>
      <w:r>
        <w:rPr>
          <w:rFonts w:ascii="Times New Roman" w:hAnsi="Times New Roman" w:cs="Times New Roman"/>
          <w:lang w:val="en-US"/>
        </w:rPr>
        <w:t xml:space="preserve">about national standard of Indonesian teacher training for foreign speakers </w:t>
      </w:r>
      <w:r w:rsidRPr="00C65A40">
        <w:rPr>
          <w:rFonts w:ascii="Times New Roman" w:hAnsi="Times New Roman" w:cs="Times New Roman"/>
          <w:lang w:val="id-ID"/>
        </w:rPr>
        <w:t xml:space="preserve">(BIPA) </w:t>
      </w:r>
      <w:r>
        <w:rPr>
          <w:rFonts w:ascii="Times New Roman" w:hAnsi="Times New Roman" w:cs="Times New Roman"/>
          <w:lang w:val="en-US"/>
        </w:rPr>
        <w:t xml:space="preserve">in </w:t>
      </w:r>
      <w:r w:rsidRPr="00C65A40">
        <w:rPr>
          <w:rFonts w:ascii="Times New Roman" w:hAnsi="Times New Roman" w:cs="Times New Roman"/>
          <w:lang w:val="id-ID"/>
        </w:rPr>
        <w:t>PTKI.</w:t>
      </w:r>
      <w:r>
        <w:rPr>
          <w:rFonts w:ascii="Times New Roman" w:hAnsi="Times New Roman" w:cs="Times New Roman"/>
          <w:lang w:val="id-ID"/>
        </w:rPr>
        <w:t xml:space="preserve"> </w:t>
      </w:r>
      <w:r w:rsidR="00FE61B5">
        <w:rPr>
          <w:rFonts w:ascii="Times New Roman" w:hAnsi="Times New Roman" w:cs="Times New Roman"/>
          <w:lang w:val="id-ID"/>
        </w:rPr>
        <w:t xml:space="preserve"> </w:t>
      </w:r>
      <w:r>
        <w:rPr>
          <w:rFonts w:ascii="Times New Roman" w:hAnsi="Times New Roman" w:cs="Times New Roman"/>
          <w:lang w:val="en-US"/>
        </w:rPr>
        <w:t xml:space="preserve">The regulations strengthen the main function of Indonesian nationally and internationally so BIPA could contribute to develop world civilization. </w:t>
      </w:r>
      <w:r w:rsidR="003E1681">
        <w:rPr>
          <w:rFonts w:ascii="Times New Roman" w:hAnsi="Times New Roman" w:cs="Times New Roman"/>
          <w:color w:val="000000" w:themeColor="text1"/>
        </w:rPr>
        <w:t xml:space="preserve">The existence of </w:t>
      </w:r>
      <w:r w:rsidR="00FE61B5" w:rsidRPr="00BD3049">
        <w:rPr>
          <w:rFonts w:ascii="Times New Roman" w:hAnsi="Times New Roman" w:cs="Times New Roman"/>
          <w:color w:val="000000" w:themeColor="text1"/>
        </w:rPr>
        <w:t xml:space="preserve">BIPA </w:t>
      </w:r>
      <w:r w:rsidR="003E1681">
        <w:rPr>
          <w:rFonts w:ascii="Times New Roman" w:hAnsi="Times New Roman" w:cs="Times New Roman"/>
          <w:color w:val="000000" w:themeColor="text1"/>
        </w:rPr>
        <w:t xml:space="preserve">could give contribution to develop world civilization. Some indicators supporting it are the numbers of foreign students studying in </w:t>
      </w:r>
      <w:r w:rsidR="00FE61B5">
        <w:rPr>
          <w:rFonts w:ascii="Times New Roman" w:hAnsi="Times New Roman" w:cs="Times New Roman"/>
          <w:color w:val="000000" w:themeColor="text1"/>
        </w:rPr>
        <w:t xml:space="preserve">Indonesia (PTKI); </w:t>
      </w:r>
      <w:r w:rsidR="003E1681">
        <w:rPr>
          <w:rFonts w:ascii="Times New Roman" w:hAnsi="Times New Roman" w:cs="Times New Roman"/>
          <w:color w:val="000000" w:themeColor="text1"/>
        </w:rPr>
        <w:t xml:space="preserve">some lectures were delegated to teach language, culture, introduce Islamic civilization abroad, so that Indonesian language and culture as well as moderate Islam became more well-known by world citizens; some lecturers conducted research BIPA research abroad. Those made PTKI more well-known by international citizens so this increases the international cooperation between PTKI and many institutions abroad; the </w:t>
      </w:r>
      <w:r w:rsidR="003E1681">
        <w:rPr>
          <w:rFonts w:ascii="Times New Roman" w:hAnsi="Times New Roman" w:cs="Times New Roman"/>
          <w:color w:val="000000" w:themeColor="text1"/>
        </w:rPr>
        <w:lastRenderedPageBreak/>
        <w:t xml:space="preserve">delicate Indonesian culture and language were also more well-known, and the moderate Islam was well-known by anti-Islam countries. </w:t>
      </w:r>
    </w:p>
    <w:p w:rsidR="00FE61B5" w:rsidRDefault="00FE61B5" w:rsidP="00FE61B5">
      <w:pPr>
        <w:pStyle w:val="ListParagraph"/>
        <w:spacing w:after="0" w:line="360" w:lineRule="auto"/>
        <w:ind w:left="0" w:firstLine="720"/>
        <w:rPr>
          <w:rFonts w:ascii="Times New Roman" w:hAnsi="Times New Roman" w:cs="Times New Roman"/>
          <w:lang w:val="id-ID"/>
        </w:rPr>
      </w:pPr>
    </w:p>
    <w:p w:rsidR="00FE61B5" w:rsidRPr="00C83398" w:rsidRDefault="00FE61B5" w:rsidP="00FE61B5">
      <w:pPr>
        <w:jc w:val="center"/>
        <w:rPr>
          <w:rStyle w:val="markedcontent"/>
          <w:rFonts w:ascii="Times New Roman" w:hAnsi="Times New Roman" w:cs="Times New Roman"/>
          <w:b/>
          <w:sz w:val="24"/>
          <w:szCs w:val="24"/>
        </w:rPr>
      </w:pPr>
      <w:r w:rsidRPr="00C83398">
        <w:rPr>
          <w:rStyle w:val="markedcontent"/>
          <w:rFonts w:ascii="Times New Roman" w:hAnsi="Times New Roman" w:cs="Times New Roman"/>
          <w:b/>
          <w:sz w:val="24"/>
          <w:szCs w:val="24"/>
        </w:rPr>
        <w:t>BIBLIOGRAPHY</w:t>
      </w:r>
    </w:p>
    <w:p w:rsidR="00FE61B5" w:rsidRDefault="00FE61B5" w:rsidP="00FE61B5">
      <w:pPr>
        <w:pStyle w:val="FootnoteText"/>
        <w:ind w:left="567" w:hanging="567"/>
        <w:jc w:val="both"/>
        <w:rPr>
          <w:rFonts w:ascii="Times New Roman" w:hAnsi="Times New Roman" w:cs="Times New Roman"/>
          <w:sz w:val="24"/>
          <w:szCs w:val="24"/>
        </w:rPr>
      </w:pPr>
      <w:r w:rsidRPr="00B224A6">
        <w:rPr>
          <w:rStyle w:val="markedcontent"/>
          <w:rFonts w:ascii="Times New Roman" w:hAnsi="Times New Roman" w:cs="Times New Roman"/>
          <w:sz w:val="24"/>
          <w:szCs w:val="24"/>
        </w:rPr>
        <w:t xml:space="preserve">Akbar, </w:t>
      </w:r>
      <w:r w:rsidRPr="00B224A6">
        <w:rPr>
          <w:rFonts w:ascii="Times New Roman" w:hAnsi="Times New Roman" w:cs="Times New Roman"/>
          <w:sz w:val="24"/>
          <w:szCs w:val="24"/>
        </w:rPr>
        <w:t xml:space="preserve">Fariz  Maulana, “Peranan dan Kontribusi islam Indonesia pada Peradaban Global” </w:t>
      </w:r>
      <w:r w:rsidRPr="00B224A6">
        <w:rPr>
          <w:rFonts w:ascii="Times New Roman" w:hAnsi="Times New Roman" w:cs="Times New Roman"/>
          <w:i/>
          <w:sz w:val="24"/>
          <w:szCs w:val="24"/>
        </w:rPr>
        <w:t>Jurnal  Kajian Interdisipliner Islam Indonesia</w:t>
      </w:r>
      <w:r w:rsidRPr="00B224A6">
        <w:rPr>
          <w:rFonts w:ascii="Times New Roman" w:hAnsi="Times New Roman" w:cs="Times New Roman"/>
          <w:sz w:val="24"/>
          <w:szCs w:val="24"/>
        </w:rPr>
        <w:t xml:space="preserve"> Vol. 10, No. 1  (2020).</w:t>
      </w:r>
    </w:p>
    <w:p w:rsidR="00FE61B5" w:rsidRPr="00B224A6" w:rsidRDefault="00FE61B5" w:rsidP="00FE61B5">
      <w:pPr>
        <w:pStyle w:val="FootnoteText"/>
        <w:ind w:left="567" w:hanging="567"/>
        <w:jc w:val="both"/>
        <w:rPr>
          <w:rFonts w:ascii="Times New Roman" w:hAnsi="Times New Roman" w:cs="Times New Roman"/>
          <w:sz w:val="24"/>
          <w:szCs w:val="24"/>
        </w:rPr>
      </w:pPr>
    </w:p>
    <w:p w:rsidR="00FE61B5" w:rsidRDefault="00FE61B5" w:rsidP="00FE61B5">
      <w:pPr>
        <w:pStyle w:val="FootnoteText"/>
        <w:ind w:left="567" w:hanging="567"/>
        <w:jc w:val="both"/>
        <w:rPr>
          <w:rFonts w:ascii="Times New Roman" w:hAnsi="Times New Roman" w:cs="Times New Roman"/>
          <w:sz w:val="24"/>
          <w:szCs w:val="24"/>
        </w:rPr>
      </w:pPr>
      <w:r w:rsidRPr="00B224A6">
        <w:rPr>
          <w:rFonts w:ascii="Times New Roman" w:hAnsi="Times New Roman" w:cs="Times New Roman"/>
          <w:sz w:val="24"/>
          <w:szCs w:val="24"/>
        </w:rPr>
        <w:t xml:space="preserve">Demir, Mustafa dan Suleyman Nihat Sad.“Social Media and Hidden Curriculum: What do Teacher-Student International Teach Students” </w:t>
      </w:r>
      <w:r w:rsidRPr="00B224A6">
        <w:rPr>
          <w:rFonts w:ascii="Times New Roman" w:hAnsi="Times New Roman" w:cs="Times New Roman"/>
          <w:i/>
          <w:sz w:val="24"/>
          <w:szCs w:val="24"/>
        </w:rPr>
        <w:t>Ilkogretim Online - Elementary Education Online</w:t>
      </w:r>
      <w:r w:rsidRPr="00B224A6">
        <w:rPr>
          <w:rFonts w:ascii="Times New Roman" w:hAnsi="Times New Roman" w:cs="Times New Roman"/>
          <w:sz w:val="24"/>
          <w:szCs w:val="24"/>
        </w:rPr>
        <w:t xml:space="preserve"> Vol. 19, No. 2 (2020).</w:t>
      </w:r>
    </w:p>
    <w:p w:rsidR="00FE61B5" w:rsidRPr="00B224A6" w:rsidRDefault="00FE61B5" w:rsidP="00FE61B5">
      <w:pPr>
        <w:pStyle w:val="FootnoteText"/>
        <w:ind w:left="567" w:hanging="567"/>
        <w:jc w:val="both"/>
        <w:rPr>
          <w:rFonts w:ascii="Times New Roman" w:hAnsi="Times New Roman" w:cs="Times New Roman"/>
          <w:sz w:val="24"/>
          <w:szCs w:val="24"/>
        </w:rPr>
      </w:pPr>
    </w:p>
    <w:p w:rsidR="00FE61B5" w:rsidRDefault="00FE61B5" w:rsidP="00FE61B5">
      <w:pPr>
        <w:pStyle w:val="FootnoteText"/>
        <w:ind w:left="567" w:hanging="567"/>
        <w:jc w:val="both"/>
        <w:rPr>
          <w:rFonts w:ascii="Times New Roman" w:hAnsi="Times New Roman" w:cs="Times New Roman"/>
          <w:sz w:val="24"/>
          <w:szCs w:val="24"/>
        </w:rPr>
      </w:pPr>
      <w:r w:rsidRPr="00B224A6">
        <w:rPr>
          <w:rFonts w:ascii="Times New Roman" w:hAnsi="Times New Roman" w:cs="Times New Roman"/>
          <w:sz w:val="24"/>
          <w:szCs w:val="24"/>
        </w:rPr>
        <w:t xml:space="preserve">Farkhan, Muhammad, </w:t>
      </w:r>
      <w:r w:rsidRPr="00B224A6">
        <w:rPr>
          <w:rFonts w:ascii="Times New Roman" w:hAnsi="Times New Roman" w:cs="Times New Roman"/>
          <w:i/>
          <w:sz w:val="24"/>
          <w:szCs w:val="24"/>
        </w:rPr>
        <w:t>An Introduction to Linguistics</w:t>
      </w:r>
      <w:r w:rsidRPr="00B224A6">
        <w:rPr>
          <w:rFonts w:ascii="Times New Roman" w:hAnsi="Times New Roman" w:cs="Times New Roman"/>
          <w:sz w:val="24"/>
          <w:szCs w:val="24"/>
        </w:rPr>
        <w:t>. Ciputat: Lembaga UIN Jakarta dengan UIN Jakarta Press, 2006.</w:t>
      </w:r>
    </w:p>
    <w:p w:rsidR="00FE61B5" w:rsidRPr="00B224A6" w:rsidRDefault="00FE61B5" w:rsidP="00FE61B5">
      <w:pPr>
        <w:pStyle w:val="FootnoteText"/>
        <w:ind w:left="567" w:hanging="567"/>
        <w:jc w:val="both"/>
        <w:rPr>
          <w:rFonts w:ascii="Times New Roman" w:hAnsi="Times New Roman" w:cs="Times New Roman"/>
          <w:sz w:val="24"/>
          <w:szCs w:val="24"/>
        </w:rPr>
      </w:pPr>
    </w:p>
    <w:p w:rsidR="00FE61B5" w:rsidRPr="00C83398" w:rsidRDefault="00F562BE" w:rsidP="00FE61B5">
      <w:pPr>
        <w:pStyle w:val="footnote"/>
        <w:ind w:left="567" w:hanging="567"/>
        <w:rPr>
          <w:rFonts w:ascii="Times New Roman" w:hAnsi="Times New Roman" w:cs="Times New Roman"/>
          <w:color w:val="000000" w:themeColor="text1"/>
          <w:sz w:val="24"/>
          <w:szCs w:val="24"/>
          <w:lang w:val="id-ID"/>
        </w:rPr>
      </w:pPr>
      <w:hyperlink r:id="rId12" w:anchor="dbwDmPsLAu5o8tYr.99" w:history="1">
        <w:r w:rsidR="00FE61B5" w:rsidRPr="00C83398">
          <w:rPr>
            <w:rStyle w:val="Hyperlink"/>
            <w:rFonts w:ascii="Times New Roman" w:hAnsi="Times New Roman" w:cs="Times New Roman"/>
            <w:color w:val="000000" w:themeColor="text1"/>
            <w:sz w:val="24"/>
            <w:szCs w:val="24"/>
            <w:u w:val="none"/>
          </w:rPr>
          <w:t>https://ristekdikti.go.id/siaran-pers/perguruan-tinggi-indonesia-diminati-mahasiswa-asing-2/#dbwDmPsLAu5o8tYr.99</w:t>
        </w:r>
      </w:hyperlink>
    </w:p>
    <w:p w:rsidR="00FE61B5" w:rsidRPr="00C83398" w:rsidRDefault="00FE61B5" w:rsidP="00FE61B5">
      <w:pPr>
        <w:pStyle w:val="footnote"/>
        <w:ind w:left="567" w:hanging="567"/>
        <w:rPr>
          <w:rFonts w:ascii="Times New Roman" w:hAnsi="Times New Roman" w:cs="Times New Roman"/>
          <w:sz w:val="24"/>
          <w:szCs w:val="24"/>
          <w:lang w:val="id-ID"/>
        </w:rPr>
      </w:pPr>
    </w:p>
    <w:p w:rsidR="00A156D1" w:rsidRDefault="00A156D1" w:rsidP="00FE61B5">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I</w:t>
      </w:r>
      <w:r w:rsidRPr="00A156D1">
        <w:rPr>
          <w:rFonts w:ascii="Times New Roman" w:hAnsi="Times New Roman" w:cs="Times New Roman"/>
          <w:sz w:val="24"/>
          <w:szCs w:val="24"/>
        </w:rPr>
        <w:t>nterview with managers of BIPA, managers of Indonesian education department, chief of Academic and Student Affair in PTKI</w:t>
      </w:r>
      <w:r>
        <w:rPr>
          <w:rFonts w:ascii="Times New Roman" w:hAnsi="Times New Roman" w:cs="Times New Roman"/>
          <w:sz w:val="24"/>
          <w:szCs w:val="24"/>
        </w:rPr>
        <w:t>.</w:t>
      </w:r>
    </w:p>
    <w:p w:rsidR="00A156D1" w:rsidRDefault="00A156D1" w:rsidP="00FE61B5">
      <w:pPr>
        <w:pStyle w:val="FootnoteText"/>
        <w:ind w:left="567" w:hanging="567"/>
        <w:jc w:val="both"/>
        <w:rPr>
          <w:rFonts w:ascii="Times New Roman" w:hAnsi="Times New Roman" w:cs="Times New Roman"/>
          <w:sz w:val="24"/>
          <w:szCs w:val="24"/>
        </w:rPr>
      </w:pPr>
    </w:p>
    <w:p w:rsidR="00FE61B5" w:rsidRPr="00B224A6" w:rsidRDefault="00FE61B5" w:rsidP="00FE61B5">
      <w:pPr>
        <w:pStyle w:val="FootnoteText"/>
        <w:ind w:left="567" w:hanging="567"/>
        <w:jc w:val="both"/>
        <w:rPr>
          <w:rFonts w:ascii="Times New Roman" w:hAnsi="Times New Roman" w:cs="Times New Roman"/>
          <w:sz w:val="24"/>
          <w:szCs w:val="24"/>
        </w:rPr>
      </w:pPr>
      <w:r w:rsidRPr="00B224A6">
        <w:rPr>
          <w:rFonts w:ascii="Times New Roman" w:hAnsi="Times New Roman" w:cs="Times New Roman"/>
          <w:sz w:val="24"/>
          <w:szCs w:val="24"/>
        </w:rPr>
        <w:t xml:space="preserve">Isnaniah, Siti dan Fauzan Mustofa. “Management  of Islamic Education on Indonesian Language Learning for Foreign Speaker Program” </w:t>
      </w:r>
      <w:r w:rsidRPr="00B224A6">
        <w:rPr>
          <w:rFonts w:ascii="Times New Roman" w:hAnsi="Times New Roman" w:cs="Times New Roman"/>
          <w:i/>
          <w:sz w:val="24"/>
          <w:szCs w:val="24"/>
        </w:rPr>
        <w:t>Jurnal Pendidikan Islam UIN Sunan Gunung Djati</w:t>
      </w:r>
      <w:r w:rsidRPr="00B224A6">
        <w:rPr>
          <w:rFonts w:ascii="Times New Roman" w:hAnsi="Times New Roman" w:cs="Times New Roman"/>
          <w:sz w:val="24"/>
          <w:szCs w:val="24"/>
        </w:rPr>
        <w:t xml:space="preserve">  </w:t>
      </w:r>
      <w:r w:rsidRPr="00B224A6">
        <w:rPr>
          <w:rFonts w:ascii="Times New Roman" w:hAnsi="Times New Roman" w:cs="Times New Roman"/>
          <w:i/>
          <w:sz w:val="24"/>
          <w:szCs w:val="24"/>
        </w:rPr>
        <w:t>Bandung</w:t>
      </w:r>
      <w:r w:rsidRPr="00B224A6">
        <w:rPr>
          <w:rFonts w:ascii="Times New Roman" w:hAnsi="Times New Roman" w:cs="Times New Roman"/>
          <w:sz w:val="24"/>
          <w:szCs w:val="24"/>
        </w:rPr>
        <w:t xml:space="preserve"> Vol. 6,  No. 2 (2020),doi: 10.15575/jpi.v6i2.8403.</w:t>
      </w:r>
    </w:p>
    <w:p w:rsidR="00FE61B5" w:rsidRDefault="00FE61B5" w:rsidP="00FE61B5">
      <w:pPr>
        <w:pStyle w:val="NormalWeb"/>
        <w:ind w:left="567" w:hanging="567"/>
        <w:jc w:val="both"/>
        <w:rPr>
          <w:rFonts w:asciiTheme="majorHAnsi" w:hAnsiTheme="majorHAnsi"/>
          <w:lang w:val="id-ID"/>
        </w:rPr>
      </w:pPr>
      <w:r w:rsidRPr="00C65A40">
        <w:rPr>
          <w:lang w:val="id-ID"/>
        </w:rPr>
        <w:t>Keputusan Direktur Jenderal Pendidikan Islam</w:t>
      </w:r>
      <w:r>
        <w:rPr>
          <w:lang w:val="id-ID"/>
        </w:rPr>
        <w:t xml:space="preserve"> nomor 6244 tahun 2019 tentang Standar Nasional Pelatihan P</w:t>
      </w:r>
      <w:r w:rsidRPr="00C65A40">
        <w:rPr>
          <w:lang w:val="id-ID"/>
        </w:rPr>
        <w:t>engaj</w:t>
      </w:r>
      <w:r>
        <w:rPr>
          <w:lang w:val="id-ID"/>
        </w:rPr>
        <w:t>aran Bahasa Indonesia bagi Penutur A</w:t>
      </w:r>
      <w:r w:rsidRPr="00C65A40">
        <w:rPr>
          <w:lang w:val="id-ID"/>
        </w:rPr>
        <w:t>sing (BIPA) PTKI</w:t>
      </w:r>
    </w:p>
    <w:p w:rsidR="00FE61B5" w:rsidRPr="00B224A6" w:rsidRDefault="00FE61B5" w:rsidP="00FE61B5">
      <w:pPr>
        <w:pStyle w:val="FootnoteText"/>
        <w:jc w:val="both"/>
        <w:rPr>
          <w:rStyle w:val="markedcontent"/>
          <w:rFonts w:ascii="Times New Roman" w:hAnsi="Times New Roman" w:cs="Times New Roman"/>
          <w:sz w:val="24"/>
          <w:szCs w:val="24"/>
        </w:rPr>
      </w:pPr>
      <w:r w:rsidRPr="00B224A6">
        <w:rPr>
          <w:rStyle w:val="markedcontent"/>
          <w:rFonts w:ascii="Times New Roman" w:hAnsi="Times New Roman" w:cs="Times New Roman"/>
          <w:sz w:val="24"/>
          <w:szCs w:val="24"/>
        </w:rPr>
        <w:t xml:space="preserve">Oxford University Press, </w:t>
      </w:r>
      <w:r w:rsidRPr="00B224A6">
        <w:rPr>
          <w:rStyle w:val="markedcontent"/>
          <w:rFonts w:ascii="Times New Roman" w:hAnsi="Times New Roman" w:cs="Times New Roman"/>
          <w:i/>
          <w:sz w:val="24"/>
          <w:szCs w:val="24"/>
        </w:rPr>
        <w:t>Oxford Wordpower</w:t>
      </w:r>
      <w:r w:rsidRPr="00B224A6">
        <w:rPr>
          <w:rStyle w:val="markedcontent"/>
          <w:rFonts w:ascii="Times New Roman" w:hAnsi="Times New Roman" w:cs="Times New Roman"/>
          <w:sz w:val="24"/>
          <w:szCs w:val="24"/>
        </w:rPr>
        <w:t>. New York: Oxford University Press, 2003.</w:t>
      </w:r>
    </w:p>
    <w:p w:rsidR="00FE61B5" w:rsidRPr="006E4D40" w:rsidRDefault="00FE61B5" w:rsidP="00FE61B5">
      <w:pPr>
        <w:pStyle w:val="NormalWeb"/>
        <w:ind w:left="851" w:hanging="851"/>
        <w:jc w:val="both"/>
        <w:rPr>
          <w:lang w:val="id-ID"/>
        </w:rPr>
      </w:pPr>
      <w:proofErr w:type="spellStart"/>
      <w:proofErr w:type="gramStart"/>
      <w:r w:rsidRPr="00C65A40">
        <w:t>Peraturan</w:t>
      </w:r>
      <w:proofErr w:type="spellEnd"/>
      <w:r w:rsidRPr="00C65A40">
        <w:t xml:space="preserve"> </w:t>
      </w:r>
      <w:proofErr w:type="spellStart"/>
      <w:r w:rsidRPr="00C65A40">
        <w:t>Menteri</w:t>
      </w:r>
      <w:proofErr w:type="spellEnd"/>
      <w:r w:rsidRPr="00C65A40">
        <w:t xml:space="preserve"> Agama </w:t>
      </w:r>
      <w:proofErr w:type="spellStart"/>
      <w:r w:rsidRPr="00C65A40">
        <w:t>Republik</w:t>
      </w:r>
      <w:proofErr w:type="spellEnd"/>
      <w:r w:rsidRPr="00C65A40">
        <w:t xml:space="preserve"> Indonesia </w:t>
      </w:r>
      <w:proofErr w:type="spellStart"/>
      <w:r w:rsidRPr="00C65A40">
        <w:t>Nomor</w:t>
      </w:r>
      <w:proofErr w:type="spellEnd"/>
      <w:r w:rsidRPr="00C65A40">
        <w:t xml:space="preserve"> 38 </w:t>
      </w:r>
      <w:proofErr w:type="spellStart"/>
      <w:r w:rsidRPr="00C65A40">
        <w:t>Tahun</w:t>
      </w:r>
      <w:proofErr w:type="spellEnd"/>
      <w:r w:rsidRPr="00C65A40">
        <w:t xml:space="preserve"> 2015 </w:t>
      </w:r>
      <w:proofErr w:type="spellStart"/>
      <w:r w:rsidRPr="00C65A40">
        <w:t>Tentang</w:t>
      </w:r>
      <w:proofErr w:type="spellEnd"/>
      <w:r w:rsidRPr="00C65A40">
        <w:t xml:space="preserve"> </w:t>
      </w:r>
      <w:proofErr w:type="spellStart"/>
      <w:r w:rsidRPr="00C65A40">
        <w:t>Beasiswa</w:t>
      </w:r>
      <w:proofErr w:type="spellEnd"/>
      <w:r w:rsidRPr="00C65A40">
        <w:t xml:space="preserve"> </w:t>
      </w:r>
      <w:proofErr w:type="spellStart"/>
      <w:r w:rsidRPr="00C65A40">
        <w:t>dan</w:t>
      </w:r>
      <w:proofErr w:type="spellEnd"/>
      <w:r w:rsidRPr="00C65A40">
        <w:t xml:space="preserve"> </w:t>
      </w:r>
      <w:proofErr w:type="spellStart"/>
      <w:r w:rsidRPr="00C65A40">
        <w:t>Darmasiswa</w:t>
      </w:r>
      <w:proofErr w:type="spellEnd"/>
      <w:r w:rsidRPr="00C65A40">
        <w:t xml:space="preserve"> </w:t>
      </w:r>
      <w:proofErr w:type="spellStart"/>
      <w:r w:rsidRPr="00C65A40">
        <w:t>bagi</w:t>
      </w:r>
      <w:proofErr w:type="spellEnd"/>
      <w:r w:rsidRPr="00C65A40">
        <w:t xml:space="preserve"> </w:t>
      </w:r>
      <w:proofErr w:type="spellStart"/>
      <w:r w:rsidRPr="00C65A40">
        <w:t>Mahasiswa</w:t>
      </w:r>
      <w:proofErr w:type="spellEnd"/>
      <w:r w:rsidRPr="00C65A40">
        <w:t xml:space="preserve"> </w:t>
      </w:r>
      <w:proofErr w:type="spellStart"/>
      <w:r w:rsidRPr="00C65A40">
        <w:t>Asing</w:t>
      </w:r>
      <w:proofErr w:type="spellEnd"/>
      <w:r w:rsidRPr="00C65A40">
        <w:t xml:space="preserve"> di Indonesia</w:t>
      </w:r>
      <w:r>
        <w:rPr>
          <w:lang w:val="id-ID"/>
        </w:rPr>
        <w:t>.</w:t>
      </w:r>
      <w:proofErr w:type="gramEnd"/>
    </w:p>
    <w:p w:rsidR="00FE61B5" w:rsidRDefault="00FE61B5" w:rsidP="00FE61B5">
      <w:pPr>
        <w:pStyle w:val="FootnoteText"/>
        <w:ind w:left="567" w:hanging="567"/>
        <w:jc w:val="both"/>
        <w:rPr>
          <w:rFonts w:ascii="Times New Roman" w:hAnsi="Times New Roman" w:cs="Times New Roman"/>
          <w:sz w:val="24"/>
          <w:szCs w:val="24"/>
        </w:rPr>
      </w:pPr>
      <w:r w:rsidRPr="00B224A6">
        <w:rPr>
          <w:rFonts w:ascii="Times New Roman" w:hAnsi="Times New Roman" w:cs="Times New Roman"/>
          <w:sz w:val="24"/>
          <w:szCs w:val="24"/>
        </w:rPr>
        <w:t xml:space="preserve">Rahman, Abdul; Idi Warsah, Ali Murfi. “Islamic Education System in Singapore: Current Issues and Challenges” </w:t>
      </w:r>
      <w:r w:rsidRPr="00B224A6">
        <w:rPr>
          <w:rFonts w:ascii="Times New Roman" w:hAnsi="Times New Roman" w:cs="Times New Roman"/>
          <w:i/>
          <w:sz w:val="24"/>
          <w:szCs w:val="24"/>
        </w:rPr>
        <w:t xml:space="preserve">Jurnal Pendidikan Islam UIN Sunan Kalijaga Yogyakarta </w:t>
      </w:r>
      <w:r w:rsidRPr="00B224A6">
        <w:rPr>
          <w:rFonts w:ascii="Times New Roman" w:hAnsi="Times New Roman" w:cs="Times New Roman"/>
          <w:sz w:val="24"/>
          <w:szCs w:val="24"/>
        </w:rPr>
        <w:t>Vol 8, No. 02 (2019), doi: 10.14421/jpi.2019.82.197-222.</w:t>
      </w:r>
    </w:p>
    <w:p w:rsidR="00FE61B5" w:rsidRPr="00B224A6" w:rsidRDefault="00FE61B5" w:rsidP="00FE61B5">
      <w:pPr>
        <w:pStyle w:val="FootnoteText"/>
        <w:ind w:left="567" w:hanging="567"/>
        <w:jc w:val="both"/>
        <w:rPr>
          <w:rFonts w:ascii="Times New Roman" w:hAnsi="Times New Roman" w:cs="Times New Roman"/>
          <w:sz w:val="24"/>
          <w:szCs w:val="24"/>
        </w:rPr>
      </w:pPr>
    </w:p>
    <w:p w:rsidR="00FE61B5" w:rsidRPr="00B224A6" w:rsidRDefault="00FE61B5" w:rsidP="00FE61B5">
      <w:pPr>
        <w:pStyle w:val="footnote"/>
        <w:ind w:left="567" w:hanging="567"/>
        <w:rPr>
          <w:rFonts w:ascii="Times New Roman" w:hAnsi="Times New Roman" w:cs="Times New Roman"/>
          <w:sz w:val="24"/>
          <w:szCs w:val="24"/>
          <w:lang w:val="id-ID"/>
        </w:rPr>
      </w:pPr>
      <w:r w:rsidRPr="00B224A6">
        <w:rPr>
          <w:rFonts w:ascii="Times New Roman" w:hAnsi="Times New Roman" w:cs="Times New Roman"/>
          <w:sz w:val="24"/>
          <w:szCs w:val="24"/>
          <w:lang w:val="id-ID"/>
        </w:rPr>
        <w:t xml:space="preserve">Sari, </w:t>
      </w:r>
      <w:r w:rsidRPr="00B224A6">
        <w:rPr>
          <w:rFonts w:ascii="Times New Roman" w:hAnsi="Times New Roman" w:cs="Times New Roman"/>
          <w:sz w:val="24"/>
          <w:szCs w:val="24"/>
        </w:rPr>
        <w:t>Ni Pt Apita Widya, I Md Sutama, I Dw Gd Budi Utama</w:t>
      </w:r>
      <w:r w:rsidRPr="00B224A6">
        <w:rPr>
          <w:rFonts w:ascii="Times New Roman" w:hAnsi="Times New Roman" w:cs="Times New Roman"/>
          <w:sz w:val="24"/>
          <w:szCs w:val="24"/>
          <w:lang w:val="id-ID"/>
        </w:rPr>
        <w:t>. “</w:t>
      </w:r>
      <w:r w:rsidRPr="00B224A6">
        <w:rPr>
          <w:rFonts w:ascii="Times New Roman" w:hAnsi="Times New Roman" w:cs="Times New Roman"/>
          <w:sz w:val="24"/>
          <w:szCs w:val="24"/>
        </w:rPr>
        <w:t>Pembelajaran Bahasa Indonesia bagi Penutur Asing (BIPA) di Sekolah Cinta Bahasa, Ubud, Bali</w:t>
      </w:r>
      <w:r w:rsidRPr="00B224A6">
        <w:rPr>
          <w:rFonts w:ascii="Times New Roman" w:hAnsi="Times New Roman" w:cs="Times New Roman"/>
          <w:sz w:val="24"/>
          <w:szCs w:val="24"/>
          <w:lang w:val="id-ID"/>
        </w:rPr>
        <w:t>”</w:t>
      </w:r>
      <w:r w:rsidRPr="00B224A6">
        <w:rPr>
          <w:rFonts w:ascii="Times New Roman" w:hAnsi="Times New Roman" w:cs="Times New Roman"/>
          <w:sz w:val="24"/>
          <w:szCs w:val="24"/>
        </w:rPr>
        <w:t xml:space="preserve">. </w:t>
      </w:r>
      <w:r w:rsidRPr="00B224A6">
        <w:rPr>
          <w:rFonts w:ascii="Times New Roman" w:hAnsi="Times New Roman" w:cs="Times New Roman"/>
          <w:i/>
          <w:iCs/>
          <w:sz w:val="24"/>
          <w:szCs w:val="24"/>
        </w:rPr>
        <w:t>e-Journal Prodi Bahasa dan Sastra Indonesia, Undiksha</w:t>
      </w:r>
      <w:r w:rsidRPr="00B224A6">
        <w:rPr>
          <w:rFonts w:ascii="Times New Roman" w:hAnsi="Times New Roman" w:cs="Times New Roman"/>
          <w:i/>
          <w:iCs/>
          <w:sz w:val="24"/>
          <w:szCs w:val="24"/>
          <w:lang w:val="id-ID"/>
        </w:rPr>
        <w:t xml:space="preserve"> </w:t>
      </w:r>
      <w:r w:rsidRPr="00B224A6">
        <w:rPr>
          <w:rFonts w:ascii="Times New Roman" w:hAnsi="Times New Roman" w:cs="Times New Roman"/>
          <w:iCs/>
          <w:sz w:val="24"/>
          <w:szCs w:val="24"/>
          <w:lang w:val="id-ID"/>
        </w:rPr>
        <w:t xml:space="preserve">Vol. </w:t>
      </w:r>
      <w:r w:rsidRPr="00B224A6">
        <w:rPr>
          <w:rFonts w:ascii="Times New Roman" w:hAnsi="Times New Roman" w:cs="Times New Roman"/>
          <w:sz w:val="24"/>
          <w:szCs w:val="24"/>
        </w:rPr>
        <w:t>5</w:t>
      </w:r>
      <w:r w:rsidRPr="00B224A6">
        <w:rPr>
          <w:rFonts w:ascii="Times New Roman" w:hAnsi="Times New Roman" w:cs="Times New Roman"/>
          <w:sz w:val="24"/>
          <w:szCs w:val="24"/>
          <w:lang w:val="id-ID"/>
        </w:rPr>
        <w:t xml:space="preserve">, No. </w:t>
      </w:r>
      <w:r w:rsidRPr="00B224A6">
        <w:rPr>
          <w:rFonts w:ascii="Times New Roman" w:hAnsi="Times New Roman" w:cs="Times New Roman"/>
          <w:sz w:val="24"/>
          <w:szCs w:val="24"/>
        </w:rPr>
        <w:t>3</w:t>
      </w:r>
      <w:r w:rsidRPr="00B224A6">
        <w:rPr>
          <w:rFonts w:ascii="Times New Roman" w:hAnsi="Times New Roman" w:cs="Times New Roman"/>
          <w:sz w:val="24"/>
          <w:szCs w:val="24"/>
          <w:lang w:val="id-ID"/>
        </w:rPr>
        <w:t xml:space="preserve"> (2016), </w:t>
      </w:r>
      <w:r w:rsidRPr="00B224A6">
        <w:rPr>
          <w:rFonts w:ascii="Times New Roman" w:hAnsi="Times New Roman" w:cs="Times New Roman"/>
          <w:color w:val="222222"/>
          <w:sz w:val="24"/>
          <w:szCs w:val="24"/>
          <w:shd w:val="clear" w:color="auto" w:fill="FFFFFF"/>
          <w:lang w:val="id-ID"/>
        </w:rPr>
        <w:t>doi</w:t>
      </w:r>
      <w:r w:rsidRPr="00B224A6">
        <w:rPr>
          <w:rFonts w:ascii="Times New Roman" w:hAnsi="Times New Roman" w:cs="Times New Roman"/>
          <w:color w:val="222222"/>
          <w:sz w:val="24"/>
          <w:szCs w:val="24"/>
          <w:shd w:val="clear" w:color="auto" w:fill="FFFFFF"/>
        </w:rPr>
        <w:t>: </w:t>
      </w:r>
      <w:hyperlink r:id="rId13" w:history="1">
        <w:r w:rsidRPr="00B224A6">
          <w:rPr>
            <w:rFonts w:ascii="Times New Roman" w:hAnsi="Times New Roman" w:cs="Times New Roman"/>
            <w:color w:val="000000" w:themeColor="text1"/>
            <w:sz w:val="24"/>
            <w:szCs w:val="24"/>
            <w:shd w:val="clear" w:color="auto" w:fill="FFFFFF"/>
          </w:rPr>
          <w:t>http://dx.doi.org/10.23887/jjpbs.v5i3.8635</w:t>
        </w:r>
      </w:hyperlink>
      <w:r w:rsidRPr="00B224A6">
        <w:rPr>
          <w:rFonts w:ascii="Times New Roman" w:hAnsi="Times New Roman" w:cs="Times New Roman"/>
          <w:color w:val="000000" w:themeColor="text1"/>
          <w:sz w:val="24"/>
          <w:szCs w:val="24"/>
          <w:shd w:val="clear" w:color="auto" w:fill="FFFFFF"/>
          <w:lang w:val="id-ID"/>
        </w:rPr>
        <w:t>.</w:t>
      </w:r>
    </w:p>
    <w:p w:rsidR="00FE61B5" w:rsidRPr="00B224A6" w:rsidRDefault="00FE61B5" w:rsidP="00FE61B5">
      <w:pPr>
        <w:pStyle w:val="FootnoteText"/>
        <w:jc w:val="both"/>
        <w:rPr>
          <w:rFonts w:ascii="Times New Roman" w:hAnsi="Times New Roman" w:cs="Times New Roman"/>
          <w:sz w:val="24"/>
          <w:szCs w:val="24"/>
        </w:rPr>
      </w:pPr>
    </w:p>
    <w:p w:rsidR="00FE61B5" w:rsidRPr="00B224A6" w:rsidRDefault="00FE61B5" w:rsidP="00FE61B5">
      <w:pPr>
        <w:pStyle w:val="FootnoteText"/>
        <w:jc w:val="both"/>
        <w:rPr>
          <w:rFonts w:ascii="Times New Roman" w:hAnsi="Times New Roman" w:cs="Times New Roman"/>
          <w:sz w:val="24"/>
          <w:szCs w:val="24"/>
        </w:rPr>
      </w:pPr>
      <w:r w:rsidRPr="00B224A6">
        <w:rPr>
          <w:rFonts w:ascii="Times New Roman" w:hAnsi="Times New Roman" w:cs="Times New Roman"/>
          <w:sz w:val="24"/>
          <w:szCs w:val="24"/>
        </w:rPr>
        <w:t xml:space="preserve">Sibarani, Robert, </w:t>
      </w:r>
      <w:r w:rsidRPr="00B224A6">
        <w:rPr>
          <w:rFonts w:ascii="Times New Roman" w:hAnsi="Times New Roman" w:cs="Times New Roman"/>
          <w:i/>
          <w:sz w:val="24"/>
          <w:szCs w:val="24"/>
        </w:rPr>
        <w:t>Antropolinguistik</w:t>
      </w:r>
      <w:r w:rsidRPr="00B224A6">
        <w:rPr>
          <w:rFonts w:ascii="Times New Roman" w:hAnsi="Times New Roman" w:cs="Times New Roman"/>
          <w:sz w:val="24"/>
          <w:szCs w:val="24"/>
        </w:rPr>
        <w:t>. Medan: Penerbit Poda, 2004.</w:t>
      </w:r>
    </w:p>
    <w:p w:rsidR="00FE61B5" w:rsidRPr="00B224A6" w:rsidRDefault="00FE61B5" w:rsidP="00FE61B5">
      <w:pPr>
        <w:pStyle w:val="footnote"/>
        <w:rPr>
          <w:rFonts w:ascii="Times New Roman" w:hAnsi="Times New Roman" w:cs="Times New Roman"/>
          <w:sz w:val="24"/>
          <w:szCs w:val="24"/>
        </w:rPr>
      </w:pPr>
      <w:r w:rsidRPr="00B224A6">
        <w:rPr>
          <w:rFonts w:ascii="Times New Roman" w:hAnsi="Times New Roman" w:cs="Times New Roman"/>
          <w:sz w:val="24"/>
          <w:szCs w:val="24"/>
        </w:rPr>
        <w:tab/>
      </w:r>
    </w:p>
    <w:p w:rsidR="00FE61B5" w:rsidRDefault="00FE61B5" w:rsidP="00FE61B5">
      <w:pPr>
        <w:pStyle w:val="FootnoteText"/>
        <w:ind w:left="567" w:hanging="567"/>
        <w:jc w:val="both"/>
        <w:rPr>
          <w:rFonts w:ascii="Times New Roman" w:hAnsi="Times New Roman" w:cs="Times New Roman"/>
          <w:sz w:val="24"/>
          <w:szCs w:val="24"/>
        </w:rPr>
      </w:pPr>
      <w:bookmarkStart w:id="0" w:name="_GoBack"/>
      <w:bookmarkEnd w:id="0"/>
      <w:r w:rsidRPr="00B224A6">
        <w:rPr>
          <w:rFonts w:ascii="Times New Roman" w:hAnsi="Times New Roman" w:cs="Times New Roman"/>
          <w:sz w:val="24"/>
          <w:szCs w:val="24"/>
        </w:rPr>
        <w:t xml:space="preserve">Wildan, Muhammad. “Religious and The Challenge of Multikulturalism: Contrasting Indonesia and The European Union”, </w:t>
      </w:r>
      <w:r w:rsidRPr="00B224A6">
        <w:rPr>
          <w:rFonts w:ascii="Times New Roman" w:hAnsi="Times New Roman" w:cs="Times New Roman"/>
          <w:i/>
          <w:sz w:val="24"/>
          <w:szCs w:val="24"/>
        </w:rPr>
        <w:t>International Journal of Islamic Civilization</w:t>
      </w:r>
      <w:r w:rsidRPr="00B224A6">
        <w:rPr>
          <w:rFonts w:ascii="Times New Roman" w:hAnsi="Times New Roman" w:cs="Times New Roman"/>
          <w:sz w:val="24"/>
          <w:szCs w:val="24"/>
        </w:rPr>
        <w:t xml:space="preserve">  </w:t>
      </w:r>
      <w:r w:rsidRPr="00B224A6">
        <w:rPr>
          <w:rFonts w:ascii="Times New Roman" w:hAnsi="Times New Roman" w:cs="Times New Roman"/>
          <w:i/>
          <w:sz w:val="24"/>
          <w:szCs w:val="24"/>
        </w:rPr>
        <w:t xml:space="preserve">UIN Sunan Kalijaga Yogyakarta, </w:t>
      </w:r>
      <w:r w:rsidRPr="00B224A6">
        <w:rPr>
          <w:rFonts w:ascii="Times New Roman" w:hAnsi="Times New Roman" w:cs="Times New Roman"/>
          <w:sz w:val="24"/>
          <w:szCs w:val="24"/>
        </w:rPr>
        <w:t xml:space="preserve">Vol. 3, No. 2 (2020). </w:t>
      </w:r>
    </w:p>
    <w:p w:rsidR="00FE61B5" w:rsidRPr="00B224A6" w:rsidRDefault="00FE61B5" w:rsidP="00FE61B5">
      <w:pPr>
        <w:pStyle w:val="FootnoteText"/>
        <w:ind w:left="567" w:hanging="567"/>
        <w:jc w:val="both"/>
        <w:rPr>
          <w:rFonts w:ascii="Times New Roman" w:hAnsi="Times New Roman" w:cs="Times New Roman"/>
          <w:sz w:val="24"/>
          <w:szCs w:val="24"/>
        </w:rPr>
      </w:pPr>
    </w:p>
    <w:p w:rsidR="00FE61B5" w:rsidRPr="00B224A6" w:rsidRDefault="00FE61B5" w:rsidP="00FE61B5">
      <w:pPr>
        <w:spacing w:line="360" w:lineRule="auto"/>
        <w:jc w:val="both"/>
        <w:rPr>
          <w:rStyle w:val="markedcontent"/>
          <w:rFonts w:ascii="Times New Roman" w:hAnsi="Times New Roman" w:cs="Times New Roman"/>
          <w:sz w:val="24"/>
          <w:szCs w:val="24"/>
        </w:rPr>
      </w:pPr>
      <w:r w:rsidRPr="00B224A6">
        <w:rPr>
          <w:rStyle w:val="markedcontent"/>
          <w:rFonts w:ascii="Times New Roman" w:hAnsi="Times New Roman" w:cs="Times New Roman"/>
          <w:sz w:val="24"/>
          <w:szCs w:val="24"/>
        </w:rPr>
        <w:t xml:space="preserve">Yatim, Badri, </w:t>
      </w:r>
      <w:r w:rsidRPr="00B224A6">
        <w:rPr>
          <w:rStyle w:val="markedcontent"/>
          <w:rFonts w:ascii="Times New Roman" w:hAnsi="Times New Roman" w:cs="Times New Roman"/>
          <w:i/>
          <w:sz w:val="24"/>
          <w:szCs w:val="24"/>
        </w:rPr>
        <w:t>Sejarah Peradaban Islam</w:t>
      </w:r>
      <w:r w:rsidRPr="00B224A6">
        <w:rPr>
          <w:rStyle w:val="markedcontent"/>
          <w:rFonts w:ascii="Times New Roman" w:hAnsi="Times New Roman" w:cs="Times New Roman"/>
          <w:sz w:val="24"/>
          <w:szCs w:val="24"/>
        </w:rPr>
        <w:t>. Jakarta: Rajawali Pers, 2014.</w:t>
      </w:r>
    </w:p>
    <w:p w:rsidR="009B3009" w:rsidRPr="009B3009" w:rsidRDefault="009B3009" w:rsidP="009B3009">
      <w:pPr>
        <w:spacing w:after="0" w:line="360" w:lineRule="auto"/>
        <w:rPr>
          <w:rFonts w:ascii="Times New Roman" w:hAnsi="Times New Roman" w:cs="Times New Roman"/>
          <w:color w:val="000000"/>
          <w:lang w:val="en-US"/>
        </w:rPr>
      </w:pPr>
    </w:p>
    <w:p w:rsidR="00000E52" w:rsidRPr="00000E52" w:rsidRDefault="00000E52" w:rsidP="00000E52">
      <w:pPr>
        <w:pStyle w:val="ListParagraph"/>
        <w:spacing w:after="0" w:line="360" w:lineRule="auto"/>
        <w:ind w:left="0" w:firstLine="720"/>
        <w:rPr>
          <w:rFonts w:ascii="Times New Roman" w:hAnsi="Times New Roman" w:cs="Times New Roman"/>
          <w:color w:val="000000"/>
          <w:lang w:val="id-ID"/>
        </w:rPr>
      </w:pPr>
    </w:p>
    <w:p w:rsidR="00000E52" w:rsidRDefault="00000E52" w:rsidP="00000E52">
      <w:pPr>
        <w:pStyle w:val="ListParagraph"/>
        <w:spacing w:after="0" w:line="360" w:lineRule="auto"/>
        <w:ind w:left="0" w:firstLine="720"/>
        <w:rPr>
          <w:rFonts w:ascii="Times New Roman" w:hAnsi="Times New Roman" w:cs="Times New Roman"/>
          <w:lang w:val="id-ID"/>
        </w:rPr>
      </w:pPr>
    </w:p>
    <w:p w:rsidR="00000E52" w:rsidRDefault="00000E52" w:rsidP="00D72B10">
      <w:pPr>
        <w:pStyle w:val="ListParagraph"/>
        <w:spacing w:after="0" w:line="360" w:lineRule="auto"/>
        <w:rPr>
          <w:rFonts w:ascii="Times New Roman" w:hAnsi="Times New Roman" w:cs="Times New Roman"/>
          <w:lang w:val="id-ID"/>
        </w:rPr>
      </w:pPr>
    </w:p>
    <w:p w:rsidR="00000E52" w:rsidRDefault="00000E52" w:rsidP="00D72B10">
      <w:pPr>
        <w:pStyle w:val="ListParagraph"/>
        <w:spacing w:after="0" w:line="360" w:lineRule="auto"/>
        <w:rPr>
          <w:rFonts w:ascii="Times New Roman" w:hAnsi="Times New Roman" w:cs="Times New Roman"/>
          <w:lang w:val="id-ID"/>
        </w:rPr>
      </w:pPr>
    </w:p>
    <w:p w:rsidR="00000E52" w:rsidRPr="00D72B10" w:rsidRDefault="00000E52" w:rsidP="00D72B10">
      <w:pPr>
        <w:pStyle w:val="ListParagraph"/>
        <w:spacing w:after="0" w:line="360" w:lineRule="auto"/>
        <w:rPr>
          <w:rFonts w:ascii="Times New Roman" w:hAnsi="Times New Roman" w:cs="Times New Roman"/>
          <w:lang w:val="id-ID"/>
        </w:rPr>
      </w:pPr>
    </w:p>
    <w:sectPr w:rsidR="00000E52" w:rsidRPr="00D72B1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2BE" w:rsidRDefault="00F562BE" w:rsidP="00E71753">
      <w:pPr>
        <w:spacing w:after="0" w:line="240" w:lineRule="auto"/>
      </w:pPr>
      <w:r>
        <w:separator/>
      </w:r>
    </w:p>
  </w:endnote>
  <w:endnote w:type="continuationSeparator" w:id="0">
    <w:p w:rsidR="00F562BE" w:rsidRDefault="00F562BE" w:rsidP="00E7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314562"/>
      <w:docPartObj>
        <w:docPartGallery w:val="Page Numbers (Bottom of Page)"/>
        <w:docPartUnique/>
      </w:docPartObj>
    </w:sdtPr>
    <w:sdtEndPr>
      <w:rPr>
        <w:rFonts w:ascii="Times New Roman" w:hAnsi="Times New Roman" w:cs="Times New Roman"/>
        <w:noProof/>
        <w:sz w:val="24"/>
        <w:szCs w:val="24"/>
      </w:rPr>
    </w:sdtEndPr>
    <w:sdtContent>
      <w:p w:rsidR="00C447AD" w:rsidRPr="00DA7809" w:rsidRDefault="00C447AD">
        <w:pPr>
          <w:pStyle w:val="Footer"/>
          <w:jc w:val="center"/>
          <w:rPr>
            <w:rFonts w:ascii="Times New Roman" w:hAnsi="Times New Roman" w:cs="Times New Roman"/>
            <w:sz w:val="24"/>
            <w:szCs w:val="24"/>
          </w:rPr>
        </w:pPr>
        <w:r w:rsidRPr="00DA7809">
          <w:rPr>
            <w:rFonts w:ascii="Times New Roman" w:hAnsi="Times New Roman" w:cs="Times New Roman"/>
            <w:sz w:val="24"/>
            <w:szCs w:val="24"/>
          </w:rPr>
          <w:fldChar w:fldCharType="begin"/>
        </w:r>
        <w:r w:rsidRPr="00DA7809">
          <w:rPr>
            <w:rFonts w:ascii="Times New Roman" w:hAnsi="Times New Roman" w:cs="Times New Roman"/>
            <w:sz w:val="24"/>
            <w:szCs w:val="24"/>
          </w:rPr>
          <w:instrText xml:space="preserve"> PAGE   \* MERGEFORMAT </w:instrText>
        </w:r>
        <w:r w:rsidRPr="00DA7809">
          <w:rPr>
            <w:rFonts w:ascii="Times New Roman" w:hAnsi="Times New Roman" w:cs="Times New Roman"/>
            <w:sz w:val="24"/>
            <w:szCs w:val="24"/>
          </w:rPr>
          <w:fldChar w:fldCharType="separate"/>
        </w:r>
        <w:r w:rsidR="00A156D1">
          <w:rPr>
            <w:rFonts w:ascii="Times New Roman" w:hAnsi="Times New Roman" w:cs="Times New Roman"/>
            <w:noProof/>
            <w:sz w:val="24"/>
            <w:szCs w:val="24"/>
          </w:rPr>
          <w:t>20</w:t>
        </w:r>
        <w:r w:rsidRPr="00DA7809">
          <w:rPr>
            <w:rFonts w:ascii="Times New Roman" w:hAnsi="Times New Roman" w:cs="Times New Roman"/>
            <w:noProof/>
            <w:sz w:val="24"/>
            <w:szCs w:val="24"/>
          </w:rPr>
          <w:fldChar w:fldCharType="end"/>
        </w:r>
      </w:p>
    </w:sdtContent>
  </w:sdt>
  <w:p w:rsidR="00C447AD" w:rsidRDefault="00C447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2BE" w:rsidRDefault="00F562BE" w:rsidP="00E71753">
      <w:pPr>
        <w:spacing w:after="0" w:line="240" w:lineRule="auto"/>
      </w:pPr>
      <w:r>
        <w:separator/>
      </w:r>
    </w:p>
  </w:footnote>
  <w:footnote w:type="continuationSeparator" w:id="0">
    <w:p w:rsidR="00F562BE" w:rsidRDefault="00F562BE" w:rsidP="00E71753">
      <w:pPr>
        <w:spacing w:after="0" w:line="240" w:lineRule="auto"/>
      </w:pPr>
      <w:r>
        <w:continuationSeparator/>
      </w:r>
    </w:p>
  </w:footnote>
  <w:footnote w:id="1">
    <w:p w:rsidR="00C447AD" w:rsidRPr="00E76070" w:rsidRDefault="00C447AD" w:rsidP="00105FF6">
      <w:pPr>
        <w:pStyle w:val="FootnoteText"/>
        <w:rPr>
          <w:rFonts w:ascii="Times New Roman" w:hAnsi="Times New Roman" w:cs="Times New Roman"/>
        </w:rPr>
      </w:pPr>
      <w:r w:rsidRPr="00E76070">
        <w:rPr>
          <w:rStyle w:val="FootnoteReference"/>
          <w:rFonts w:ascii="Times New Roman" w:hAnsi="Times New Roman" w:cs="Times New Roman"/>
        </w:rPr>
        <w:footnoteRef/>
      </w:r>
      <w:r w:rsidRPr="00E76070">
        <w:rPr>
          <w:rFonts w:ascii="Times New Roman" w:hAnsi="Times New Roman" w:cs="Times New Roman"/>
        </w:rPr>
        <w:t xml:space="preserve"> Robert  Sibarani, </w:t>
      </w:r>
      <w:r w:rsidRPr="00E76070">
        <w:rPr>
          <w:rFonts w:ascii="Times New Roman" w:hAnsi="Times New Roman" w:cs="Times New Roman"/>
          <w:i/>
        </w:rPr>
        <w:t>Antropolinguistik</w:t>
      </w:r>
      <w:r w:rsidRPr="00E76070">
        <w:rPr>
          <w:rFonts w:ascii="Times New Roman" w:hAnsi="Times New Roman" w:cs="Times New Roman"/>
        </w:rPr>
        <w:t>. Medan: Penerbit Poda, 2004, p. 39-40.</w:t>
      </w:r>
    </w:p>
  </w:footnote>
  <w:footnote w:id="2">
    <w:p w:rsidR="00C447AD" w:rsidRPr="00E76070" w:rsidRDefault="00C447AD" w:rsidP="00105FF6">
      <w:pPr>
        <w:pStyle w:val="FootnoteText"/>
        <w:rPr>
          <w:rFonts w:ascii="Times New Roman" w:hAnsi="Times New Roman" w:cs="Times New Roman"/>
        </w:rPr>
      </w:pPr>
      <w:r w:rsidRPr="00E76070">
        <w:rPr>
          <w:rStyle w:val="FootnoteReference"/>
          <w:rFonts w:ascii="Times New Roman" w:hAnsi="Times New Roman" w:cs="Times New Roman"/>
        </w:rPr>
        <w:footnoteRef/>
      </w:r>
      <w:r w:rsidRPr="00E76070">
        <w:rPr>
          <w:rFonts w:ascii="Times New Roman" w:hAnsi="Times New Roman" w:cs="Times New Roman"/>
        </w:rPr>
        <w:t xml:space="preserve">Muhammad </w:t>
      </w:r>
      <w:r>
        <w:rPr>
          <w:rFonts w:ascii="Times New Roman" w:hAnsi="Times New Roman" w:cs="Times New Roman"/>
        </w:rPr>
        <w:t xml:space="preserve"> </w:t>
      </w:r>
      <w:r w:rsidRPr="00E76070">
        <w:rPr>
          <w:rFonts w:ascii="Times New Roman" w:hAnsi="Times New Roman" w:cs="Times New Roman"/>
        </w:rPr>
        <w:t xml:space="preserve">Farkhan, </w:t>
      </w:r>
      <w:r w:rsidRPr="00E76070">
        <w:rPr>
          <w:rFonts w:ascii="Times New Roman" w:hAnsi="Times New Roman" w:cs="Times New Roman"/>
          <w:i/>
        </w:rPr>
        <w:t>An Introduction to Linguistics</w:t>
      </w:r>
      <w:r w:rsidRPr="00E76070">
        <w:rPr>
          <w:rFonts w:ascii="Times New Roman" w:hAnsi="Times New Roman" w:cs="Times New Roman"/>
        </w:rPr>
        <w:t>. Ciputat: Lembaga UIN Jakarta dengan UIN Jakarta Press, 2006, p.9.</w:t>
      </w:r>
    </w:p>
  </w:footnote>
  <w:footnote w:id="3">
    <w:p w:rsidR="00C447AD" w:rsidRDefault="00C447AD" w:rsidP="00105FF6">
      <w:pPr>
        <w:spacing w:line="360" w:lineRule="auto"/>
        <w:jc w:val="both"/>
        <w:rPr>
          <w:rFonts w:ascii="Times New Roman" w:hAnsi="Times New Roman" w:cs="Times New Roman"/>
          <w:b/>
          <w:sz w:val="24"/>
          <w:szCs w:val="24"/>
        </w:rPr>
      </w:pPr>
      <w:r w:rsidRPr="00E76070">
        <w:rPr>
          <w:rStyle w:val="FootnoteReference"/>
          <w:rFonts w:ascii="Times New Roman" w:hAnsi="Times New Roman" w:cs="Times New Roman"/>
          <w:sz w:val="20"/>
          <w:szCs w:val="20"/>
        </w:rPr>
        <w:footnoteRef/>
      </w:r>
      <w:r w:rsidRPr="00E76070">
        <w:rPr>
          <w:rFonts w:ascii="Times New Roman" w:hAnsi="Times New Roman" w:cs="Times New Roman"/>
          <w:sz w:val="20"/>
          <w:szCs w:val="20"/>
        </w:rPr>
        <w:t xml:space="preserve"> </w:t>
      </w:r>
      <w:r w:rsidRPr="00E76070">
        <w:rPr>
          <w:rStyle w:val="markedcontent"/>
          <w:rFonts w:ascii="Times New Roman" w:hAnsi="Times New Roman" w:cs="Times New Roman"/>
          <w:sz w:val="20"/>
          <w:szCs w:val="20"/>
        </w:rPr>
        <w:t xml:space="preserve">Badri Yatim, </w:t>
      </w:r>
      <w:r w:rsidRPr="00E76070">
        <w:rPr>
          <w:rStyle w:val="markedcontent"/>
          <w:rFonts w:ascii="Times New Roman" w:hAnsi="Times New Roman" w:cs="Times New Roman"/>
          <w:i/>
          <w:sz w:val="20"/>
          <w:szCs w:val="20"/>
        </w:rPr>
        <w:t>Sejarah Peradaban Islam</w:t>
      </w:r>
      <w:r>
        <w:rPr>
          <w:rStyle w:val="markedcontent"/>
          <w:rFonts w:ascii="Times New Roman" w:hAnsi="Times New Roman" w:cs="Times New Roman"/>
          <w:sz w:val="20"/>
          <w:szCs w:val="20"/>
        </w:rPr>
        <w:t xml:space="preserve">. </w:t>
      </w:r>
      <w:r w:rsidRPr="00E76070">
        <w:rPr>
          <w:rStyle w:val="markedcontent"/>
          <w:rFonts w:ascii="Times New Roman" w:hAnsi="Times New Roman" w:cs="Times New Roman"/>
          <w:sz w:val="20"/>
          <w:szCs w:val="20"/>
        </w:rPr>
        <w:t>Jakarta: Rajawali Pers, 2014</w:t>
      </w:r>
      <w:r>
        <w:rPr>
          <w:rStyle w:val="markedcontent"/>
          <w:rFonts w:ascii="Times New Roman" w:hAnsi="Times New Roman" w:cs="Times New Roman"/>
          <w:sz w:val="20"/>
          <w:szCs w:val="20"/>
        </w:rPr>
        <w:t xml:space="preserve">, p. </w:t>
      </w:r>
      <w:r w:rsidRPr="00E76070">
        <w:rPr>
          <w:rStyle w:val="markedcontent"/>
          <w:rFonts w:ascii="Times New Roman" w:hAnsi="Times New Roman" w:cs="Times New Roman"/>
          <w:sz w:val="20"/>
          <w:szCs w:val="20"/>
        </w:rPr>
        <w:t>2.</w:t>
      </w:r>
    </w:p>
    <w:p w:rsidR="00C447AD" w:rsidRDefault="00C447AD" w:rsidP="00105FF6">
      <w:pPr>
        <w:pStyle w:val="FootnoteText"/>
      </w:pPr>
    </w:p>
  </w:footnote>
  <w:footnote w:id="4">
    <w:p w:rsidR="00C447AD" w:rsidRPr="00E76070" w:rsidRDefault="00C447AD" w:rsidP="00105FF6">
      <w:pPr>
        <w:pStyle w:val="FootnoteText"/>
        <w:rPr>
          <w:rFonts w:ascii="Times New Roman" w:hAnsi="Times New Roman" w:cs="Times New Roman"/>
        </w:rPr>
      </w:pPr>
      <w:r w:rsidRPr="00E76070">
        <w:rPr>
          <w:rStyle w:val="FootnoteReference"/>
          <w:rFonts w:ascii="Times New Roman" w:hAnsi="Times New Roman" w:cs="Times New Roman"/>
        </w:rPr>
        <w:footnoteRef/>
      </w:r>
      <w:r w:rsidRPr="00E76070">
        <w:rPr>
          <w:rFonts w:ascii="Times New Roman" w:hAnsi="Times New Roman" w:cs="Times New Roman"/>
        </w:rPr>
        <w:t xml:space="preserve"> </w:t>
      </w:r>
      <w:r w:rsidRPr="00E76070">
        <w:rPr>
          <w:rStyle w:val="markedcontent"/>
          <w:rFonts w:ascii="Times New Roman" w:hAnsi="Times New Roman" w:cs="Times New Roman"/>
        </w:rPr>
        <w:t xml:space="preserve">Oxford University Press, </w:t>
      </w:r>
      <w:r w:rsidRPr="00E76070">
        <w:rPr>
          <w:rStyle w:val="markedcontent"/>
          <w:rFonts w:ascii="Times New Roman" w:hAnsi="Times New Roman" w:cs="Times New Roman"/>
          <w:i/>
        </w:rPr>
        <w:t>Oxford Wordpower</w:t>
      </w:r>
      <w:r>
        <w:rPr>
          <w:rStyle w:val="markedcontent"/>
          <w:rFonts w:ascii="Times New Roman" w:hAnsi="Times New Roman" w:cs="Times New Roman"/>
        </w:rPr>
        <w:t xml:space="preserve">. </w:t>
      </w:r>
      <w:r w:rsidRPr="00E76070">
        <w:rPr>
          <w:rStyle w:val="markedcontent"/>
          <w:rFonts w:ascii="Times New Roman" w:hAnsi="Times New Roman" w:cs="Times New Roman"/>
        </w:rPr>
        <w:t xml:space="preserve">New York: Oxford University Press, 2003, </w:t>
      </w:r>
      <w:r>
        <w:rPr>
          <w:rStyle w:val="markedcontent"/>
          <w:rFonts w:ascii="Times New Roman" w:hAnsi="Times New Roman" w:cs="Times New Roman"/>
        </w:rPr>
        <w:t xml:space="preserve">p. </w:t>
      </w:r>
      <w:r w:rsidRPr="00E76070">
        <w:rPr>
          <w:rStyle w:val="markedcontent"/>
          <w:rFonts w:ascii="Times New Roman" w:hAnsi="Times New Roman" w:cs="Times New Roman"/>
        </w:rPr>
        <w:t>127.</w:t>
      </w:r>
    </w:p>
  </w:footnote>
  <w:footnote w:id="5">
    <w:p w:rsidR="00C447AD" w:rsidRPr="00C1600D" w:rsidRDefault="00C447AD" w:rsidP="00105FF6">
      <w:pPr>
        <w:pStyle w:val="FootnoteText"/>
        <w:rPr>
          <w:rFonts w:ascii="Times New Roman" w:hAnsi="Times New Roman" w:cs="Times New Roman"/>
        </w:rPr>
      </w:pPr>
      <w:r w:rsidRPr="002D0DAE">
        <w:rPr>
          <w:rStyle w:val="FootnoteReference"/>
          <w:rFonts w:ascii="Times New Roman" w:hAnsi="Times New Roman" w:cs="Times New Roman"/>
        </w:rPr>
        <w:footnoteRef/>
      </w:r>
      <w:r w:rsidRPr="002D0DAE">
        <w:rPr>
          <w:rFonts w:ascii="Times New Roman" w:hAnsi="Times New Roman" w:cs="Times New Roman"/>
        </w:rPr>
        <w:t xml:space="preserve"> </w:t>
      </w:r>
      <w:r w:rsidRPr="00C1600D">
        <w:rPr>
          <w:rFonts w:ascii="Times New Roman" w:hAnsi="Times New Roman" w:cs="Times New Roman"/>
        </w:rPr>
        <w:t xml:space="preserve">Fariz  Maulana Akbar, “Peranan dan Kontribusi islam Indonesia pada Peradaban Global” </w:t>
      </w:r>
      <w:r w:rsidRPr="00C1600D">
        <w:rPr>
          <w:rFonts w:ascii="Times New Roman" w:hAnsi="Times New Roman" w:cs="Times New Roman"/>
          <w:i/>
        </w:rPr>
        <w:t>Jurnal  Kajian Interdisipliner Islam Indonesia</w:t>
      </w:r>
      <w:r w:rsidRPr="00C1600D">
        <w:rPr>
          <w:rFonts w:ascii="Times New Roman" w:hAnsi="Times New Roman" w:cs="Times New Roman"/>
        </w:rPr>
        <w:t xml:space="preserve"> Vol. 10  no. 1  (2020), pp. 51.</w:t>
      </w:r>
    </w:p>
  </w:footnote>
  <w:footnote w:id="6">
    <w:p w:rsidR="00C447AD" w:rsidRPr="00C1600D" w:rsidRDefault="00C447AD" w:rsidP="00105FF6">
      <w:pPr>
        <w:pStyle w:val="FootnoteText"/>
        <w:rPr>
          <w:rFonts w:ascii="Times New Roman" w:hAnsi="Times New Roman" w:cs="Times New Roman"/>
        </w:rPr>
      </w:pPr>
      <w:r w:rsidRPr="00C1600D">
        <w:rPr>
          <w:rStyle w:val="FootnoteReference"/>
          <w:rFonts w:ascii="Times New Roman" w:hAnsi="Times New Roman" w:cs="Times New Roman"/>
        </w:rPr>
        <w:footnoteRef/>
      </w:r>
      <w:r w:rsidRPr="00C1600D">
        <w:rPr>
          <w:rFonts w:ascii="Times New Roman" w:hAnsi="Times New Roman" w:cs="Times New Roman"/>
        </w:rPr>
        <w:t xml:space="preserve">Abdul Rahman; Idi Warsah, Ali Murfi. “Islamic Education System in Singapore: Current Issues and Challenges” </w:t>
      </w:r>
      <w:r w:rsidRPr="00C1600D">
        <w:rPr>
          <w:rFonts w:ascii="Times New Roman" w:hAnsi="Times New Roman" w:cs="Times New Roman"/>
          <w:i/>
        </w:rPr>
        <w:t xml:space="preserve">Jurnal Pendidikan Islam </w:t>
      </w:r>
      <w:r w:rsidRPr="00C1600D">
        <w:rPr>
          <w:rFonts w:ascii="Times New Roman" w:hAnsi="Times New Roman" w:cs="Times New Roman"/>
        </w:rPr>
        <w:t>Vol 8, no. 02 (2019), pp.198, doi: 10.14421/jpi.2019.82.197-222.</w:t>
      </w:r>
    </w:p>
    <w:p w:rsidR="00C447AD" w:rsidRPr="00C1600D" w:rsidRDefault="00C447AD" w:rsidP="00105FF6">
      <w:pPr>
        <w:pStyle w:val="FootnoteText"/>
        <w:rPr>
          <w:rFonts w:ascii="Times New Roman" w:hAnsi="Times New Roman" w:cs="Times New Roman"/>
        </w:rPr>
      </w:pPr>
    </w:p>
  </w:footnote>
  <w:footnote w:id="7">
    <w:p w:rsidR="00C447AD" w:rsidRPr="00D617A8" w:rsidRDefault="00C447AD">
      <w:pPr>
        <w:pStyle w:val="FootnoteText"/>
        <w:rPr>
          <w:rFonts w:ascii="Times New Roman" w:hAnsi="Times New Roman" w:cs="Times New Roman"/>
        </w:rPr>
      </w:pPr>
      <w:r w:rsidRPr="00D617A8">
        <w:rPr>
          <w:rStyle w:val="FootnoteReference"/>
          <w:rFonts w:ascii="Times New Roman" w:hAnsi="Times New Roman" w:cs="Times New Roman"/>
        </w:rPr>
        <w:footnoteRef/>
      </w:r>
      <w:r w:rsidRPr="00D617A8">
        <w:rPr>
          <w:rFonts w:ascii="Times New Roman" w:hAnsi="Times New Roman" w:cs="Times New Roman"/>
        </w:rPr>
        <w:t xml:space="preserve"> Wawancara dengan pengelola Program Studi TBI PTKI</w:t>
      </w:r>
    </w:p>
  </w:footnote>
  <w:footnote w:id="8">
    <w:p w:rsidR="00C447AD" w:rsidRPr="00D617A8" w:rsidRDefault="00C447AD">
      <w:pPr>
        <w:pStyle w:val="FootnoteText"/>
        <w:rPr>
          <w:rFonts w:ascii="Times New Roman" w:hAnsi="Times New Roman" w:cs="Times New Roman"/>
        </w:rPr>
      </w:pPr>
      <w:r w:rsidRPr="00D617A8">
        <w:rPr>
          <w:rStyle w:val="FootnoteReference"/>
          <w:rFonts w:ascii="Times New Roman" w:hAnsi="Times New Roman" w:cs="Times New Roman"/>
        </w:rPr>
        <w:footnoteRef/>
      </w:r>
      <w:r w:rsidRPr="00D617A8">
        <w:rPr>
          <w:rFonts w:ascii="Times New Roman" w:hAnsi="Times New Roman" w:cs="Times New Roman"/>
        </w:rPr>
        <w:t xml:space="preserve"> Siti Isnaniah. “Management  of Islamic Education on Indonesian Language Learning for Foreign Speaker Program” </w:t>
      </w:r>
      <w:r w:rsidRPr="00D617A8">
        <w:rPr>
          <w:rFonts w:ascii="Times New Roman" w:hAnsi="Times New Roman" w:cs="Times New Roman"/>
          <w:i/>
        </w:rPr>
        <w:t>Jurnal Pendidikan Islam UIN Sunan Gunung Djati</w:t>
      </w:r>
      <w:r w:rsidRPr="00D617A8">
        <w:rPr>
          <w:rFonts w:ascii="Times New Roman" w:hAnsi="Times New Roman" w:cs="Times New Roman"/>
        </w:rPr>
        <w:t xml:space="preserve">  </w:t>
      </w:r>
      <w:r w:rsidRPr="00D617A8">
        <w:rPr>
          <w:rFonts w:ascii="Times New Roman" w:hAnsi="Times New Roman" w:cs="Times New Roman"/>
          <w:i/>
        </w:rPr>
        <w:t>Bandung</w:t>
      </w:r>
      <w:r w:rsidRPr="00D617A8">
        <w:rPr>
          <w:rFonts w:ascii="Times New Roman" w:hAnsi="Times New Roman" w:cs="Times New Roman"/>
        </w:rPr>
        <w:t xml:space="preserve"> Vol. 6 no. 2 (2020), pp. 221, doi: 10.15575/jpi.v6i2.8403</w:t>
      </w:r>
    </w:p>
  </w:footnote>
  <w:footnote w:id="9">
    <w:p w:rsidR="00C447AD" w:rsidRPr="00D617A8" w:rsidRDefault="00C447AD" w:rsidP="00D617A8">
      <w:pPr>
        <w:pStyle w:val="FootnoteText"/>
        <w:rPr>
          <w:rFonts w:ascii="Times New Roman" w:hAnsi="Times New Roman" w:cs="Times New Roman"/>
        </w:rPr>
      </w:pPr>
      <w:r w:rsidRPr="00D617A8">
        <w:rPr>
          <w:rStyle w:val="FootnoteReference"/>
          <w:rFonts w:ascii="Times New Roman" w:hAnsi="Times New Roman" w:cs="Times New Roman"/>
        </w:rPr>
        <w:footnoteRef/>
      </w:r>
      <w:r w:rsidRPr="00D617A8">
        <w:rPr>
          <w:rFonts w:ascii="Times New Roman" w:hAnsi="Times New Roman" w:cs="Times New Roman"/>
        </w:rPr>
        <w:t xml:space="preserve"> Mustafa Demir dan Suleyman Nihat Sad.“Social Media and Hidden Curriculum: What do Teacher-Student International Teach Students” </w:t>
      </w:r>
      <w:r w:rsidRPr="00D617A8">
        <w:rPr>
          <w:rFonts w:ascii="Times New Roman" w:hAnsi="Times New Roman" w:cs="Times New Roman"/>
          <w:i/>
        </w:rPr>
        <w:t>Ilkogretim Online - Elementary Education Online</w:t>
      </w:r>
      <w:r w:rsidRPr="00D617A8">
        <w:rPr>
          <w:rFonts w:ascii="Times New Roman" w:hAnsi="Times New Roman" w:cs="Times New Roman"/>
        </w:rPr>
        <w:t xml:space="preserve"> Vol. 19 no. 2 (2020), pp. 900.</w:t>
      </w:r>
    </w:p>
    <w:p w:rsidR="00C447AD" w:rsidRDefault="00C447AD">
      <w:pPr>
        <w:pStyle w:val="FootnoteText"/>
      </w:pPr>
    </w:p>
  </w:footnote>
  <w:footnote w:id="10">
    <w:p w:rsidR="00C447AD" w:rsidRDefault="00C447AD">
      <w:pPr>
        <w:pStyle w:val="FootnoteText"/>
      </w:pPr>
      <w:r>
        <w:rPr>
          <w:rStyle w:val="FootnoteReference"/>
        </w:rPr>
        <w:footnoteRef/>
      </w:r>
      <w:r>
        <w:t xml:space="preserve"> </w:t>
      </w:r>
      <w:r>
        <w:rPr>
          <w:lang w:val="en-US"/>
        </w:rPr>
        <w:t>Interview with management of</w:t>
      </w:r>
      <w:r>
        <w:t xml:space="preserve"> TBI UIN Surakarta</w:t>
      </w:r>
    </w:p>
  </w:footnote>
  <w:footnote w:id="11">
    <w:p w:rsidR="00C447AD" w:rsidRDefault="00C447AD">
      <w:pPr>
        <w:pStyle w:val="FootnoteText"/>
      </w:pPr>
      <w:r>
        <w:rPr>
          <w:rStyle w:val="FootnoteReference"/>
        </w:rPr>
        <w:footnoteRef/>
      </w:r>
      <w:r>
        <w:t xml:space="preserve"> </w:t>
      </w:r>
      <w:r>
        <w:rPr>
          <w:lang w:val="en-US"/>
        </w:rPr>
        <w:t>Interview with management of</w:t>
      </w:r>
      <w:r>
        <w:t xml:space="preserve"> PBSI UIN Jakarta</w:t>
      </w:r>
    </w:p>
  </w:footnote>
  <w:footnote w:id="12">
    <w:p w:rsidR="00C447AD" w:rsidRDefault="00C447AD">
      <w:pPr>
        <w:pStyle w:val="FootnoteText"/>
      </w:pPr>
      <w:r>
        <w:rPr>
          <w:rStyle w:val="FootnoteReference"/>
        </w:rPr>
        <w:footnoteRef/>
      </w:r>
      <w:r>
        <w:t xml:space="preserve"> </w:t>
      </w:r>
      <w:r>
        <w:rPr>
          <w:lang w:val="en-US"/>
        </w:rPr>
        <w:t>Interview with management of</w:t>
      </w:r>
      <w:r>
        <w:t xml:space="preserve"> TBI UIN Tulungagung</w:t>
      </w:r>
    </w:p>
  </w:footnote>
  <w:footnote w:id="13">
    <w:p w:rsidR="00C447AD" w:rsidRDefault="00C447AD">
      <w:pPr>
        <w:pStyle w:val="FootnoteText"/>
      </w:pPr>
      <w:r>
        <w:rPr>
          <w:rStyle w:val="FootnoteReference"/>
        </w:rPr>
        <w:footnoteRef/>
      </w:r>
      <w:r>
        <w:t xml:space="preserve"> </w:t>
      </w:r>
      <w:r>
        <w:rPr>
          <w:lang w:val="en-US"/>
        </w:rPr>
        <w:t>Interview with lecturers of</w:t>
      </w:r>
      <w:r>
        <w:t xml:space="preserve"> TBI UIN Tulungagung</w:t>
      </w:r>
    </w:p>
  </w:footnote>
  <w:footnote w:id="14">
    <w:p w:rsidR="00C447AD" w:rsidRDefault="00C447AD" w:rsidP="00FE61B5">
      <w:pPr>
        <w:pStyle w:val="footnote"/>
      </w:pPr>
      <w:r w:rsidRPr="006C11C0">
        <w:rPr>
          <w:rStyle w:val="FootnoteReference"/>
          <w:sz w:val="24"/>
          <w:szCs w:val="24"/>
        </w:rPr>
        <w:footnoteRef/>
      </w:r>
      <w:r w:rsidRPr="006C11C0">
        <w:t xml:space="preserve"> </w:t>
      </w:r>
      <w:r w:rsidRPr="006C11C0">
        <w:tab/>
        <w:t>Ni Pt Apita Widya</w:t>
      </w:r>
      <w:r w:rsidRPr="006C11C0">
        <w:rPr>
          <w:lang w:val="id-ID"/>
        </w:rPr>
        <w:t xml:space="preserve"> Sari</w:t>
      </w:r>
      <w:r w:rsidRPr="006C11C0">
        <w:t>, I Md Sutama, I Dw Gd Budi Utama</w:t>
      </w:r>
      <w:r w:rsidRPr="006C11C0">
        <w:rPr>
          <w:lang w:val="id-ID"/>
        </w:rPr>
        <w:t>.</w:t>
      </w:r>
      <w:r>
        <w:rPr>
          <w:lang w:val="id-ID"/>
        </w:rPr>
        <w:t xml:space="preserve"> “</w:t>
      </w:r>
      <w:r w:rsidRPr="006C11C0">
        <w:t>Pembelajaran Bahasa Indonesia bagi Penutur Asing (BIPA) di Sekolah Cinta Bahasa, Ubud, Bali</w:t>
      </w:r>
      <w:r>
        <w:rPr>
          <w:lang w:val="id-ID"/>
        </w:rPr>
        <w:t>”</w:t>
      </w:r>
      <w:r w:rsidRPr="006C11C0">
        <w:t xml:space="preserve">. </w:t>
      </w:r>
      <w:r w:rsidRPr="006C11C0">
        <w:rPr>
          <w:i/>
          <w:iCs/>
        </w:rPr>
        <w:t>e-Journal Prodi Bahasa dan Sastra Indonesia, Undiksha</w:t>
      </w:r>
      <w:r w:rsidRPr="006C11C0">
        <w:rPr>
          <w:i/>
          <w:iCs/>
          <w:lang w:val="id-ID"/>
        </w:rPr>
        <w:t xml:space="preserve"> </w:t>
      </w:r>
      <w:r>
        <w:rPr>
          <w:iCs/>
          <w:lang w:val="id-ID"/>
        </w:rPr>
        <w:t xml:space="preserve">Vol. </w:t>
      </w:r>
      <w:r w:rsidRPr="006C11C0">
        <w:t>5</w:t>
      </w:r>
      <w:r>
        <w:rPr>
          <w:lang w:val="id-ID"/>
        </w:rPr>
        <w:t xml:space="preserve"> </w:t>
      </w:r>
      <w:r w:rsidRPr="006C11C0">
        <w:rPr>
          <w:lang w:val="id-ID"/>
        </w:rPr>
        <w:t xml:space="preserve">no. </w:t>
      </w:r>
      <w:r w:rsidRPr="006C11C0">
        <w:t>3</w:t>
      </w:r>
      <w:r>
        <w:rPr>
          <w:lang w:val="id-ID"/>
        </w:rPr>
        <w:t xml:space="preserve"> (2016), </w:t>
      </w:r>
      <w:r w:rsidRPr="006C11C0">
        <w:rPr>
          <w:color w:val="222222"/>
          <w:shd w:val="clear" w:color="auto" w:fill="FFFFFF"/>
          <w:lang w:val="id-ID"/>
        </w:rPr>
        <w:t>doi</w:t>
      </w:r>
      <w:r w:rsidRPr="006C11C0">
        <w:rPr>
          <w:color w:val="222222"/>
          <w:shd w:val="clear" w:color="auto" w:fill="FFFFFF"/>
        </w:rPr>
        <w:t>: </w:t>
      </w:r>
      <w:hyperlink r:id="rId1" w:history="1">
        <w:r w:rsidRPr="006C11C0">
          <w:rPr>
            <w:color w:val="000000" w:themeColor="text1"/>
            <w:shd w:val="clear" w:color="auto" w:fill="FFFFFF"/>
          </w:rPr>
          <w:t>http://dx.doi.org/10.23887/jjpbs.v5i3.8635</w:t>
        </w:r>
      </w:hyperlink>
    </w:p>
  </w:footnote>
  <w:footnote w:id="15">
    <w:p w:rsidR="00C447AD" w:rsidRDefault="00C447AD" w:rsidP="00FE61B5">
      <w:pPr>
        <w:pStyle w:val="footnote"/>
        <w:ind w:left="142" w:hanging="142"/>
      </w:pPr>
      <w:r w:rsidRPr="006C11C0">
        <w:rPr>
          <w:rStyle w:val="FootnoteReference"/>
          <w:sz w:val="24"/>
          <w:szCs w:val="24"/>
        </w:rPr>
        <w:footnoteRef/>
      </w:r>
      <w:r w:rsidRPr="006C11C0">
        <w:t>https://ristekdikti.</w:t>
      </w:r>
      <w:r w:rsidRPr="0039231B">
        <w:rPr>
          <w:color w:val="222222"/>
        </w:rPr>
        <w:t>go</w:t>
      </w:r>
      <w:r w:rsidRPr="006C11C0">
        <w:t>.id/siaran-pers/perguruan-tinggi-indonesia-diminati-mahasiswa-asing-2/#dbwDmPsLAu5o8tYr.99</w:t>
      </w:r>
    </w:p>
  </w:footnote>
  <w:footnote w:id="16">
    <w:p w:rsidR="00C447AD" w:rsidRPr="000657E2" w:rsidRDefault="00C447AD" w:rsidP="00FE61B5">
      <w:pPr>
        <w:pStyle w:val="footnote"/>
        <w:rPr>
          <w:rFonts w:ascii="Times New Roman" w:hAnsi="Times New Roman" w:cs="Times New Roman"/>
          <w:sz w:val="20"/>
          <w:szCs w:val="20"/>
        </w:rPr>
      </w:pPr>
      <w:r w:rsidRPr="000657E2">
        <w:rPr>
          <w:rStyle w:val="FootnoteReference"/>
          <w:rFonts w:ascii="Times New Roman" w:hAnsi="Times New Roman" w:cs="Times New Roman"/>
          <w:sz w:val="20"/>
          <w:szCs w:val="20"/>
        </w:rPr>
        <w:footnoteRef/>
      </w:r>
      <w:r w:rsidRPr="000657E2">
        <w:rPr>
          <w:rFonts w:ascii="Times New Roman" w:hAnsi="Times New Roman" w:cs="Times New Roman"/>
          <w:sz w:val="20"/>
          <w:szCs w:val="20"/>
        </w:rPr>
        <w:t xml:space="preserve"> </w:t>
      </w:r>
      <w:r w:rsidRPr="000657E2">
        <w:rPr>
          <w:rFonts w:ascii="Times New Roman" w:hAnsi="Times New Roman" w:cs="Times New Roman"/>
          <w:sz w:val="20"/>
          <w:szCs w:val="20"/>
        </w:rPr>
        <w:tab/>
      </w:r>
      <w:r>
        <w:rPr>
          <w:rFonts w:ascii="Times New Roman" w:hAnsi="Times New Roman" w:cs="Times New Roman"/>
          <w:sz w:val="20"/>
          <w:szCs w:val="20"/>
        </w:rPr>
        <w:t xml:space="preserve">Interview with managers of </w:t>
      </w:r>
      <w:r w:rsidRPr="000657E2">
        <w:rPr>
          <w:rFonts w:ascii="Times New Roman" w:hAnsi="Times New Roman" w:cs="Times New Roman"/>
          <w:sz w:val="20"/>
          <w:szCs w:val="20"/>
        </w:rPr>
        <w:t xml:space="preserve">BIPA, </w:t>
      </w:r>
      <w:r>
        <w:rPr>
          <w:rFonts w:ascii="Times New Roman" w:hAnsi="Times New Roman" w:cs="Times New Roman"/>
          <w:sz w:val="20"/>
          <w:szCs w:val="20"/>
        </w:rPr>
        <w:t>managers of Indonesian Education Department</w:t>
      </w:r>
      <w:r w:rsidRPr="000657E2">
        <w:rPr>
          <w:rFonts w:ascii="Times New Roman" w:hAnsi="Times New Roman" w:cs="Times New Roman"/>
          <w:sz w:val="20"/>
          <w:szCs w:val="20"/>
        </w:rPr>
        <w:t xml:space="preserve">, </w:t>
      </w:r>
      <w:r>
        <w:rPr>
          <w:rFonts w:ascii="Times New Roman" w:hAnsi="Times New Roman" w:cs="Times New Roman"/>
          <w:sz w:val="20"/>
          <w:szCs w:val="20"/>
        </w:rPr>
        <w:t xml:space="preserve">Chies of Academin and Student Affairs in </w:t>
      </w:r>
      <w:r w:rsidRPr="000657E2">
        <w:rPr>
          <w:rFonts w:ascii="Times New Roman" w:hAnsi="Times New Roman" w:cs="Times New Roman"/>
          <w:sz w:val="20"/>
          <w:szCs w:val="20"/>
        </w:rPr>
        <w:t>PTKI</w:t>
      </w:r>
    </w:p>
  </w:footnote>
  <w:footnote w:id="17">
    <w:p w:rsidR="00C447AD" w:rsidRPr="000657E2" w:rsidRDefault="00C447AD" w:rsidP="00FE61B5">
      <w:pPr>
        <w:pStyle w:val="FootnoteText"/>
        <w:rPr>
          <w:rFonts w:ascii="Times New Roman" w:hAnsi="Times New Roman" w:cs="Times New Roman"/>
        </w:rPr>
      </w:pPr>
      <w:r w:rsidRPr="000657E2">
        <w:rPr>
          <w:rStyle w:val="FootnoteReference"/>
          <w:rFonts w:ascii="Times New Roman" w:hAnsi="Times New Roman" w:cs="Times New Roman"/>
        </w:rPr>
        <w:footnoteRef/>
      </w:r>
      <w:r w:rsidRPr="000657E2">
        <w:rPr>
          <w:rFonts w:ascii="Times New Roman" w:hAnsi="Times New Roman" w:cs="Times New Roman"/>
        </w:rPr>
        <w:t xml:space="preserve"> </w:t>
      </w:r>
      <w:r>
        <w:rPr>
          <w:rFonts w:ascii="Times New Roman" w:hAnsi="Times New Roman" w:cs="Times New Roman"/>
          <w:lang w:val="en-US"/>
        </w:rPr>
        <w:t xml:space="preserve">Interview with </w:t>
      </w:r>
      <w:r w:rsidRPr="000657E2">
        <w:rPr>
          <w:rFonts w:ascii="Times New Roman" w:hAnsi="Times New Roman" w:cs="Times New Roman"/>
        </w:rPr>
        <w:t xml:space="preserve">BIPA </w:t>
      </w:r>
      <w:r>
        <w:rPr>
          <w:rFonts w:ascii="Times New Roman" w:hAnsi="Times New Roman" w:cs="Times New Roman"/>
          <w:lang w:val="en-US"/>
        </w:rPr>
        <w:t xml:space="preserve">teachers in </w:t>
      </w:r>
      <w:r w:rsidRPr="000657E2">
        <w:rPr>
          <w:rFonts w:ascii="Times New Roman" w:hAnsi="Times New Roman" w:cs="Times New Roman"/>
        </w:rPr>
        <w:t>PTKI</w:t>
      </w:r>
    </w:p>
  </w:footnote>
  <w:footnote w:id="18">
    <w:p w:rsidR="00C447AD" w:rsidRPr="00D65CB7" w:rsidRDefault="00C447AD" w:rsidP="00FE61B5">
      <w:pPr>
        <w:pStyle w:val="FootnoteText"/>
        <w:rPr>
          <w:rFonts w:ascii="Times New Roman" w:hAnsi="Times New Roman" w:cs="Times New Roman"/>
        </w:rPr>
      </w:pPr>
      <w:r w:rsidRPr="00D65CB7">
        <w:rPr>
          <w:rStyle w:val="FootnoteReference"/>
          <w:rFonts w:ascii="Times New Roman" w:hAnsi="Times New Roman" w:cs="Times New Roman"/>
        </w:rPr>
        <w:footnoteRef/>
      </w:r>
      <w:r w:rsidRPr="00D65CB7">
        <w:rPr>
          <w:rFonts w:ascii="Times New Roman" w:hAnsi="Times New Roman" w:cs="Times New Roman"/>
        </w:rPr>
        <w:t xml:space="preserve"> Muhammad Wildan. “Religious and The Challenge of Multikulturalism: Contrasting Indonesia and The European Union”, </w:t>
      </w:r>
      <w:r w:rsidRPr="00D65CB7">
        <w:rPr>
          <w:rFonts w:ascii="Times New Roman" w:hAnsi="Times New Roman" w:cs="Times New Roman"/>
          <w:i/>
        </w:rPr>
        <w:t>International Journal of Islamic Civilization</w:t>
      </w:r>
      <w:r w:rsidRPr="00D65CB7">
        <w:rPr>
          <w:rFonts w:ascii="Times New Roman" w:hAnsi="Times New Roman" w:cs="Times New Roman"/>
        </w:rPr>
        <w:t xml:space="preserve">  </w:t>
      </w:r>
      <w:r w:rsidRPr="00D65CB7">
        <w:rPr>
          <w:rFonts w:ascii="Times New Roman" w:hAnsi="Times New Roman" w:cs="Times New Roman"/>
          <w:i/>
        </w:rPr>
        <w:t xml:space="preserve">UIN Sunan Kalijaga Yogyakarta, </w:t>
      </w:r>
      <w:r w:rsidRPr="00D65CB7">
        <w:rPr>
          <w:rFonts w:ascii="Times New Roman" w:hAnsi="Times New Roman" w:cs="Times New Roman"/>
        </w:rPr>
        <w:t xml:space="preserve">Vol. 3 no. 2 (2020), pp. 111. </w:t>
      </w:r>
    </w:p>
  </w:footnote>
  <w:footnote w:id="19">
    <w:p w:rsidR="00C447AD" w:rsidRPr="00D65CB7" w:rsidRDefault="00C447AD" w:rsidP="00FE61B5">
      <w:pPr>
        <w:pStyle w:val="FootnoteText"/>
        <w:rPr>
          <w:rFonts w:ascii="Times New Roman" w:hAnsi="Times New Roman" w:cs="Times New Roman"/>
        </w:rPr>
      </w:pPr>
      <w:r w:rsidRPr="00D65CB7">
        <w:rPr>
          <w:rStyle w:val="FootnoteReference"/>
          <w:rFonts w:ascii="Times New Roman" w:hAnsi="Times New Roman" w:cs="Times New Roman"/>
        </w:rPr>
        <w:footnoteRef/>
      </w:r>
      <w:r w:rsidRPr="00D65CB7">
        <w:rPr>
          <w:rFonts w:ascii="Times New Roman" w:hAnsi="Times New Roman" w:cs="Times New Roman"/>
        </w:rPr>
        <w:t xml:space="preserve"> </w:t>
      </w:r>
      <w:proofErr w:type="gramStart"/>
      <w:r w:rsidR="00133E38">
        <w:rPr>
          <w:rFonts w:ascii="Times New Roman" w:hAnsi="Times New Roman" w:cs="Times New Roman"/>
          <w:lang w:val="en-US"/>
        </w:rPr>
        <w:t>Interview with lecturer of</w:t>
      </w:r>
      <w:r w:rsidRPr="00D65CB7">
        <w:rPr>
          <w:rFonts w:ascii="Times New Roman" w:hAnsi="Times New Roman" w:cs="Times New Roman"/>
        </w:rPr>
        <w:t xml:space="preserve"> UIN Sunan Ampel Surabaya.</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4C74"/>
    <w:multiLevelType w:val="hybridMultilevel"/>
    <w:tmpl w:val="735E77B6"/>
    <w:lvl w:ilvl="0" w:tplc="1EF286DE">
      <w:start w:val="1"/>
      <w:numFmt w:val="decimal"/>
      <w:lvlText w:val="%1."/>
      <w:lvlJc w:val="left"/>
      <w:pPr>
        <w:ind w:left="786" w:hanging="360"/>
      </w:pPr>
      <w:rPr>
        <w:rFonts w:eastAsia="Calibri"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76705E4"/>
    <w:multiLevelType w:val="hybridMultilevel"/>
    <w:tmpl w:val="5D527D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8A4646"/>
    <w:multiLevelType w:val="hybridMultilevel"/>
    <w:tmpl w:val="31ECA9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7950528"/>
    <w:multiLevelType w:val="hybridMultilevel"/>
    <w:tmpl w:val="7C4839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91260FA"/>
    <w:multiLevelType w:val="hybridMultilevel"/>
    <w:tmpl w:val="ACE42958"/>
    <w:lvl w:ilvl="0" w:tplc="261C5C7E">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753"/>
    <w:rsid w:val="00000E52"/>
    <w:rsid w:val="00010D98"/>
    <w:rsid w:val="000C5EA7"/>
    <w:rsid w:val="00105FF6"/>
    <w:rsid w:val="00133E38"/>
    <w:rsid w:val="0014139E"/>
    <w:rsid w:val="0017284A"/>
    <w:rsid w:val="00184698"/>
    <w:rsid w:val="0018581A"/>
    <w:rsid w:val="00212F87"/>
    <w:rsid w:val="00236B56"/>
    <w:rsid w:val="003534DD"/>
    <w:rsid w:val="00375E1F"/>
    <w:rsid w:val="00392035"/>
    <w:rsid w:val="003B3EAC"/>
    <w:rsid w:val="003D0936"/>
    <w:rsid w:val="003D1F6E"/>
    <w:rsid w:val="003D74E9"/>
    <w:rsid w:val="003E1681"/>
    <w:rsid w:val="003E4612"/>
    <w:rsid w:val="003F45FC"/>
    <w:rsid w:val="003F471F"/>
    <w:rsid w:val="004015F1"/>
    <w:rsid w:val="004661F0"/>
    <w:rsid w:val="00492D13"/>
    <w:rsid w:val="00516768"/>
    <w:rsid w:val="005334D0"/>
    <w:rsid w:val="00552BE1"/>
    <w:rsid w:val="00610001"/>
    <w:rsid w:val="006177A4"/>
    <w:rsid w:val="006812FE"/>
    <w:rsid w:val="007111DF"/>
    <w:rsid w:val="00742A47"/>
    <w:rsid w:val="007550B2"/>
    <w:rsid w:val="007A7DAA"/>
    <w:rsid w:val="00801894"/>
    <w:rsid w:val="008371B6"/>
    <w:rsid w:val="00921B30"/>
    <w:rsid w:val="00925E2D"/>
    <w:rsid w:val="009B3009"/>
    <w:rsid w:val="00A0709B"/>
    <w:rsid w:val="00A156D1"/>
    <w:rsid w:val="00A71881"/>
    <w:rsid w:val="00A74B26"/>
    <w:rsid w:val="00AA68D4"/>
    <w:rsid w:val="00AD1817"/>
    <w:rsid w:val="00B31295"/>
    <w:rsid w:val="00B40403"/>
    <w:rsid w:val="00B6564E"/>
    <w:rsid w:val="00B91A4F"/>
    <w:rsid w:val="00BB6D0E"/>
    <w:rsid w:val="00BE1A2E"/>
    <w:rsid w:val="00BE7EF4"/>
    <w:rsid w:val="00C447AD"/>
    <w:rsid w:val="00D3691A"/>
    <w:rsid w:val="00D617A8"/>
    <w:rsid w:val="00D72B10"/>
    <w:rsid w:val="00DA0E07"/>
    <w:rsid w:val="00DA1676"/>
    <w:rsid w:val="00DA7809"/>
    <w:rsid w:val="00E265C2"/>
    <w:rsid w:val="00E50980"/>
    <w:rsid w:val="00E62EF3"/>
    <w:rsid w:val="00E63EDE"/>
    <w:rsid w:val="00E71753"/>
    <w:rsid w:val="00EA22BC"/>
    <w:rsid w:val="00ED28A9"/>
    <w:rsid w:val="00F562BE"/>
    <w:rsid w:val="00F64647"/>
    <w:rsid w:val="00FB322A"/>
    <w:rsid w:val="00FC7568"/>
    <w:rsid w:val="00FE61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753"/>
  </w:style>
  <w:style w:type="paragraph" w:styleId="Heading4">
    <w:name w:val="heading 4"/>
    <w:basedOn w:val="Normal"/>
    <w:next w:val="Normal"/>
    <w:link w:val="Heading4Char"/>
    <w:uiPriority w:val="9"/>
    <w:semiHidden/>
    <w:unhideWhenUsed/>
    <w:qFormat/>
    <w:rsid w:val="00FE61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753"/>
    <w:rPr>
      <w:color w:val="0000FF" w:themeColor="hyperlink"/>
      <w:u w:val="single"/>
    </w:rPr>
  </w:style>
  <w:style w:type="paragraph" w:styleId="FootnoteText">
    <w:name w:val="footnote text"/>
    <w:basedOn w:val="Normal"/>
    <w:link w:val="FootnoteTextChar"/>
    <w:uiPriority w:val="99"/>
    <w:semiHidden/>
    <w:unhideWhenUsed/>
    <w:rsid w:val="00E717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1753"/>
    <w:rPr>
      <w:sz w:val="20"/>
      <w:szCs w:val="20"/>
    </w:rPr>
  </w:style>
  <w:style w:type="character" w:styleId="FootnoteReference">
    <w:name w:val="footnote reference"/>
    <w:basedOn w:val="DefaultParagraphFont"/>
    <w:uiPriority w:val="99"/>
    <w:unhideWhenUsed/>
    <w:rsid w:val="00E71753"/>
    <w:rPr>
      <w:vertAlign w:val="superscript"/>
    </w:rPr>
  </w:style>
  <w:style w:type="character" w:customStyle="1" w:styleId="markedcontent">
    <w:name w:val="markedcontent"/>
    <w:basedOn w:val="DefaultParagraphFont"/>
    <w:rsid w:val="00E71753"/>
  </w:style>
  <w:style w:type="paragraph" w:styleId="ListParagraph">
    <w:name w:val="List Paragraph"/>
    <w:aliases w:val="sub 1,List Paragraph1,Body of text"/>
    <w:basedOn w:val="Normal"/>
    <w:link w:val="ListParagraphChar"/>
    <w:uiPriority w:val="34"/>
    <w:qFormat/>
    <w:rsid w:val="00E71753"/>
    <w:pPr>
      <w:spacing w:before="120" w:after="120" w:line="240" w:lineRule="auto"/>
      <w:ind w:left="720"/>
      <w:contextualSpacing/>
      <w:jc w:val="both"/>
    </w:pPr>
    <w:rPr>
      <w:rFonts w:ascii="Trebuchet MS" w:hAnsi="Trebuchet MS"/>
      <w:sz w:val="24"/>
      <w:szCs w:val="24"/>
      <w:lang w:val="en-GB"/>
    </w:rPr>
  </w:style>
  <w:style w:type="table" w:styleId="TableGrid">
    <w:name w:val="Table Grid"/>
    <w:basedOn w:val="TableNormal"/>
    <w:uiPriority w:val="59"/>
    <w:rsid w:val="00010D9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312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1pChar">
    <w:name w:val="n1p Char"/>
    <w:link w:val="n1p"/>
    <w:unhideWhenUsed/>
    <w:locked/>
    <w:rsid w:val="003534DD"/>
    <w:rPr>
      <w:rFonts w:ascii="Constantia"/>
      <w:lang w:val="en-GB"/>
    </w:rPr>
  </w:style>
  <w:style w:type="paragraph" w:customStyle="1" w:styleId="n1p">
    <w:name w:val="n1p"/>
    <w:basedOn w:val="Normal"/>
    <w:link w:val="n1pChar"/>
    <w:unhideWhenUsed/>
    <w:qFormat/>
    <w:rsid w:val="003534DD"/>
    <w:pPr>
      <w:spacing w:after="160" w:line="300" w:lineRule="exact"/>
      <w:ind w:firstLine="567"/>
      <w:jc w:val="both"/>
    </w:pPr>
    <w:rPr>
      <w:rFonts w:ascii="Constantia"/>
      <w:lang w:val="en-GB"/>
    </w:rPr>
  </w:style>
  <w:style w:type="paragraph" w:styleId="BalloonText">
    <w:name w:val="Balloon Text"/>
    <w:basedOn w:val="Normal"/>
    <w:link w:val="BalloonTextChar"/>
    <w:uiPriority w:val="99"/>
    <w:semiHidden/>
    <w:unhideWhenUsed/>
    <w:rsid w:val="003D7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4E9"/>
    <w:rPr>
      <w:rFonts w:ascii="Tahoma" w:hAnsi="Tahoma" w:cs="Tahoma"/>
      <w:sz w:val="16"/>
      <w:szCs w:val="16"/>
    </w:rPr>
  </w:style>
  <w:style w:type="paragraph" w:customStyle="1" w:styleId="TableParagraph">
    <w:name w:val="Table Paragraph"/>
    <w:basedOn w:val="Normal"/>
    <w:uiPriority w:val="1"/>
    <w:qFormat/>
    <w:rsid w:val="003D74E9"/>
    <w:pPr>
      <w:widowControl w:val="0"/>
      <w:autoSpaceDE w:val="0"/>
      <w:autoSpaceDN w:val="0"/>
      <w:spacing w:after="0" w:line="240" w:lineRule="auto"/>
    </w:pPr>
    <w:rPr>
      <w:rFonts w:ascii="Arial" w:eastAsia="Arial" w:hAnsi="Arial" w:cs="Arial"/>
      <w:lang w:val="id"/>
    </w:rPr>
  </w:style>
  <w:style w:type="paragraph" w:styleId="Header">
    <w:name w:val="header"/>
    <w:basedOn w:val="Normal"/>
    <w:link w:val="HeaderChar"/>
    <w:uiPriority w:val="99"/>
    <w:unhideWhenUsed/>
    <w:rsid w:val="00DA7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809"/>
  </w:style>
  <w:style w:type="paragraph" w:styleId="Footer">
    <w:name w:val="footer"/>
    <w:basedOn w:val="Normal"/>
    <w:link w:val="FooterChar"/>
    <w:uiPriority w:val="99"/>
    <w:unhideWhenUsed/>
    <w:rsid w:val="00DA7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809"/>
  </w:style>
  <w:style w:type="character" w:customStyle="1" w:styleId="ListParagraphChar">
    <w:name w:val="List Paragraph Char"/>
    <w:aliases w:val="sub 1 Char,List Paragraph1 Char,Body of text Char"/>
    <w:link w:val="ListParagraph"/>
    <w:uiPriority w:val="34"/>
    <w:locked/>
    <w:rsid w:val="00BE7EF4"/>
    <w:rPr>
      <w:rFonts w:ascii="Trebuchet MS" w:hAnsi="Trebuchet MS"/>
      <w:sz w:val="24"/>
      <w:szCs w:val="24"/>
      <w:lang w:val="en-GB"/>
    </w:rPr>
  </w:style>
  <w:style w:type="character" w:customStyle="1" w:styleId="TabelChar">
    <w:name w:val="Tabel Char"/>
    <w:link w:val="Tabel"/>
    <w:unhideWhenUsed/>
    <w:locked/>
    <w:rsid w:val="00FE61B5"/>
    <w:rPr>
      <w:rFonts w:ascii="Constantia"/>
      <w:b/>
    </w:rPr>
  </w:style>
  <w:style w:type="paragraph" w:customStyle="1" w:styleId="Tabel">
    <w:name w:val="Tabel"/>
    <w:basedOn w:val="Heading4"/>
    <w:link w:val="TabelChar"/>
    <w:unhideWhenUsed/>
    <w:qFormat/>
    <w:rsid w:val="00FE61B5"/>
    <w:pPr>
      <w:spacing w:before="0" w:line="240" w:lineRule="auto"/>
      <w:jc w:val="center"/>
    </w:pPr>
    <w:rPr>
      <w:rFonts w:ascii="Constantia" w:eastAsiaTheme="minorHAnsi" w:hAnsiTheme="minorHAnsi" w:cstheme="minorBidi"/>
      <w:bCs w:val="0"/>
      <w:i w:val="0"/>
      <w:iCs w:val="0"/>
      <w:color w:val="auto"/>
    </w:rPr>
  </w:style>
  <w:style w:type="table" w:customStyle="1" w:styleId="PlainTable21">
    <w:name w:val="Plain Table 21"/>
    <w:basedOn w:val="TableNormal"/>
    <w:uiPriority w:val="42"/>
    <w:rsid w:val="00FE61B5"/>
    <w:pPr>
      <w:spacing w:after="0" w:line="240" w:lineRule="auto"/>
    </w:pPr>
    <w:rPr>
      <w:rFonts w:ascii="Constantia" w:eastAsia="SimSun" w:hAnsi="Constantia" w:cs="Aria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ascii="Constantia" w:hAnsi="Constantia" w:cs="Arial"/>
        <w:b/>
        <w:bCs/>
        <w:sz w:val="22"/>
      </w:rPr>
      <w:tblPr/>
      <w:tcPr>
        <w:tcBorders>
          <w:bottom w:val="single" w:sz="4" w:space="0" w:color="7F7F7F" w:themeColor="text1" w:themeTint="80"/>
        </w:tcBorders>
      </w:tcPr>
    </w:tblStylePr>
    <w:tblStylePr w:type="lastRow">
      <w:rPr>
        <w:rFonts w:cs="Arial"/>
        <w:b/>
        <w:bCs/>
      </w:rPr>
      <w:tblPr/>
      <w:tcPr>
        <w:tcBorders>
          <w:top w:val="single" w:sz="4" w:space="0" w:color="7F7F7F" w:themeColor="text1" w:themeTint="80"/>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themeColor="text1" w:themeTint="80"/>
          <w:right w:val="single" w:sz="4" w:space="0" w:color="7F7F7F" w:themeColor="text1" w:themeTint="80"/>
        </w:tcBorders>
      </w:tcPr>
    </w:tblStylePr>
    <w:tblStylePr w:type="band2Vert">
      <w:rPr>
        <w:rFonts w:cs="Arial"/>
      </w:rPr>
      <w:tblPr/>
      <w:tcPr>
        <w:tcBorders>
          <w:left w:val="single" w:sz="4" w:space="0" w:color="7F7F7F" w:themeColor="text1" w:themeTint="80"/>
          <w:right w:val="single" w:sz="4" w:space="0" w:color="7F7F7F" w:themeColor="text1" w:themeTint="80"/>
        </w:tcBorders>
      </w:tcPr>
    </w:tblStylePr>
    <w:tblStylePr w:type="band1Horz">
      <w:rPr>
        <w:rFonts w:cs="Arial"/>
      </w:rPr>
      <w:tblPr/>
      <w:tcPr>
        <w:tcBorders>
          <w:top w:val="single" w:sz="4" w:space="0" w:color="7F7F7F" w:themeColor="text1" w:themeTint="80"/>
          <w:bottom w:val="single" w:sz="4" w:space="0" w:color="7F7F7F" w:themeColor="text1" w:themeTint="80"/>
        </w:tcBorders>
      </w:tcPr>
    </w:tblStylePr>
  </w:style>
  <w:style w:type="paragraph" w:customStyle="1" w:styleId="footnote">
    <w:name w:val="footnote"/>
    <w:basedOn w:val="FootnoteText"/>
    <w:link w:val="footnoteChar"/>
    <w:qFormat/>
    <w:rsid w:val="00FE61B5"/>
    <w:pPr>
      <w:ind w:left="284" w:hanging="284"/>
      <w:jc w:val="both"/>
    </w:pPr>
    <w:rPr>
      <w:rFonts w:ascii="Constantia" w:eastAsia="SimSun" w:hAnsi="Constantia" w:cs="Calibri"/>
      <w:noProof/>
      <w:sz w:val="18"/>
      <w:szCs w:val="18"/>
      <w:lang w:val="en-US"/>
    </w:rPr>
  </w:style>
  <w:style w:type="character" w:customStyle="1" w:styleId="footnoteChar">
    <w:name w:val="footnote Char"/>
    <w:basedOn w:val="DefaultParagraphFont"/>
    <w:link w:val="footnote"/>
    <w:locked/>
    <w:rsid w:val="00FE61B5"/>
    <w:rPr>
      <w:rFonts w:ascii="Constantia" w:eastAsia="SimSun" w:hAnsi="Constantia" w:cs="Calibri"/>
      <w:noProof/>
      <w:sz w:val="18"/>
      <w:szCs w:val="18"/>
      <w:lang w:val="en-US"/>
    </w:rPr>
  </w:style>
  <w:style w:type="paragraph" w:styleId="BodyText">
    <w:name w:val="Body Text"/>
    <w:basedOn w:val="Normal"/>
    <w:link w:val="BodyTextChar"/>
    <w:uiPriority w:val="1"/>
    <w:unhideWhenUsed/>
    <w:qFormat/>
    <w:rsid w:val="00FE61B5"/>
    <w:pPr>
      <w:spacing w:after="120" w:line="259" w:lineRule="auto"/>
    </w:pPr>
    <w:rPr>
      <w:rFonts w:ascii="Calibri" w:eastAsia="SimSun" w:hAnsi="Times New Roman" w:cs="Calibri"/>
      <w:lang w:val="en-GB"/>
    </w:rPr>
  </w:style>
  <w:style w:type="character" w:customStyle="1" w:styleId="BodyTextChar">
    <w:name w:val="Body Text Char"/>
    <w:basedOn w:val="DefaultParagraphFont"/>
    <w:link w:val="BodyText"/>
    <w:uiPriority w:val="1"/>
    <w:rsid w:val="00FE61B5"/>
    <w:rPr>
      <w:rFonts w:ascii="Calibri" w:eastAsia="SimSun" w:hAnsi="Times New Roman" w:cs="Calibri"/>
      <w:lang w:val="en-GB"/>
    </w:rPr>
  </w:style>
  <w:style w:type="character" w:customStyle="1" w:styleId="Heading4Char">
    <w:name w:val="Heading 4 Char"/>
    <w:basedOn w:val="DefaultParagraphFont"/>
    <w:link w:val="Heading4"/>
    <w:uiPriority w:val="9"/>
    <w:semiHidden/>
    <w:rsid w:val="00FE61B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753"/>
  </w:style>
  <w:style w:type="paragraph" w:styleId="Heading4">
    <w:name w:val="heading 4"/>
    <w:basedOn w:val="Normal"/>
    <w:next w:val="Normal"/>
    <w:link w:val="Heading4Char"/>
    <w:uiPriority w:val="9"/>
    <w:semiHidden/>
    <w:unhideWhenUsed/>
    <w:qFormat/>
    <w:rsid w:val="00FE61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753"/>
    <w:rPr>
      <w:color w:val="0000FF" w:themeColor="hyperlink"/>
      <w:u w:val="single"/>
    </w:rPr>
  </w:style>
  <w:style w:type="paragraph" w:styleId="FootnoteText">
    <w:name w:val="footnote text"/>
    <w:basedOn w:val="Normal"/>
    <w:link w:val="FootnoteTextChar"/>
    <w:uiPriority w:val="99"/>
    <w:semiHidden/>
    <w:unhideWhenUsed/>
    <w:rsid w:val="00E717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1753"/>
    <w:rPr>
      <w:sz w:val="20"/>
      <w:szCs w:val="20"/>
    </w:rPr>
  </w:style>
  <w:style w:type="character" w:styleId="FootnoteReference">
    <w:name w:val="footnote reference"/>
    <w:basedOn w:val="DefaultParagraphFont"/>
    <w:uiPriority w:val="99"/>
    <w:unhideWhenUsed/>
    <w:rsid w:val="00E71753"/>
    <w:rPr>
      <w:vertAlign w:val="superscript"/>
    </w:rPr>
  </w:style>
  <w:style w:type="character" w:customStyle="1" w:styleId="markedcontent">
    <w:name w:val="markedcontent"/>
    <w:basedOn w:val="DefaultParagraphFont"/>
    <w:rsid w:val="00E71753"/>
  </w:style>
  <w:style w:type="paragraph" w:styleId="ListParagraph">
    <w:name w:val="List Paragraph"/>
    <w:aliases w:val="sub 1,List Paragraph1,Body of text"/>
    <w:basedOn w:val="Normal"/>
    <w:link w:val="ListParagraphChar"/>
    <w:uiPriority w:val="34"/>
    <w:qFormat/>
    <w:rsid w:val="00E71753"/>
    <w:pPr>
      <w:spacing w:before="120" w:after="120" w:line="240" w:lineRule="auto"/>
      <w:ind w:left="720"/>
      <w:contextualSpacing/>
      <w:jc w:val="both"/>
    </w:pPr>
    <w:rPr>
      <w:rFonts w:ascii="Trebuchet MS" w:hAnsi="Trebuchet MS"/>
      <w:sz w:val="24"/>
      <w:szCs w:val="24"/>
      <w:lang w:val="en-GB"/>
    </w:rPr>
  </w:style>
  <w:style w:type="table" w:styleId="TableGrid">
    <w:name w:val="Table Grid"/>
    <w:basedOn w:val="TableNormal"/>
    <w:uiPriority w:val="59"/>
    <w:rsid w:val="00010D9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312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1pChar">
    <w:name w:val="n1p Char"/>
    <w:link w:val="n1p"/>
    <w:unhideWhenUsed/>
    <w:locked/>
    <w:rsid w:val="003534DD"/>
    <w:rPr>
      <w:rFonts w:ascii="Constantia"/>
      <w:lang w:val="en-GB"/>
    </w:rPr>
  </w:style>
  <w:style w:type="paragraph" w:customStyle="1" w:styleId="n1p">
    <w:name w:val="n1p"/>
    <w:basedOn w:val="Normal"/>
    <w:link w:val="n1pChar"/>
    <w:unhideWhenUsed/>
    <w:qFormat/>
    <w:rsid w:val="003534DD"/>
    <w:pPr>
      <w:spacing w:after="160" w:line="300" w:lineRule="exact"/>
      <w:ind w:firstLine="567"/>
      <w:jc w:val="both"/>
    </w:pPr>
    <w:rPr>
      <w:rFonts w:ascii="Constantia"/>
      <w:lang w:val="en-GB"/>
    </w:rPr>
  </w:style>
  <w:style w:type="paragraph" w:styleId="BalloonText">
    <w:name w:val="Balloon Text"/>
    <w:basedOn w:val="Normal"/>
    <w:link w:val="BalloonTextChar"/>
    <w:uiPriority w:val="99"/>
    <w:semiHidden/>
    <w:unhideWhenUsed/>
    <w:rsid w:val="003D7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4E9"/>
    <w:rPr>
      <w:rFonts w:ascii="Tahoma" w:hAnsi="Tahoma" w:cs="Tahoma"/>
      <w:sz w:val="16"/>
      <w:szCs w:val="16"/>
    </w:rPr>
  </w:style>
  <w:style w:type="paragraph" w:customStyle="1" w:styleId="TableParagraph">
    <w:name w:val="Table Paragraph"/>
    <w:basedOn w:val="Normal"/>
    <w:uiPriority w:val="1"/>
    <w:qFormat/>
    <w:rsid w:val="003D74E9"/>
    <w:pPr>
      <w:widowControl w:val="0"/>
      <w:autoSpaceDE w:val="0"/>
      <w:autoSpaceDN w:val="0"/>
      <w:spacing w:after="0" w:line="240" w:lineRule="auto"/>
    </w:pPr>
    <w:rPr>
      <w:rFonts w:ascii="Arial" w:eastAsia="Arial" w:hAnsi="Arial" w:cs="Arial"/>
      <w:lang w:val="id"/>
    </w:rPr>
  </w:style>
  <w:style w:type="paragraph" w:styleId="Header">
    <w:name w:val="header"/>
    <w:basedOn w:val="Normal"/>
    <w:link w:val="HeaderChar"/>
    <w:uiPriority w:val="99"/>
    <w:unhideWhenUsed/>
    <w:rsid w:val="00DA7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809"/>
  </w:style>
  <w:style w:type="paragraph" w:styleId="Footer">
    <w:name w:val="footer"/>
    <w:basedOn w:val="Normal"/>
    <w:link w:val="FooterChar"/>
    <w:uiPriority w:val="99"/>
    <w:unhideWhenUsed/>
    <w:rsid w:val="00DA7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809"/>
  </w:style>
  <w:style w:type="character" w:customStyle="1" w:styleId="ListParagraphChar">
    <w:name w:val="List Paragraph Char"/>
    <w:aliases w:val="sub 1 Char,List Paragraph1 Char,Body of text Char"/>
    <w:link w:val="ListParagraph"/>
    <w:uiPriority w:val="34"/>
    <w:locked/>
    <w:rsid w:val="00BE7EF4"/>
    <w:rPr>
      <w:rFonts w:ascii="Trebuchet MS" w:hAnsi="Trebuchet MS"/>
      <w:sz w:val="24"/>
      <w:szCs w:val="24"/>
      <w:lang w:val="en-GB"/>
    </w:rPr>
  </w:style>
  <w:style w:type="character" w:customStyle="1" w:styleId="TabelChar">
    <w:name w:val="Tabel Char"/>
    <w:link w:val="Tabel"/>
    <w:unhideWhenUsed/>
    <w:locked/>
    <w:rsid w:val="00FE61B5"/>
    <w:rPr>
      <w:rFonts w:ascii="Constantia"/>
      <w:b/>
    </w:rPr>
  </w:style>
  <w:style w:type="paragraph" w:customStyle="1" w:styleId="Tabel">
    <w:name w:val="Tabel"/>
    <w:basedOn w:val="Heading4"/>
    <w:link w:val="TabelChar"/>
    <w:unhideWhenUsed/>
    <w:qFormat/>
    <w:rsid w:val="00FE61B5"/>
    <w:pPr>
      <w:spacing w:before="0" w:line="240" w:lineRule="auto"/>
      <w:jc w:val="center"/>
    </w:pPr>
    <w:rPr>
      <w:rFonts w:ascii="Constantia" w:eastAsiaTheme="minorHAnsi" w:hAnsiTheme="minorHAnsi" w:cstheme="minorBidi"/>
      <w:bCs w:val="0"/>
      <w:i w:val="0"/>
      <w:iCs w:val="0"/>
      <w:color w:val="auto"/>
    </w:rPr>
  </w:style>
  <w:style w:type="table" w:customStyle="1" w:styleId="PlainTable21">
    <w:name w:val="Plain Table 21"/>
    <w:basedOn w:val="TableNormal"/>
    <w:uiPriority w:val="42"/>
    <w:rsid w:val="00FE61B5"/>
    <w:pPr>
      <w:spacing w:after="0" w:line="240" w:lineRule="auto"/>
    </w:pPr>
    <w:rPr>
      <w:rFonts w:ascii="Constantia" w:eastAsia="SimSun" w:hAnsi="Constantia" w:cs="Aria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ascii="Constantia" w:hAnsi="Constantia" w:cs="Arial"/>
        <w:b/>
        <w:bCs/>
        <w:sz w:val="22"/>
      </w:rPr>
      <w:tblPr/>
      <w:tcPr>
        <w:tcBorders>
          <w:bottom w:val="single" w:sz="4" w:space="0" w:color="7F7F7F" w:themeColor="text1" w:themeTint="80"/>
        </w:tcBorders>
      </w:tcPr>
    </w:tblStylePr>
    <w:tblStylePr w:type="lastRow">
      <w:rPr>
        <w:rFonts w:cs="Arial"/>
        <w:b/>
        <w:bCs/>
      </w:rPr>
      <w:tblPr/>
      <w:tcPr>
        <w:tcBorders>
          <w:top w:val="single" w:sz="4" w:space="0" w:color="7F7F7F" w:themeColor="text1" w:themeTint="80"/>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themeColor="text1" w:themeTint="80"/>
          <w:right w:val="single" w:sz="4" w:space="0" w:color="7F7F7F" w:themeColor="text1" w:themeTint="80"/>
        </w:tcBorders>
      </w:tcPr>
    </w:tblStylePr>
    <w:tblStylePr w:type="band2Vert">
      <w:rPr>
        <w:rFonts w:cs="Arial"/>
      </w:rPr>
      <w:tblPr/>
      <w:tcPr>
        <w:tcBorders>
          <w:left w:val="single" w:sz="4" w:space="0" w:color="7F7F7F" w:themeColor="text1" w:themeTint="80"/>
          <w:right w:val="single" w:sz="4" w:space="0" w:color="7F7F7F" w:themeColor="text1" w:themeTint="80"/>
        </w:tcBorders>
      </w:tcPr>
    </w:tblStylePr>
    <w:tblStylePr w:type="band1Horz">
      <w:rPr>
        <w:rFonts w:cs="Arial"/>
      </w:rPr>
      <w:tblPr/>
      <w:tcPr>
        <w:tcBorders>
          <w:top w:val="single" w:sz="4" w:space="0" w:color="7F7F7F" w:themeColor="text1" w:themeTint="80"/>
          <w:bottom w:val="single" w:sz="4" w:space="0" w:color="7F7F7F" w:themeColor="text1" w:themeTint="80"/>
        </w:tcBorders>
      </w:tcPr>
    </w:tblStylePr>
  </w:style>
  <w:style w:type="paragraph" w:customStyle="1" w:styleId="footnote">
    <w:name w:val="footnote"/>
    <w:basedOn w:val="FootnoteText"/>
    <w:link w:val="footnoteChar"/>
    <w:qFormat/>
    <w:rsid w:val="00FE61B5"/>
    <w:pPr>
      <w:ind w:left="284" w:hanging="284"/>
      <w:jc w:val="both"/>
    </w:pPr>
    <w:rPr>
      <w:rFonts w:ascii="Constantia" w:eastAsia="SimSun" w:hAnsi="Constantia" w:cs="Calibri"/>
      <w:noProof/>
      <w:sz w:val="18"/>
      <w:szCs w:val="18"/>
      <w:lang w:val="en-US"/>
    </w:rPr>
  </w:style>
  <w:style w:type="character" w:customStyle="1" w:styleId="footnoteChar">
    <w:name w:val="footnote Char"/>
    <w:basedOn w:val="DefaultParagraphFont"/>
    <w:link w:val="footnote"/>
    <w:locked/>
    <w:rsid w:val="00FE61B5"/>
    <w:rPr>
      <w:rFonts w:ascii="Constantia" w:eastAsia="SimSun" w:hAnsi="Constantia" w:cs="Calibri"/>
      <w:noProof/>
      <w:sz w:val="18"/>
      <w:szCs w:val="18"/>
      <w:lang w:val="en-US"/>
    </w:rPr>
  </w:style>
  <w:style w:type="paragraph" w:styleId="BodyText">
    <w:name w:val="Body Text"/>
    <w:basedOn w:val="Normal"/>
    <w:link w:val="BodyTextChar"/>
    <w:uiPriority w:val="1"/>
    <w:unhideWhenUsed/>
    <w:qFormat/>
    <w:rsid w:val="00FE61B5"/>
    <w:pPr>
      <w:spacing w:after="120" w:line="259" w:lineRule="auto"/>
    </w:pPr>
    <w:rPr>
      <w:rFonts w:ascii="Calibri" w:eastAsia="SimSun" w:hAnsi="Times New Roman" w:cs="Calibri"/>
      <w:lang w:val="en-GB"/>
    </w:rPr>
  </w:style>
  <w:style w:type="character" w:customStyle="1" w:styleId="BodyTextChar">
    <w:name w:val="Body Text Char"/>
    <w:basedOn w:val="DefaultParagraphFont"/>
    <w:link w:val="BodyText"/>
    <w:uiPriority w:val="1"/>
    <w:rsid w:val="00FE61B5"/>
    <w:rPr>
      <w:rFonts w:ascii="Calibri" w:eastAsia="SimSun" w:hAnsi="Times New Roman" w:cs="Calibri"/>
      <w:lang w:val="en-GB"/>
    </w:rPr>
  </w:style>
  <w:style w:type="character" w:customStyle="1" w:styleId="Heading4Char">
    <w:name w:val="Heading 4 Char"/>
    <w:basedOn w:val="DefaultParagraphFont"/>
    <w:link w:val="Heading4"/>
    <w:uiPriority w:val="9"/>
    <w:semiHidden/>
    <w:rsid w:val="00FE61B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23887/jjpbs.v5i3.863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istekdikti.go.id/siaran-pers/perguruan-tinggi-indonesia-diminati-mahasiswa-asing-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sisnaniah7@gmail.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23887/jjpbs.v5i3.86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81FB6-7D93-4DB5-9BF0-BA9F240A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4888</Words>
  <Characters>27864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2021-09-01T15:02:00Z</dcterms:created>
  <dcterms:modified xsi:type="dcterms:W3CDTF">2021-09-01T15:09:00Z</dcterms:modified>
</cp:coreProperties>
</file>