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BDC" w:rsidRPr="00647F1B" w:rsidRDefault="00FE46AE" w:rsidP="00B62BDC">
      <w:pPr>
        <w:pStyle w:val="Heading1"/>
        <w:numPr>
          <w:ilvl w:val="0"/>
          <w:numId w:val="0"/>
        </w:numPr>
        <w:spacing w:line="360" w:lineRule="auto"/>
        <w:jc w:val="center"/>
        <w:rPr>
          <w:rFonts w:cs="Times New Roman"/>
          <w:bCs w:val="0"/>
          <w:color w:val="000000" w:themeColor="text1"/>
        </w:rPr>
      </w:pPr>
      <w:r>
        <w:rPr>
          <w:rFonts w:cs="Times New Roman"/>
          <w:bCs w:val="0"/>
          <w:color w:val="000000" w:themeColor="text1"/>
        </w:rPr>
        <w:t>OBSERVING</w:t>
      </w:r>
      <w:r w:rsidR="0078204A" w:rsidRPr="0078204A">
        <w:rPr>
          <w:rFonts w:cs="Times New Roman"/>
          <w:bCs w:val="0"/>
          <w:color w:val="000000" w:themeColor="text1"/>
        </w:rPr>
        <w:t xml:space="preserve"> </w:t>
      </w:r>
      <w:r w:rsidR="00651E0F">
        <w:rPr>
          <w:rFonts w:cs="Times New Roman"/>
          <w:bCs w:val="0"/>
          <w:color w:val="000000" w:themeColor="text1"/>
        </w:rPr>
        <w:t>HTI’S DA’WAH MOVEMENT FOLLOWING</w:t>
      </w:r>
      <w:r w:rsidR="0078204A" w:rsidRPr="0078204A">
        <w:rPr>
          <w:rFonts w:cs="Times New Roman"/>
          <w:bCs w:val="0"/>
          <w:color w:val="000000" w:themeColor="text1"/>
        </w:rPr>
        <w:t xml:space="preserve"> PERPPU NUMBER 2 </w:t>
      </w:r>
      <w:r w:rsidR="00651E0F">
        <w:rPr>
          <w:rFonts w:cs="Times New Roman"/>
          <w:bCs w:val="0"/>
          <w:color w:val="000000" w:themeColor="text1"/>
        </w:rPr>
        <w:t>OF</w:t>
      </w:r>
      <w:r w:rsidR="0078204A" w:rsidRPr="0078204A">
        <w:rPr>
          <w:rFonts w:cs="Times New Roman"/>
          <w:bCs w:val="0"/>
          <w:color w:val="000000" w:themeColor="text1"/>
        </w:rPr>
        <w:t xml:space="preserve"> 2017 </w:t>
      </w:r>
      <w:r w:rsidR="00651E0F">
        <w:rPr>
          <w:rFonts w:cs="Times New Roman"/>
          <w:bCs w:val="0"/>
          <w:color w:val="000000" w:themeColor="text1"/>
        </w:rPr>
        <w:t>CONCERNING</w:t>
      </w:r>
      <w:r w:rsidR="0078204A" w:rsidRPr="0078204A">
        <w:rPr>
          <w:rFonts w:cs="Times New Roman"/>
          <w:bCs w:val="0"/>
          <w:color w:val="000000" w:themeColor="text1"/>
        </w:rPr>
        <w:t xml:space="preserve"> COMMUNITY ORGANIZATIONS</w:t>
      </w:r>
    </w:p>
    <w:p w:rsidR="003A0FE4" w:rsidRDefault="003A0FE4" w:rsidP="003A0FE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Fatmawati</w:t>
      </w:r>
    </w:p>
    <w:p w:rsidR="003A0FE4" w:rsidRDefault="003A0FE4" w:rsidP="003A0FE4">
      <w:pPr>
        <w:spacing w:after="0" w:line="240" w:lineRule="auto"/>
        <w:jc w:val="center"/>
        <w:rPr>
          <w:rFonts w:ascii="Times New Roman" w:hAnsi="Times New Roman" w:cs="Times New Roman"/>
          <w:color w:val="000000" w:themeColor="text1"/>
          <w:sz w:val="24"/>
          <w:szCs w:val="24"/>
        </w:rPr>
      </w:pPr>
      <w:r w:rsidRPr="003A0FE4">
        <w:rPr>
          <w:rFonts w:ascii="Times New Roman" w:hAnsi="Times New Roman" w:cs="Times New Roman"/>
          <w:color w:val="000000" w:themeColor="text1"/>
          <w:sz w:val="24"/>
          <w:szCs w:val="24"/>
        </w:rPr>
        <w:t>UIN Syarif Hidayatullah Jakarta</w:t>
      </w:r>
      <w:r w:rsidR="00D11EC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A0FE4">
        <w:rPr>
          <w:rFonts w:ascii="Times New Roman" w:hAnsi="Times New Roman" w:cs="Times New Roman"/>
          <w:color w:val="000000" w:themeColor="text1"/>
          <w:sz w:val="24"/>
          <w:szCs w:val="24"/>
        </w:rPr>
        <w:t>Jl. Ir. H. Juanda No. 95, Ciputat Jakarta 15412 Indonesia</w:t>
      </w:r>
    </w:p>
    <w:p w:rsidR="003A0FE4" w:rsidRDefault="003A0FE4" w:rsidP="003A0FE4">
      <w:pPr>
        <w:spacing w:after="0" w:line="240" w:lineRule="auto"/>
        <w:jc w:val="center"/>
        <w:rPr>
          <w:rFonts w:ascii="Times New Roman" w:hAnsi="Times New Roman" w:cs="Times New Roman"/>
          <w:color w:val="000000" w:themeColor="text1"/>
          <w:sz w:val="24"/>
          <w:szCs w:val="24"/>
        </w:rPr>
      </w:pPr>
      <w:r w:rsidRPr="003A0FE4">
        <w:rPr>
          <w:rFonts w:ascii="Times New Roman" w:hAnsi="Times New Roman" w:cs="Times New Roman"/>
          <w:color w:val="000000" w:themeColor="text1"/>
          <w:sz w:val="24"/>
          <w:szCs w:val="24"/>
        </w:rPr>
        <w:t xml:space="preserve">E-mail: </w:t>
      </w:r>
      <w:hyperlink r:id="rId8" w:history="1">
        <w:r w:rsidRPr="00B46866">
          <w:rPr>
            <w:rStyle w:val="Hyperlink"/>
            <w:rFonts w:ascii="Times New Roman" w:hAnsi="Times New Roman" w:cs="Times New Roman"/>
            <w:sz w:val="24"/>
            <w:szCs w:val="24"/>
          </w:rPr>
          <w:t>fatmawati@uinjkt.ac.id</w:t>
        </w:r>
      </w:hyperlink>
    </w:p>
    <w:p w:rsidR="003A0FE4" w:rsidRDefault="003A0FE4" w:rsidP="003A0FE4">
      <w:pPr>
        <w:spacing w:after="0" w:line="360" w:lineRule="auto"/>
        <w:ind w:left="720" w:firstLine="720"/>
        <w:rPr>
          <w:rFonts w:ascii="Times New Roman" w:hAnsi="Times New Roman" w:cs="Times New Roman"/>
          <w:color w:val="000000" w:themeColor="text1"/>
          <w:sz w:val="24"/>
          <w:szCs w:val="24"/>
        </w:rPr>
      </w:pPr>
    </w:p>
    <w:p w:rsidR="00B62BDC" w:rsidRDefault="00B62BDC" w:rsidP="00D11EC5">
      <w:pPr>
        <w:spacing w:after="0" w:line="240" w:lineRule="auto"/>
        <w:jc w:val="center"/>
        <w:rPr>
          <w:rFonts w:ascii="Times New Roman" w:hAnsi="Times New Roman" w:cs="Times New Roman"/>
          <w:color w:val="000000" w:themeColor="text1"/>
          <w:sz w:val="24"/>
          <w:szCs w:val="24"/>
        </w:rPr>
      </w:pPr>
      <w:r w:rsidRPr="00647F1B">
        <w:rPr>
          <w:rFonts w:ascii="Times New Roman" w:hAnsi="Times New Roman" w:cs="Times New Roman"/>
          <w:color w:val="000000" w:themeColor="text1"/>
          <w:sz w:val="24"/>
          <w:szCs w:val="24"/>
        </w:rPr>
        <w:t>Kalsum Mina</w:t>
      </w:r>
      <w:r w:rsidR="003A0FE4">
        <w:rPr>
          <w:rFonts w:ascii="Times New Roman" w:hAnsi="Times New Roman" w:cs="Times New Roman"/>
          <w:color w:val="000000" w:themeColor="text1"/>
          <w:sz w:val="24"/>
          <w:szCs w:val="24"/>
        </w:rPr>
        <w:t>ngsih</w:t>
      </w:r>
    </w:p>
    <w:p w:rsidR="003A0FE4" w:rsidRDefault="003A0FE4" w:rsidP="003A0FE4">
      <w:pPr>
        <w:spacing w:after="0" w:line="240" w:lineRule="auto"/>
        <w:jc w:val="center"/>
        <w:rPr>
          <w:rFonts w:ascii="Times New Roman" w:hAnsi="Times New Roman" w:cs="Times New Roman"/>
          <w:color w:val="000000" w:themeColor="text1"/>
          <w:sz w:val="24"/>
          <w:szCs w:val="24"/>
        </w:rPr>
      </w:pPr>
      <w:r w:rsidRPr="003A0FE4">
        <w:rPr>
          <w:rFonts w:ascii="Times New Roman" w:hAnsi="Times New Roman" w:cs="Times New Roman"/>
          <w:color w:val="000000" w:themeColor="text1"/>
          <w:sz w:val="24"/>
          <w:szCs w:val="24"/>
        </w:rPr>
        <w:t>UIN Syarif Hidayatullah Jakarta</w:t>
      </w:r>
      <w:r w:rsidR="00D11EC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A0FE4">
        <w:rPr>
          <w:rFonts w:ascii="Times New Roman" w:hAnsi="Times New Roman" w:cs="Times New Roman"/>
          <w:color w:val="000000" w:themeColor="text1"/>
          <w:sz w:val="24"/>
          <w:szCs w:val="24"/>
        </w:rPr>
        <w:t>Jl. Ir. H. Juanda No. 95, Ciputat Jakarta 15412 Indonesia</w:t>
      </w:r>
    </w:p>
    <w:p w:rsidR="003A0FE4" w:rsidRDefault="003A0FE4" w:rsidP="003A0FE4">
      <w:pPr>
        <w:spacing w:after="0" w:line="240" w:lineRule="auto"/>
        <w:jc w:val="center"/>
        <w:rPr>
          <w:rFonts w:ascii="Times New Roman" w:hAnsi="Times New Roman" w:cs="Times New Roman"/>
          <w:color w:val="000000" w:themeColor="text1"/>
          <w:sz w:val="24"/>
          <w:szCs w:val="24"/>
        </w:rPr>
      </w:pPr>
      <w:r w:rsidRPr="003A0FE4">
        <w:rPr>
          <w:rFonts w:ascii="Times New Roman" w:hAnsi="Times New Roman" w:cs="Times New Roman"/>
          <w:color w:val="000000" w:themeColor="text1"/>
          <w:sz w:val="24"/>
          <w:szCs w:val="24"/>
        </w:rPr>
        <w:t xml:space="preserve">E-mail: </w:t>
      </w:r>
      <w:hyperlink r:id="rId9" w:history="1">
        <w:r w:rsidR="00D11EC5" w:rsidRPr="00B46866">
          <w:rPr>
            <w:rStyle w:val="Hyperlink"/>
            <w:rFonts w:ascii="Times New Roman" w:hAnsi="Times New Roman" w:cs="Times New Roman"/>
            <w:sz w:val="24"/>
            <w:szCs w:val="24"/>
          </w:rPr>
          <w:t>kalsumminangsih@uinjkt.ac.id</w:t>
        </w:r>
      </w:hyperlink>
      <w:r w:rsidR="00D11EC5">
        <w:rPr>
          <w:rFonts w:ascii="Times New Roman" w:hAnsi="Times New Roman" w:cs="Times New Roman"/>
          <w:color w:val="000000" w:themeColor="text1"/>
          <w:sz w:val="24"/>
          <w:szCs w:val="24"/>
        </w:rPr>
        <w:t xml:space="preserve"> </w:t>
      </w:r>
    </w:p>
    <w:p w:rsidR="003A0FE4" w:rsidRDefault="003A0FE4" w:rsidP="003A0FE4">
      <w:pPr>
        <w:spacing w:after="0" w:line="360" w:lineRule="auto"/>
        <w:ind w:left="720" w:firstLine="720"/>
        <w:rPr>
          <w:rFonts w:ascii="Times New Roman" w:hAnsi="Times New Roman" w:cs="Times New Roman"/>
          <w:color w:val="000000" w:themeColor="text1"/>
          <w:sz w:val="24"/>
          <w:szCs w:val="24"/>
        </w:rPr>
      </w:pPr>
    </w:p>
    <w:p w:rsidR="003A0FE4" w:rsidRPr="003A0FE4" w:rsidRDefault="003A0FE4" w:rsidP="00D11EC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Siti Mahmudah N</w:t>
      </w:r>
      <w:r w:rsidRPr="003A0FE4">
        <w:rPr>
          <w:rFonts w:ascii="Times New Roman" w:hAnsi="Times New Roman" w:cs="Times New Roman"/>
          <w:color w:val="000000" w:themeColor="text1"/>
          <w:sz w:val="24"/>
          <w:szCs w:val="24"/>
        </w:rPr>
        <w:t>oorhayati</w:t>
      </w:r>
    </w:p>
    <w:p w:rsidR="003A0FE4" w:rsidRDefault="003A0FE4" w:rsidP="003A0FE4">
      <w:pPr>
        <w:spacing w:after="0" w:line="240" w:lineRule="auto"/>
        <w:jc w:val="center"/>
        <w:rPr>
          <w:rFonts w:ascii="Times New Roman" w:hAnsi="Times New Roman" w:cs="Times New Roman"/>
          <w:color w:val="000000" w:themeColor="text1"/>
          <w:sz w:val="24"/>
          <w:szCs w:val="24"/>
        </w:rPr>
      </w:pPr>
      <w:r w:rsidRPr="003A0FE4">
        <w:rPr>
          <w:rFonts w:ascii="Times New Roman" w:hAnsi="Times New Roman" w:cs="Times New Roman"/>
          <w:color w:val="000000" w:themeColor="text1"/>
          <w:sz w:val="24"/>
          <w:szCs w:val="24"/>
        </w:rPr>
        <w:t>Institut Agama Islam Sahid Bogor</w:t>
      </w:r>
      <w:r w:rsidR="00D11EC5">
        <w:rPr>
          <w:rFonts w:ascii="Times New Roman" w:hAnsi="Times New Roman" w:cs="Times New Roman"/>
          <w:color w:val="000000" w:themeColor="text1"/>
          <w:sz w:val="24"/>
          <w:szCs w:val="24"/>
        </w:rPr>
        <w:t>,</w:t>
      </w:r>
      <w:bookmarkStart w:id="0" w:name="_GoBack"/>
      <w:bookmarkEnd w:id="0"/>
      <w:r>
        <w:rPr>
          <w:rFonts w:ascii="Times New Roman" w:hAnsi="Times New Roman" w:cs="Times New Roman"/>
          <w:color w:val="000000" w:themeColor="text1"/>
          <w:sz w:val="24"/>
          <w:szCs w:val="24"/>
        </w:rPr>
        <w:t xml:space="preserve"> </w:t>
      </w:r>
      <w:r w:rsidRPr="003A0FE4">
        <w:rPr>
          <w:rFonts w:ascii="Times New Roman" w:hAnsi="Times New Roman" w:cs="Times New Roman"/>
          <w:color w:val="000000" w:themeColor="text1"/>
          <w:sz w:val="24"/>
          <w:szCs w:val="24"/>
        </w:rPr>
        <w:t>Jl. KH Abdul Hamid KM. 6 Gunung Menyan, Pamijahan Bogor</w:t>
      </w:r>
    </w:p>
    <w:p w:rsidR="003A0FE4" w:rsidRPr="00647F1B" w:rsidRDefault="003A0FE4" w:rsidP="003A0FE4">
      <w:pPr>
        <w:spacing w:after="0" w:line="240" w:lineRule="auto"/>
        <w:jc w:val="center"/>
        <w:rPr>
          <w:rFonts w:ascii="Times New Roman" w:hAnsi="Times New Roman" w:cs="Times New Roman"/>
          <w:color w:val="000000" w:themeColor="text1"/>
          <w:sz w:val="24"/>
          <w:szCs w:val="24"/>
        </w:rPr>
      </w:pPr>
      <w:r w:rsidRPr="003A0FE4">
        <w:rPr>
          <w:rFonts w:ascii="Times New Roman" w:hAnsi="Times New Roman" w:cs="Times New Roman"/>
          <w:color w:val="000000" w:themeColor="text1"/>
          <w:sz w:val="24"/>
          <w:szCs w:val="24"/>
        </w:rPr>
        <w:t xml:space="preserve">E-mail: </w:t>
      </w:r>
      <w:r w:rsidR="00CB0DC1">
        <w:fldChar w:fldCharType="begin"/>
      </w:r>
      <w:r w:rsidR="00454D35">
        <w:instrText>HYPERLINK "mailto:noorhayatimahmudah@gmail.com"</w:instrText>
      </w:r>
      <w:r w:rsidR="00CB0DC1">
        <w:fldChar w:fldCharType="separate"/>
      </w:r>
      <w:r w:rsidR="00D11EC5" w:rsidRPr="00B46866">
        <w:rPr>
          <w:rStyle w:val="Hyperlink"/>
          <w:rFonts w:ascii="Times New Roman" w:hAnsi="Times New Roman" w:cs="Times New Roman"/>
          <w:sz w:val="24"/>
          <w:szCs w:val="24"/>
        </w:rPr>
        <w:t>noorhayatimahmudah@gmail.com</w:t>
      </w:r>
      <w:r w:rsidR="00CB0DC1">
        <w:fldChar w:fldCharType="end"/>
      </w:r>
      <w:r w:rsidR="00D11EC5">
        <w:rPr>
          <w:rFonts w:ascii="Times New Roman" w:hAnsi="Times New Roman" w:cs="Times New Roman"/>
          <w:color w:val="000000" w:themeColor="text1"/>
          <w:sz w:val="24"/>
          <w:szCs w:val="24"/>
        </w:rPr>
        <w:t xml:space="preserve"> </w:t>
      </w:r>
    </w:p>
    <w:p w:rsidR="00B62BDC" w:rsidRDefault="00B62BDC" w:rsidP="00B34877">
      <w:pPr>
        <w:pStyle w:val="Heading1"/>
        <w:numPr>
          <w:ilvl w:val="0"/>
          <w:numId w:val="0"/>
        </w:numPr>
        <w:tabs>
          <w:tab w:val="left" w:pos="360"/>
        </w:tabs>
        <w:spacing w:line="360" w:lineRule="auto"/>
        <w:jc w:val="center"/>
        <w:rPr>
          <w:rFonts w:cs="Times New Roman"/>
          <w:color w:val="000000" w:themeColor="text1"/>
        </w:rPr>
      </w:pPr>
    </w:p>
    <w:p w:rsidR="00922715" w:rsidRPr="00430F55" w:rsidRDefault="0078204A" w:rsidP="00B34877">
      <w:pPr>
        <w:pStyle w:val="Heading1"/>
        <w:numPr>
          <w:ilvl w:val="0"/>
          <w:numId w:val="0"/>
        </w:numPr>
        <w:tabs>
          <w:tab w:val="left" w:pos="360"/>
        </w:tabs>
        <w:spacing w:line="360" w:lineRule="auto"/>
        <w:jc w:val="center"/>
        <w:rPr>
          <w:rFonts w:cs="Times New Roman"/>
          <w:color w:val="000000" w:themeColor="text1"/>
        </w:rPr>
      </w:pPr>
      <w:r>
        <w:rPr>
          <w:rFonts w:cs="Times New Roman"/>
          <w:color w:val="000000" w:themeColor="text1"/>
        </w:rPr>
        <w:t>Abstract</w:t>
      </w:r>
    </w:p>
    <w:p w:rsidR="0078204A" w:rsidRPr="0078204A" w:rsidRDefault="0078204A" w:rsidP="0078204A">
      <w:pPr>
        <w:pStyle w:val="BodyText2"/>
        <w:spacing w:after="0" w:line="240" w:lineRule="auto"/>
        <w:ind w:left="378"/>
        <w:jc w:val="both"/>
        <w:rPr>
          <w:rFonts w:cs="Times New Roman"/>
          <w:color w:val="000000" w:themeColor="text1"/>
          <w:szCs w:val="24"/>
        </w:rPr>
      </w:pPr>
      <w:r w:rsidRPr="0078204A">
        <w:rPr>
          <w:rFonts w:cs="Times New Roman"/>
          <w:color w:val="000000" w:themeColor="text1"/>
          <w:szCs w:val="24"/>
        </w:rPr>
        <w:t xml:space="preserve">This research </w:t>
      </w:r>
      <w:r w:rsidR="00904052">
        <w:rPr>
          <w:rFonts w:cs="Times New Roman"/>
          <w:color w:val="000000" w:themeColor="text1"/>
          <w:szCs w:val="24"/>
        </w:rPr>
        <w:t xml:space="preserve">was based on an </w:t>
      </w:r>
      <w:r w:rsidRPr="0078204A">
        <w:rPr>
          <w:rFonts w:cs="Times New Roman"/>
          <w:color w:val="000000" w:themeColor="text1"/>
          <w:szCs w:val="24"/>
        </w:rPr>
        <w:t xml:space="preserve">academic </w:t>
      </w:r>
      <w:r w:rsidR="00904052">
        <w:rPr>
          <w:rFonts w:cs="Times New Roman"/>
          <w:color w:val="000000" w:themeColor="text1"/>
          <w:szCs w:val="24"/>
        </w:rPr>
        <w:t>concern</w:t>
      </w:r>
      <w:r w:rsidRPr="0078204A">
        <w:rPr>
          <w:rFonts w:cs="Times New Roman"/>
          <w:color w:val="000000" w:themeColor="text1"/>
          <w:szCs w:val="24"/>
        </w:rPr>
        <w:t xml:space="preserve"> </w:t>
      </w:r>
      <w:r w:rsidR="00904052">
        <w:rPr>
          <w:rFonts w:cs="Times New Roman"/>
          <w:color w:val="000000" w:themeColor="text1"/>
          <w:szCs w:val="24"/>
        </w:rPr>
        <w:t>regarding</w:t>
      </w:r>
      <w:r w:rsidR="00C33F6E">
        <w:rPr>
          <w:rFonts w:cs="Times New Roman"/>
          <w:color w:val="000000" w:themeColor="text1"/>
          <w:szCs w:val="24"/>
        </w:rPr>
        <w:t xml:space="preserve"> the dissolution of </w:t>
      </w:r>
      <w:proofErr w:type="spellStart"/>
      <w:r w:rsidR="00C33F6E">
        <w:rPr>
          <w:rFonts w:cs="Times New Roman"/>
          <w:color w:val="000000" w:themeColor="text1"/>
          <w:szCs w:val="24"/>
        </w:rPr>
        <w:t>Hizb</w:t>
      </w:r>
      <w:r w:rsidRPr="0078204A">
        <w:rPr>
          <w:rFonts w:cs="Times New Roman"/>
          <w:color w:val="000000" w:themeColor="text1"/>
          <w:szCs w:val="24"/>
        </w:rPr>
        <w:t>ut</w:t>
      </w:r>
      <w:proofErr w:type="spellEnd"/>
      <w:r w:rsidR="00C33F6E">
        <w:rPr>
          <w:rFonts w:cs="Times New Roman"/>
          <w:color w:val="000000" w:themeColor="text1"/>
          <w:szCs w:val="24"/>
        </w:rPr>
        <w:t xml:space="preserve"> </w:t>
      </w:r>
      <w:proofErr w:type="spellStart"/>
      <w:r w:rsidRPr="0078204A">
        <w:rPr>
          <w:rFonts w:cs="Times New Roman"/>
          <w:color w:val="000000" w:themeColor="text1"/>
          <w:szCs w:val="24"/>
        </w:rPr>
        <w:t>Tahrir</w:t>
      </w:r>
      <w:proofErr w:type="spellEnd"/>
      <w:r w:rsidRPr="0078204A">
        <w:rPr>
          <w:rFonts w:cs="Times New Roman"/>
          <w:color w:val="000000" w:themeColor="text1"/>
          <w:szCs w:val="24"/>
        </w:rPr>
        <w:t xml:space="preserve"> Indonesia (HTI) on July 19, 2017 through </w:t>
      </w:r>
      <w:proofErr w:type="spellStart"/>
      <w:r w:rsidRPr="0078204A">
        <w:rPr>
          <w:rFonts w:cs="Times New Roman"/>
          <w:color w:val="000000" w:themeColor="text1"/>
          <w:szCs w:val="24"/>
        </w:rPr>
        <w:t>Perppu</w:t>
      </w:r>
      <w:proofErr w:type="spellEnd"/>
      <w:r w:rsidRPr="0078204A">
        <w:rPr>
          <w:rFonts w:cs="Times New Roman"/>
          <w:color w:val="000000" w:themeColor="text1"/>
          <w:szCs w:val="24"/>
        </w:rPr>
        <w:t xml:space="preserve"> </w:t>
      </w:r>
      <w:r w:rsidR="00904052">
        <w:rPr>
          <w:rFonts w:cs="Times New Roman"/>
          <w:color w:val="000000" w:themeColor="text1"/>
          <w:szCs w:val="24"/>
        </w:rPr>
        <w:t xml:space="preserve">(Enactment of Government Regulation in Lieu of Law) </w:t>
      </w:r>
      <w:r w:rsidRPr="0078204A">
        <w:rPr>
          <w:rFonts w:cs="Times New Roman"/>
          <w:color w:val="000000" w:themeColor="text1"/>
          <w:szCs w:val="24"/>
        </w:rPr>
        <w:t xml:space="preserve">Number 2 of 2017 concerning Community Organizations. This </w:t>
      </w:r>
      <w:proofErr w:type="spellStart"/>
      <w:r w:rsidRPr="0078204A">
        <w:rPr>
          <w:rFonts w:cs="Times New Roman"/>
          <w:color w:val="000000" w:themeColor="text1"/>
          <w:szCs w:val="24"/>
        </w:rPr>
        <w:t>Perppu</w:t>
      </w:r>
      <w:proofErr w:type="spellEnd"/>
      <w:r w:rsidRPr="0078204A">
        <w:rPr>
          <w:rFonts w:cs="Times New Roman"/>
          <w:color w:val="000000" w:themeColor="text1"/>
          <w:szCs w:val="24"/>
        </w:rPr>
        <w:t xml:space="preserve"> has changed the map of the </w:t>
      </w:r>
      <w:r w:rsidR="00C33F6E" w:rsidRPr="0078204A">
        <w:rPr>
          <w:rFonts w:cs="Times New Roman"/>
          <w:color w:val="000000" w:themeColor="text1"/>
          <w:szCs w:val="24"/>
        </w:rPr>
        <w:t>HTI</w:t>
      </w:r>
      <w:r w:rsidR="00C33F6E">
        <w:rPr>
          <w:rFonts w:cs="Times New Roman"/>
          <w:color w:val="000000" w:themeColor="text1"/>
          <w:szCs w:val="24"/>
        </w:rPr>
        <w:t>’s</w:t>
      </w:r>
      <w:r w:rsidR="00C33F6E" w:rsidRPr="0078204A">
        <w:rPr>
          <w:rFonts w:cs="Times New Roman"/>
          <w:color w:val="000000" w:themeColor="text1"/>
          <w:szCs w:val="24"/>
        </w:rPr>
        <w:t xml:space="preserve"> </w:t>
      </w:r>
      <w:proofErr w:type="spellStart"/>
      <w:r w:rsidRPr="0078204A">
        <w:rPr>
          <w:rFonts w:cs="Times New Roman"/>
          <w:color w:val="000000" w:themeColor="text1"/>
          <w:szCs w:val="24"/>
        </w:rPr>
        <w:t>da'wah</w:t>
      </w:r>
      <w:proofErr w:type="spellEnd"/>
      <w:r w:rsidRPr="0078204A">
        <w:rPr>
          <w:rFonts w:cs="Times New Roman"/>
          <w:color w:val="000000" w:themeColor="text1"/>
          <w:szCs w:val="24"/>
        </w:rPr>
        <w:t xml:space="preserve"> and political mov</w:t>
      </w:r>
      <w:r w:rsidR="00C33F6E">
        <w:rPr>
          <w:rFonts w:cs="Times New Roman"/>
          <w:color w:val="000000" w:themeColor="text1"/>
          <w:szCs w:val="24"/>
        </w:rPr>
        <w:t>ements</w:t>
      </w:r>
      <w:r w:rsidRPr="0078204A">
        <w:rPr>
          <w:rFonts w:cs="Times New Roman"/>
          <w:color w:val="000000" w:themeColor="text1"/>
          <w:szCs w:val="24"/>
        </w:rPr>
        <w:t xml:space="preserve"> which were previously massive and domina</w:t>
      </w:r>
      <w:r w:rsidR="00C33F6E">
        <w:rPr>
          <w:rFonts w:cs="Times New Roman"/>
          <w:color w:val="000000" w:themeColor="text1"/>
          <w:szCs w:val="24"/>
        </w:rPr>
        <w:t>nt</w:t>
      </w:r>
      <w:r w:rsidRPr="0078204A">
        <w:rPr>
          <w:rFonts w:cs="Times New Roman"/>
          <w:color w:val="000000" w:themeColor="text1"/>
          <w:szCs w:val="24"/>
        </w:rPr>
        <w:t xml:space="preserve"> in various media </w:t>
      </w:r>
      <w:r w:rsidR="00C33F6E">
        <w:rPr>
          <w:rFonts w:cs="Times New Roman"/>
          <w:color w:val="000000" w:themeColor="text1"/>
          <w:szCs w:val="24"/>
        </w:rPr>
        <w:t>and became</w:t>
      </w:r>
      <w:r w:rsidRPr="0078204A">
        <w:rPr>
          <w:rFonts w:cs="Times New Roman"/>
          <w:color w:val="000000" w:themeColor="text1"/>
          <w:szCs w:val="24"/>
        </w:rPr>
        <w:t xml:space="preserve"> silent at once. </w:t>
      </w:r>
      <w:r w:rsidR="00C33F6E">
        <w:rPr>
          <w:rFonts w:cs="Times New Roman"/>
          <w:color w:val="000000" w:themeColor="text1"/>
          <w:szCs w:val="24"/>
        </w:rPr>
        <w:t>P</w:t>
      </w:r>
      <w:r w:rsidRPr="0078204A">
        <w:rPr>
          <w:rFonts w:cs="Times New Roman"/>
          <w:color w:val="000000" w:themeColor="text1"/>
          <w:szCs w:val="24"/>
        </w:rPr>
        <w:t>reviously known as the 411</w:t>
      </w:r>
      <w:r w:rsidR="007A7DD5">
        <w:rPr>
          <w:rFonts w:cs="Times New Roman"/>
          <w:color w:val="000000" w:themeColor="text1"/>
          <w:szCs w:val="24"/>
        </w:rPr>
        <w:t>,</w:t>
      </w:r>
      <w:r w:rsidRPr="0078204A">
        <w:rPr>
          <w:rFonts w:cs="Times New Roman"/>
          <w:color w:val="000000" w:themeColor="text1"/>
          <w:szCs w:val="24"/>
        </w:rPr>
        <w:t xml:space="preserve"> </w:t>
      </w:r>
      <w:r w:rsidR="007A7DD5">
        <w:rPr>
          <w:rFonts w:cs="Times New Roman"/>
          <w:color w:val="000000" w:themeColor="text1"/>
          <w:szCs w:val="24"/>
        </w:rPr>
        <w:t xml:space="preserve">the </w:t>
      </w:r>
      <w:r w:rsidRPr="0078204A">
        <w:rPr>
          <w:rFonts w:cs="Times New Roman"/>
          <w:color w:val="000000" w:themeColor="text1"/>
          <w:szCs w:val="24"/>
        </w:rPr>
        <w:t xml:space="preserve">212, </w:t>
      </w:r>
      <w:r w:rsidR="00C33F6E">
        <w:rPr>
          <w:rFonts w:cs="Times New Roman"/>
          <w:color w:val="000000" w:themeColor="text1"/>
          <w:szCs w:val="24"/>
        </w:rPr>
        <w:t>and</w:t>
      </w:r>
      <w:r w:rsidRPr="0078204A">
        <w:rPr>
          <w:rFonts w:cs="Times New Roman"/>
          <w:color w:val="000000" w:themeColor="text1"/>
          <w:szCs w:val="24"/>
        </w:rPr>
        <w:t xml:space="preserve"> </w:t>
      </w:r>
      <w:r w:rsidR="007A7DD5">
        <w:rPr>
          <w:rFonts w:cs="Times New Roman"/>
          <w:color w:val="000000" w:themeColor="text1"/>
          <w:szCs w:val="24"/>
        </w:rPr>
        <w:t xml:space="preserve">the </w:t>
      </w:r>
      <w:r w:rsidRPr="0078204A">
        <w:rPr>
          <w:rFonts w:cs="Times New Roman"/>
          <w:color w:val="000000" w:themeColor="text1"/>
          <w:szCs w:val="24"/>
        </w:rPr>
        <w:t xml:space="preserve">505 Muslim </w:t>
      </w:r>
      <w:r w:rsidR="007A7DD5">
        <w:rPr>
          <w:rFonts w:cs="Times New Roman"/>
          <w:color w:val="000000" w:themeColor="text1"/>
          <w:szCs w:val="24"/>
        </w:rPr>
        <w:t>M</w:t>
      </w:r>
      <w:r w:rsidRPr="0078204A">
        <w:rPr>
          <w:rFonts w:cs="Times New Roman"/>
          <w:color w:val="000000" w:themeColor="text1"/>
          <w:szCs w:val="24"/>
        </w:rPr>
        <w:t>ovement</w:t>
      </w:r>
      <w:r w:rsidR="007A7DD5">
        <w:rPr>
          <w:rFonts w:cs="Times New Roman"/>
          <w:color w:val="000000" w:themeColor="text1"/>
          <w:szCs w:val="24"/>
        </w:rPr>
        <w:t>s</w:t>
      </w:r>
      <w:r w:rsidRPr="0078204A">
        <w:rPr>
          <w:rFonts w:cs="Times New Roman"/>
          <w:color w:val="000000" w:themeColor="text1"/>
          <w:szCs w:val="24"/>
        </w:rPr>
        <w:t xml:space="preserve"> which </w:t>
      </w:r>
      <w:r w:rsidR="007A7DD5">
        <w:rPr>
          <w:rFonts w:cs="Times New Roman"/>
          <w:color w:val="000000" w:themeColor="text1"/>
          <w:szCs w:val="24"/>
        </w:rPr>
        <w:t>were</w:t>
      </w:r>
      <w:r w:rsidRPr="0078204A">
        <w:rPr>
          <w:rFonts w:cs="Times New Roman"/>
          <w:color w:val="000000" w:themeColor="text1"/>
          <w:szCs w:val="24"/>
        </w:rPr>
        <w:t xml:space="preserve"> </w:t>
      </w:r>
      <w:r w:rsidR="007C031C">
        <w:rPr>
          <w:rFonts w:cs="Times New Roman"/>
          <w:color w:val="000000" w:themeColor="text1"/>
          <w:szCs w:val="24"/>
        </w:rPr>
        <w:t>led</w:t>
      </w:r>
      <w:r w:rsidRPr="0078204A">
        <w:rPr>
          <w:rFonts w:cs="Times New Roman"/>
          <w:color w:val="000000" w:themeColor="text1"/>
          <w:szCs w:val="24"/>
        </w:rPr>
        <w:t xml:space="preserve"> HTI people, then after the HTI dissolution, this organization seemed to be </w:t>
      </w:r>
      <w:r w:rsidR="00055F49">
        <w:rPr>
          <w:rFonts w:cs="Times New Roman"/>
          <w:color w:val="000000" w:themeColor="text1"/>
          <w:szCs w:val="24"/>
        </w:rPr>
        <w:t xml:space="preserve">in </w:t>
      </w:r>
      <w:r w:rsidRPr="0078204A">
        <w:rPr>
          <w:rFonts w:cs="Times New Roman"/>
          <w:color w:val="000000" w:themeColor="text1"/>
          <w:szCs w:val="24"/>
        </w:rPr>
        <w:t xml:space="preserve">suspended </w:t>
      </w:r>
      <w:r w:rsidR="00055F49">
        <w:rPr>
          <w:rFonts w:cs="Times New Roman"/>
          <w:color w:val="000000" w:themeColor="text1"/>
          <w:szCs w:val="24"/>
        </w:rPr>
        <w:t xml:space="preserve">animation </w:t>
      </w:r>
      <w:r w:rsidRPr="0078204A">
        <w:rPr>
          <w:rFonts w:cs="Times New Roman"/>
          <w:color w:val="000000" w:themeColor="text1"/>
          <w:szCs w:val="24"/>
        </w:rPr>
        <w:t xml:space="preserve">and vanished without a trace. Even </w:t>
      </w:r>
      <w:r w:rsidR="00055F49">
        <w:rPr>
          <w:rFonts w:cs="Times New Roman"/>
          <w:color w:val="000000" w:themeColor="text1"/>
          <w:szCs w:val="24"/>
        </w:rPr>
        <w:t>HTI’s</w:t>
      </w:r>
      <w:r w:rsidRPr="0078204A">
        <w:rPr>
          <w:rFonts w:cs="Times New Roman"/>
          <w:color w:val="000000" w:themeColor="text1"/>
          <w:szCs w:val="24"/>
        </w:rPr>
        <w:t xml:space="preserve"> </w:t>
      </w:r>
      <w:r w:rsidR="00055F49">
        <w:rPr>
          <w:rFonts w:cs="Times New Roman"/>
          <w:color w:val="000000" w:themeColor="text1"/>
          <w:szCs w:val="24"/>
        </w:rPr>
        <w:t xml:space="preserve">preaching </w:t>
      </w:r>
      <w:r w:rsidRPr="0078204A">
        <w:rPr>
          <w:rFonts w:cs="Times New Roman"/>
          <w:color w:val="000000" w:themeColor="text1"/>
          <w:szCs w:val="24"/>
        </w:rPr>
        <w:t>movement</w:t>
      </w:r>
      <w:r w:rsidR="00055F49">
        <w:rPr>
          <w:rFonts w:cs="Times New Roman"/>
          <w:color w:val="000000" w:themeColor="text1"/>
          <w:szCs w:val="24"/>
        </w:rPr>
        <w:t>s</w:t>
      </w:r>
      <w:r w:rsidRPr="0078204A">
        <w:rPr>
          <w:rFonts w:cs="Times New Roman"/>
          <w:color w:val="000000" w:themeColor="text1"/>
          <w:szCs w:val="24"/>
        </w:rPr>
        <w:t xml:space="preserve"> </w:t>
      </w:r>
      <w:r w:rsidR="00055F49">
        <w:rPr>
          <w:rFonts w:cs="Times New Roman"/>
          <w:color w:val="000000" w:themeColor="text1"/>
          <w:szCs w:val="24"/>
        </w:rPr>
        <w:t>o</w:t>
      </w:r>
      <w:r w:rsidRPr="0078204A">
        <w:rPr>
          <w:rFonts w:cs="Times New Roman"/>
          <w:color w:val="000000" w:themeColor="text1"/>
          <w:szCs w:val="24"/>
        </w:rPr>
        <w:t>n various onl</w:t>
      </w:r>
      <w:r w:rsidR="00055F49">
        <w:rPr>
          <w:rFonts w:cs="Times New Roman"/>
          <w:color w:val="000000" w:themeColor="text1"/>
          <w:szCs w:val="24"/>
        </w:rPr>
        <w:t>ine media under the organization’s guidance have been</w:t>
      </w:r>
      <w:r w:rsidRPr="0078204A">
        <w:rPr>
          <w:rFonts w:cs="Times New Roman"/>
          <w:color w:val="000000" w:themeColor="text1"/>
          <w:szCs w:val="24"/>
        </w:rPr>
        <w:t xml:space="preserve"> difficult to find. Based on this </w:t>
      </w:r>
      <w:r w:rsidR="00055F49">
        <w:rPr>
          <w:rFonts w:cs="Times New Roman"/>
          <w:color w:val="000000" w:themeColor="text1"/>
          <w:szCs w:val="24"/>
        </w:rPr>
        <w:t>concern</w:t>
      </w:r>
      <w:r w:rsidRPr="0078204A">
        <w:rPr>
          <w:rFonts w:cs="Times New Roman"/>
          <w:color w:val="000000" w:themeColor="text1"/>
          <w:szCs w:val="24"/>
        </w:rPr>
        <w:t xml:space="preserve">, the formulation of the problem in this study is as follows: </w:t>
      </w:r>
      <w:r w:rsidR="00055F49" w:rsidRPr="00055F49">
        <w:rPr>
          <w:rFonts w:cs="Times New Roman"/>
          <w:i/>
          <w:color w:val="000000" w:themeColor="text1"/>
          <w:szCs w:val="24"/>
        </w:rPr>
        <w:t>f</w:t>
      </w:r>
      <w:r w:rsidRPr="00055F49">
        <w:rPr>
          <w:rFonts w:cs="Times New Roman"/>
          <w:i/>
          <w:color w:val="000000" w:themeColor="text1"/>
          <w:szCs w:val="24"/>
        </w:rPr>
        <w:t>irst</w:t>
      </w:r>
      <w:r w:rsidRPr="0078204A">
        <w:rPr>
          <w:rFonts w:cs="Times New Roman"/>
          <w:color w:val="000000" w:themeColor="text1"/>
          <w:szCs w:val="24"/>
        </w:rPr>
        <w:t xml:space="preserve">, what is the doctrine and anatomy of the HTI movement? </w:t>
      </w:r>
      <w:r w:rsidR="00055F49">
        <w:rPr>
          <w:rFonts w:cs="Times New Roman"/>
          <w:i/>
          <w:color w:val="000000" w:themeColor="text1"/>
          <w:szCs w:val="24"/>
        </w:rPr>
        <w:t>S</w:t>
      </w:r>
      <w:r w:rsidRPr="00055F49">
        <w:rPr>
          <w:rFonts w:cs="Times New Roman"/>
          <w:i/>
          <w:color w:val="000000" w:themeColor="text1"/>
          <w:szCs w:val="24"/>
        </w:rPr>
        <w:t>econd</w:t>
      </w:r>
      <w:r w:rsidRPr="0078204A">
        <w:rPr>
          <w:rFonts w:cs="Times New Roman"/>
          <w:color w:val="000000" w:themeColor="text1"/>
          <w:szCs w:val="24"/>
        </w:rPr>
        <w:t xml:space="preserve">, how </w:t>
      </w:r>
      <w:r w:rsidR="00055F49">
        <w:rPr>
          <w:rFonts w:cs="Times New Roman"/>
          <w:color w:val="000000" w:themeColor="text1"/>
          <w:szCs w:val="24"/>
        </w:rPr>
        <w:t>was</w:t>
      </w:r>
      <w:r w:rsidRPr="0078204A">
        <w:rPr>
          <w:rFonts w:cs="Times New Roman"/>
          <w:color w:val="000000" w:themeColor="text1"/>
          <w:szCs w:val="24"/>
        </w:rPr>
        <w:t xml:space="preserve"> the HTI </w:t>
      </w:r>
      <w:proofErr w:type="spellStart"/>
      <w:r w:rsidR="00055F49">
        <w:rPr>
          <w:rFonts w:cs="Times New Roman"/>
          <w:color w:val="000000" w:themeColor="text1"/>
          <w:szCs w:val="24"/>
        </w:rPr>
        <w:t>da’wah</w:t>
      </w:r>
      <w:proofErr w:type="spellEnd"/>
      <w:r w:rsidRPr="0078204A">
        <w:rPr>
          <w:rFonts w:cs="Times New Roman"/>
          <w:color w:val="000000" w:themeColor="text1"/>
          <w:szCs w:val="24"/>
        </w:rPr>
        <w:t xml:space="preserve"> movement since the New Order until the issuance of </w:t>
      </w:r>
      <w:proofErr w:type="spellStart"/>
      <w:r w:rsidRPr="0078204A">
        <w:rPr>
          <w:rFonts w:cs="Times New Roman"/>
          <w:color w:val="000000" w:themeColor="text1"/>
          <w:szCs w:val="24"/>
        </w:rPr>
        <w:t>Perrpu</w:t>
      </w:r>
      <w:proofErr w:type="spellEnd"/>
      <w:r w:rsidRPr="0078204A">
        <w:rPr>
          <w:rFonts w:cs="Times New Roman"/>
          <w:color w:val="000000" w:themeColor="text1"/>
          <w:szCs w:val="24"/>
        </w:rPr>
        <w:t xml:space="preserve"> Number 2 of 2017? </w:t>
      </w:r>
      <w:r w:rsidRPr="00055F49">
        <w:rPr>
          <w:rFonts w:cs="Times New Roman"/>
          <w:i/>
          <w:color w:val="000000" w:themeColor="text1"/>
          <w:szCs w:val="24"/>
        </w:rPr>
        <w:t>Third</w:t>
      </w:r>
      <w:r w:rsidRPr="0078204A">
        <w:rPr>
          <w:rFonts w:cs="Times New Roman"/>
          <w:color w:val="000000" w:themeColor="text1"/>
          <w:szCs w:val="24"/>
        </w:rPr>
        <w:t xml:space="preserve">, what strategies are </w:t>
      </w:r>
      <w:r w:rsidR="00055F49">
        <w:rPr>
          <w:rFonts w:cs="Times New Roman"/>
          <w:color w:val="000000" w:themeColor="text1"/>
          <w:szCs w:val="24"/>
        </w:rPr>
        <w:t xml:space="preserve">used </w:t>
      </w:r>
      <w:r w:rsidRPr="0078204A">
        <w:rPr>
          <w:rFonts w:cs="Times New Roman"/>
          <w:color w:val="000000" w:themeColor="text1"/>
          <w:szCs w:val="24"/>
        </w:rPr>
        <w:t xml:space="preserve">by </w:t>
      </w:r>
      <w:proofErr w:type="spellStart"/>
      <w:r w:rsidR="00055F49">
        <w:rPr>
          <w:rFonts w:cs="Times New Roman"/>
          <w:color w:val="000000" w:themeColor="text1"/>
          <w:szCs w:val="24"/>
        </w:rPr>
        <w:t>Hizbut</w:t>
      </w:r>
      <w:proofErr w:type="spellEnd"/>
      <w:r w:rsidR="00055F49">
        <w:rPr>
          <w:rFonts w:cs="Times New Roman"/>
          <w:color w:val="000000" w:themeColor="text1"/>
          <w:szCs w:val="24"/>
        </w:rPr>
        <w:t xml:space="preserve"> </w:t>
      </w:r>
      <w:proofErr w:type="spellStart"/>
      <w:r w:rsidR="00055F49">
        <w:rPr>
          <w:rFonts w:cs="Times New Roman"/>
          <w:color w:val="000000" w:themeColor="text1"/>
          <w:szCs w:val="24"/>
        </w:rPr>
        <w:t>Tahrir</w:t>
      </w:r>
      <w:proofErr w:type="spellEnd"/>
      <w:r w:rsidRPr="0078204A">
        <w:rPr>
          <w:rFonts w:cs="Times New Roman"/>
          <w:color w:val="000000" w:themeColor="text1"/>
          <w:szCs w:val="24"/>
        </w:rPr>
        <w:t xml:space="preserve"> after the enactment of </w:t>
      </w:r>
      <w:proofErr w:type="spellStart"/>
      <w:r w:rsidRPr="0078204A">
        <w:rPr>
          <w:rFonts w:cs="Times New Roman"/>
          <w:color w:val="000000" w:themeColor="text1"/>
          <w:szCs w:val="24"/>
        </w:rPr>
        <w:t>Perppu</w:t>
      </w:r>
      <w:proofErr w:type="spellEnd"/>
      <w:r w:rsidRPr="0078204A">
        <w:rPr>
          <w:rFonts w:cs="Times New Roman"/>
          <w:color w:val="000000" w:themeColor="text1"/>
          <w:szCs w:val="24"/>
        </w:rPr>
        <w:t xml:space="preserve"> Number 2 of 2017? </w:t>
      </w:r>
      <w:r w:rsidRPr="00055F49">
        <w:rPr>
          <w:rFonts w:cs="Times New Roman"/>
          <w:i/>
          <w:color w:val="000000" w:themeColor="text1"/>
          <w:szCs w:val="24"/>
        </w:rPr>
        <w:t>Fourth</w:t>
      </w:r>
      <w:r w:rsidRPr="0078204A">
        <w:rPr>
          <w:rFonts w:cs="Times New Roman"/>
          <w:color w:val="000000" w:themeColor="text1"/>
          <w:szCs w:val="24"/>
        </w:rPr>
        <w:t xml:space="preserve">, </w:t>
      </w:r>
      <w:r w:rsidR="00055F49">
        <w:rPr>
          <w:rFonts w:cs="Times New Roman"/>
          <w:color w:val="000000" w:themeColor="text1"/>
          <w:szCs w:val="24"/>
        </w:rPr>
        <w:t>what</w:t>
      </w:r>
      <w:r w:rsidRPr="0078204A">
        <w:rPr>
          <w:rFonts w:cs="Times New Roman"/>
          <w:color w:val="000000" w:themeColor="text1"/>
          <w:szCs w:val="24"/>
        </w:rPr>
        <w:t xml:space="preserve"> Counter Narrative reveal</w:t>
      </w:r>
      <w:r w:rsidR="00055F49">
        <w:rPr>
          <w:rFonts w:cs="Times New Roman"/>
          <w:color w:val="000000" w:themeColor="text1"/>
          <w:szCs w:val="24"/>
        </w:rPr>
        <w:t>s</w:t>
      </w:r>
      <w:r w:rsidRPr="0078204A">
        <w:rPr>
          <w:rFonts w:cs="Times New Roman"/>
          <w:color w:val="000000" w:themeColor="text1"/>
          <w:szCs w:val="24"/>
        </w:rPr>
        <w:t xml:space="preserve"> </w:t>
      </w:r>
      <w:r w:rsidR="00055F49">
        <w:rPr>
          <w:rFonts w:cs="Times New Roman"/>
          <w:color w:val="000000" w:themeColor="text1"/>
          <w:szCs w:val="24"/>
        </w:rPr>
        <w:t xml:space="preserve">the </w:t>
      </w:r>
      <w:r w:rsidRPr="0078204A">
        <w:rPr>
          <w:rFonts w:cs="Times New Roman"/>
          <w:color w:val="000000" w:themeColor="text1"/>
          <w:szCs w:val="24"/>
        </w:rPr>
        <w:t>HTI</w:t>
      </w:r>
      <w:r w:rsidR="00055F49">
        <w:rPr>
          <w:rFonts w:cs="Times New Roman"/>
          <w:color w:val="000000" w:themeColor="text1"/>
          <w:szCs w:val="24"/>
        </w:rPr>
        <w:t>’s</w:t>
      </w:r>
      <w:r w:rsidRPr="0078204A">
        <w:rPr>
          <w:rFonts w:cs="Times New Roman"/>
          <w:color w:val="000000" w:themeColor="text1"/>
          <w:szCs w:val="24"/>
        </w:rPr>
        <w:t xml:space="preserve"> inconsistencies after the enactment of </w:t>
      </w:r>
      <w:proofErr w:type="spellStart"/>
      <w:r w:rsidRPr="0078204A">
        <w:rPr>
          <w:rFonts w:cs="Times New Roman"/>
          <w:color w:val="000000" w:themeColor="text1"/>
          <w:szCs w:val="24"/>
        </w:rPr>
        <w:t>Perppu</w:t>
      </w:r>
      <w:proofErr w:type="spellEnd"/>
      <w:r w:rsidRPr="0078204A">
        <w:rPr>
          <w:rFonts w:cs="Times New Roman"/>
          <w:color w:val="000000" w:themeColor="text1"/>
          <w:szCs w:val="24"/>
        </w:rPr>
        <w:t xml:space="preserve"> Number 2 of 2017 concerning Community Organizations? Th</w:t>
      </w:r>
      <w:r w:rsidR="00055F49">
        <w:rPr>
          <w:rFonts w:cs="Times New Roman"/>
          <w:color w:val="000000" w:themeColor="text1"/>
          <w:szCs w:val="24"/>
        </w:rPr>
        <w:t>ese</w:t>
      </w:r>
      <w:r w:rsidRPr="0078204A">
        <w:rPr>
          <w:rFonts w:cs="Times New Roman"/>
          <w:color w:val="000000" w:themeColor="text1"/>
          <w:szCs w:val="24"/>
        </w:rPr>
        <w:t xml:space="preserve"> question</w:t>
      </w:r>
      <w:r w:rsidR="00055F49">
        <w:rPr>
          <w:rFonts w:cs="Times New Roman"/>
          <w:color w:val="000000" w:themeColor="text1"/>
          <w:szCs w:val="24"/>
        </w:rPr>
        <w:t>s</w:t>
      </w:r>
      <w:r w:rsidRPr="0078204A">
        <w:rPr>
          <w:rFonts w:cs="Times New Roman"/>
          <w:color w:val="000000" w:themeColor="text1"/>
          <w:szCs w:val="24"/>
        </w:rPr>
        <w:t xml:space="preserve"> will be answered qualitatively </w:t>
      </w:r>
      <w:r w:rsidR="00055F49">
        <w:rPr>
          <w:rFonts w:cs="Times New Roman"/>
          <w:color w:val="000000" w:themeColor="text1"/>
          <w:szCs w:val="24"/>
        </w:rPr>
        <w:t>through</w:t>
      </w:r>
      <w:r w:rsidRPr="0078204A">
        <w:rPr>
          <w:rFonts w:cs="Times New Roman"/>
          <w:color w:val="000000" w:themeColor="text1"/>
          <w:szCs w:val="24"/>
        </w:rPr>
        <w:t xml:space="preserve"> descriptive</w:t>
      </w:r>
      <w:r w:rsidR="00055F49">
        <w:rPr>
          <w:rFonts w:cs="Times New Roman"/>
          <w:color w:val="000000" w:themeColor="text1"/>
          <w:szCs w:val="24"/>
        </w:rPr>
        <w:t xml:space="preserve"> explanation of</w:t>
      </w:r>
      <w:r w:rsidRPr="0078204A">
        <w:rPr>
          <w:rFonts w:cs="Times New Roman"/>
          <w:color w:val="000000" w:themeColor="text1"/>
          <w:szCs w:val="24"/>
        </w:rPr>
        <w:t xml:space="preserve"> the object being studied as behavior and </w:t>
      </w:r>
      <w:r w:rsidR="00055F49">
        <w:rPr>
          <w:rFonts w:cs="Times New Roman"/>
          <w:color w:val="000000" w:themeColor="text1"/>
          <w:szCs w:val="24"/>
        </w:rPr>
        <w:t xml:space="preserve">an </w:t>
      </w:r>
      <w:r w:rsidRPr="0078204A">
        <w:rPr>
          <w:rFonts w:cs="Times New Roman"/>
          <w:color w:val="000000" w:themeColor="text1"/>
          <w:szCs w:val="24"/>
        </w:rPr>
        <w:t xml:space="preserve">event with the main location in Indonesia with its information from actors and documents scattered in the electronic and print </w:t>
      </w:r>
      <w:r w:rsidR="00055F49">
        <w:rPr>
          <w:rFonts w:cs="Times New Roman"/>
          <w:color w:val="000000" w:themeColor="text1"/>
          <w:szCs w:val="24"/>
        </w:rPr>
        <w:t>media</w:t>
      </w:r>
      <w:r w:rsidRPr="0078204A">
        <w:rPr>
          <w:rFonts w:cs="Times New Roman"/>
          <w:color w:val="000000" w:themeColor="text1"/>
          <w:szCs w:val="24"/>
        </w:rPr>
        <w:t>, so that the data source is mo</w:t>
      </w:r>
      <w:r w:rsidR="00055F49">
        <w:rPr>
          <w:rFonts w:cs="Times New Roman"/>
          <w:color w:val="000000" w:themeColor="text1"/>
          <w:szCs w:val="24"/>
        </w:rPr>
        <w:t>stly</w:t>
      </w:r>
      <w:r w:rsidRPr="0078204A">
        <w:rPr>
          <w:rFonts w:cs="Times New Roman"/>
          <w:color w:val="000000" w:themeColor="text1"/>
          <w:szCs w:val="24"/>
        </w:rPr>
        <w:t xml:space="preserve"> litera</w:t>
      </w:r>
      <w:r w:rsidR="00055F49">
        <w:rPr>
          <w:rFonts w:cs="Times New Roman"/>
          <w:color w:val="000000" w:themeColor="text1"/>
          <w:szCs w:val="24"/>
        </w:rPr>
        <w:t>ture</w:t>
      </w:r>
      <w:r w:rsidRPr="0078204A">
        <w:rPr>
          <w:rFonts w:cs="Times New Roman"/>
          <w:color w:val="000000" w:themeColor="text1"/>
          <w:szCs w:val="24"/>
        </w:rPr>
        <w:t xml:space="preserve"> and does not rule out the</w:t>
      </w:r>
      <w:r w:rsidR="00055F49">
        <w:rPr>
          <w:rFonts w:cs="Times New Roman"/>
          <w:color w:val="000000" w:themeColor="text1"/>
          <w:szCs w:val="24"/>
        </w:rPr>
        <w:t xml:space="preserve"> possible date from</w:t>
      </w:r>
      <w:r w:rsidRPr="0078204A">
        <w:rPr>
          <w:rFonts w:cs="Times New Roman"/>
          <w:color w:val="000000" w:themeColor="text1"/>
          <w:szCs w:val="24"/>
        </w:rPr>
        <w:t xml:space="preserve"> informants. In conclusion, the HTI movement as a </w:t>
      </w:r>
      <w:proofErr w:type="spellStart"/>
      <w:r w:rsidRPr="0078204A">
        <w:rPr>
          <w:rFonts w:cs="Times New Roman"/>
          <w:color w:val="000000" w:themeColor="text1"/>
          <w:szCs w:val="24"/>
        </w:rPr>
        <w:t>da'wah</w:t>
      </w:r>
      <w:proofErr w:type="spellEnd"/>
      <w:r w:rsidRPr="0078204A">
        <w:rPr>
          <w:rFonts w:cs="Times New Roman"/>
          <w:color w:val="000000" w:themeColor="text1"/>
          <w:szCs w:val="24"/>
        </w:rPr>
        <w:t xml:space="preserve"> </w:t>
      </w:r>
      <w:r w:rsidR="003E2896">
        <w:rPr>
          <w:rFonts w:cs="Times New Roman"/>
          <w:color w:val="000000" w:themeColor="text1"/>
          <w:szCs w:val="24"/>
        </w:rPr>
        <w:t xml:space="preserve">and political </w:t>
      </w:r>
      <w:r w:rsidRPr="0078204A">
        <w:rPr>
          <w:rFonts w:cs="Times New Roman"/>
          <w:color w:val="000000" w:themeColor="text1"/>
          <w:szCs w:val="24"/>
        </w:rPr>
        <w:t xml:space="preserve">organization will continue to exist </w:t>
      </w:r>
      <w:r w:rsidR="003E2896">
        <w:rPr>
          <w:rFonts w:cs="Times New Roman"/>
          <w:color w:val="000000" w:themeColor="text1"/>
          <w:szCs w:val="24"/>
        </w:rPr>
        <w:t>despite</w:t>
      </w:r>
      <w:r w:rsidRPr="0078204A">
        <w:rPr>
          <w:rFonts w:cs="Times New Roman"/>
          <w:color w:val="000000" w:themeColor="text1"/>
          <w:szCs w:val="24"/>
        </w:rPr>
        <w:t xml:space="preserve"> </w:t>
      </w:r>
      <w:r w:rsidR="003E2896">
        <w:rPr>
          <w:rFonts w:cs="Times New Roman"/>
          <w:color w:val="000000" w:themeColor="text1"/>
          <w:szCs w:val="24"/>
        </w:rPr>
        <w:t>being</w:t>
      </w:r>
      <w:r w:rsidRPr="0078204A">
        <w:rPr>
          <w:rFonts w:cs="Times New Roman"/>
          <w:color w:val="000000" w:themeColor="text1"/>
          <w:szCs w:val="24"/>
        </w:rPr>
        <w:t xml:space="preserve"> banned institutionally. </w:t>
      </w:r>
      <w:r w:rsidR="003E2896">
        <w:rPr>
          <w:rFonts w:cs="Times New Roman"/>
          <w:color w:val="000000" w:themeColor="text1"/>
          <w:szCs w:val="24"/>
        </w:rPr>
        <w:t>Based on observation</w:t>
      </w:r>
      <w:r w:rsidRPr="0078204A">
        <w:rPr>
          <w:rFonts w:cs="Times New Roman"/>
          <w:color w:val="000000" w:themeColor="text1"/>
          <w:szCs w:val="24"/>
        </w:rPr>
        <w:t xml:space="preserve"> and discussion with </w:t>
      </w:r>
      <w:r w:rsidR="003E2896">
        <w:rPr>
          <w:rFonts w:cs="Times New Roman"/>
          <w:color w:val="000000" w:themeColor="text1"/>
          <w:szCs w:val="24"/>
        </w:rPr>
        <w:t xml:space="preserve">several community </w:t>
      </w:r>
      <w:r w:rsidRPr="0078204A">
        <w:rPr>
          <w:rFonts w:cs="Times New Roman"/>
          <w:color w:val="000000" w:themeColor="text1"/>
          <w:szCs w:val="24"/>
        </w:rPr>
        <w:t xml:space="preserve">leaders, HTI </w:t>
      </w:r>
      <w:r w:rsidR="003E2896">
        <w:rPr>
          <w:rFonts w:cs="Times New Roman"/>
          <w:color w:val="000000" w:themeColor="text1"/>
          <w:szCs w:val="24"/>
        </w:rPr>
        <w:t xml:space="preserve">is </w:t>
      </w:r>
      <w:r w:rsidRPr="0078204A">
        <w:rPr>
          <w:rFonts w:cs="Times New Roman"/>
          <w:color w:val="000000" w:themeColor="text1"/>
          <w:szCs w:val="24"/>
        </w:rPr>
        <w:t xml:space="preserve">continues recruiting new members, </w:t>
      </w:r>
      <w:r w:rsidRPr="0078204A">
        <w:rPr>
          <w:rFonts w:cs="Times New Roman"/>
          <w:color w:val="000000" w:themeColor="text1"/>
          <w:szCs w:val="24"/>
        </w:rPr>
        <w:lastRenderedPageBreak/>
        <w:t>especially on public campuses which have be</w:t>
      </w:r>
      <w:r w:rsidR="003E2896">
        <w:rPr>
          <w:rFonts w:cs="Times New Roman"/>
          <w:color w:val="000000" w:themeColor="text1"/>
          <w:szCs w:val="24"/>
        </w:rPr>
        <w:t>come</w:t>
      </w:r>
      <w:r w:rsidR="00512DDC">
        <w:rPr>
          <w:rFonts w:cs="Times New Roman"/>
          <w:color w:val="000000" w:themeColor="text1"/>
          <w:szCs w:val="24"/>
        </w:rPr>
        <w:t xml:space="preserve"> its </w:t>
      </w:r>
      <w:r w:rsidR="003E2896">
        <w:rPr>
          <w:rFonts w:cs="Times New Roman"/>
          <w:color w:val="000000" w:themeColor="text1"/>
          <w:szCs w:val="24"/>
        </w:rPr>
        <w:t>hub</w:t>
      </w:r>
      <w:r w:rsidRPr="0078204A">
        <w:rPr>
          <w:rFonts w:cs="Times New Roman"/>
          <w:color w:val="000000" w:themeColor="text1"/>
          <w:szCs w:val="24"/>
        </w:rPr>
        <w:t xml:space="preserve">, even though it is done with silent operations. In addition, national political contestation ahead of the 2019 presidential election is also very vulnerable to being ridden by HTI, either by continuing to </w:t>
      </w:r>
      <w:r w:rsidR="00512DDC">
        <w:rPr>
          <w:rFonts w:cs="Times New Roman"/>
          <w:color w:val="000000" w:themeColor="text1"/>
          <w:szCs w:val="24"/>
        </w:rPr>
        <w:t xml:space="preserve">spread </w:t>
      </w:r>
      <w:r w:rsidRPr="0078204A">
        <w:rPr>
          <w:rFonts w:cs="Times New Roman"/>
          <w:color w:val="000000" w:themeColor="text1"/>
          <w:szCs w:val="24"/>
        </w:rPr>
        <w:t>propaganda or rais</w:t>
      </w:r>
      <w:r w:rsidR="00512DDC">
        <w:rPr>
          <w:rFonts w:cs="Times New Roman"/>
          <w:color w:val="000000" w:themeColor="text1"/>
          <w:szCs w:val="24"/>
        </w:rPr>
        <w:t>e</w:t>
      </w:r>
      <w:r w:rsidRPr="0078204A">
        <w:rPr>
          <w:rFonts w:cs="Times New Roman"/>
          <w:color w:val="000000" w:themeColor="text1"/>
          <w:szCs w:val="24"/>
        </w:rPr>
        <w:t xml:space="preserve"> </w:t>
      </w:r>
      <w:r w:rsidR="00512DDC">
        <w:rPr>
          <w:rFonts w:cs="Times New Roman"/>
          <w:color w:val="000000" w:themeColor="text1"/>
          <w:szCs w:val="24"/>
        </w:rPr>
        <w:t xml:space="preserve">the </w:t>
      </w:r>
      <w:r w:rsidRPr="0078204A">
        <w:rPr>
          <w:rFonts w:cs="Times New Roman"/>
          <w:color w:val="000000" w:themeColor="text1"/>
          <w:szCs w:val="24"/>
        </w:rPr>
        <w:t>issues of government failure in alleviating poverty,</w:t>
      </w:r>
      <w:r w:rsidR="00213A96">
        <w:rPr>
          <w:rFonts w:cs="Times New Roman"/>
          <w:color w:val="000000" w:themeColor="text1"/>
          <w:szCs w:val="24"/>
        </w:rPr>
        <w:t xml:space="preserve"> securing domestic assets, and </w:t>
      </w:r>
      <w:r w:rsidRPr="0078204A">
        <w:rPr>
          <w:rFonts w:cs="Times New Roman"/>
          <w:color w:val="000000" w:themeColor="text1"/>
          <w:szCs w:val="24"/>
        </w:rPr>
        <w:t>the rule of law.</w:t>
      </w:r>
    </w:p>
    <w:p w:rsidR="0078204A" w:rsidRPr="0078204A" w:rsidRDefault="0078204A" w:rsidP="0078204A">
      <w:pPr>
        <w:pStyle w:val="BodyText2"/>
        <w:spacing w:after="0" w:line="240" w:lineRule="auto"/>
        <w:ind w:left="378"/>
        <w:jc w:val="both"/>
        <w:rPr>
          <w:rFonts w:cs="Times New Roman"/>
          <w:color w:val="000000" w:themeColor="text1"/>
          <w:szCs w:val="24"/>
        </w:rPr>
      </w:pPr>
    </w:p>
    <w:p w:rsidR="00371858" w:rsidRPr="00FE1239" w:rsidRDefault="0078204A" w:rsidP="0078204A">
      <w:pPr>
        <w:pStyle w:val="BodyText2"/>
        <w:spacing w:after="0" w:line="240" w:lineRule="auto"/>
        <w:ind w:left="378"/>
        <w:jc w:val="both"/>
        <w:rPr>
          <w:rFonts w:cs="Times New Roman"/>
          <w:i/>
          <w:color w:val="000000" w:themeColor="text1"/>
          <w:szCs w:val="24"/>
        </w:rPr>
      </w:pPr>
      <w:r w:rsidRPr="00FE1239">
        <w:rPr>
          <w:rFonts w:cs="Times New Roman"/>
          <w:i/>
          <w:color w:val="000000" w:themeColor="text1"/>
          <w:szCs w:val="24"/>
        </w:rPr>
        <w:t xml:space="preserve">Keywords: HTI, </w:t>
      </w:r>
      <w:proofErr w:type="spellStart"/>
      <w:r w:rsidRPr="00FE1239">
        <w:rPr>
          <w:rFonts w:cs="Times New Roman"/>
          <w:i/>
          <w:color w:val="000000" w:themeColor="text1"/>
          <w:szCs w:val="24"/>
        </w:rPr>
        <w:t>Da'wah</w:t>
      </w:r>
      <w:proofErr w:type="spellEnd"/>
      <w:r w:rsidRPr="00FE1239">
        <w:rPr>
          <w:rFonts w:cs="Times New Roman"/>
          <w:i/>
          <w:color w:val="000000" w:themeColor="text1"/>
          <w:szCs w:val="24"/>
        </w:rPr>
        <w:t xml:space="preserve"> Movement, State Hegemony</w:t>
      </w:r>
      <w:r w:rsidR="00B62BDC" w:rsidRPr="00FE1239">
        <w:rPr>
          <w:rFonts w:cs="Times New Roman"/>
          <w:i/>
          <w:szCs w:val="24"/>
        </w:rPr>
        <w:t>.</w:t>
      </w:r>
    </w:p>
    <w:p w:rsidR="00B62BDC" w:rsidRDefault="00B62BDC" w:rsidP="00674703">
      <w:pPr>
        <w:spacing w:after="0" w:line="360" w:lineRule="auto"/>
        <w:ind w:firstLine="378"/>
        <w:rPr>
          <w:rFonts w:ascii="Times New Roman" w:eastAsia="Times New Roman" w:hAnsi="Times New Roman" w:cs="Times New Roman"/>
          <w:color w:val="000000" w:themeColor="text1"/>
          <w:sz w:val="24"/>
          <w:szCs w:val="24"/>
          <w:lang w:val="en-US"/>
        </w:rPr>
      </w:pPr>
    </w:p>
    <w:p w:rsidR="00C95365" w:rsidRPr="00430F55" w:rsidRDefault="0078204A" w:rsidP="00B34877">
      <w:pPr>
        <w:pStyle w:val="Heading1"/>
        <w:tabs>
          <w:tab w:val="left" w:pos="360"/>
        </w:tabs>
        <w:spacing w:line="360" w:lineRule="auto"/>
        <w:ind w:left="180" w:hanging="180"/>
        <w:jc w:val="lowKashida"/>
        <w:rPr>
          <w:rFonts w:cs="Times New Roman"/>
          <w:color w:val="000000" w:themeColor="text1"/>
          <w:lang w:val="id-ID"/>
        </w:rPr>
      </w:pPr>
      <w:r>
        <w:rPr>
          <w:rFonts w:cs="Times New Roman"/>
          <w:color w:val="000000" w:themeColor="text1"/>
        </w:rPr>
        <w:t>Background</w:t>
      </w:r>
    </w:p>
    <w:p w:rsidR="000E54A5" w:rsidRPr="00B74605" w:rsidRDefault="0078204A" w:rsidP="00B34877">
      <w:pPr>
        <w:pStyle w:val="BodyText2"/>
        <w:spacing w:after="0" w:line="360" w:lineRule="auto"/>
        <w:ind w:left="378" w:firstLine="720"/>
        <w:jc w:val="both"/>
        <w:rPr>
          <w:rFonts w:cs="Times New Roman"/>
          <w:szCs w:val="24"/>
          <w:lang w:val="id-ID"/>
        </w:rPr>
      </w:pPr>
      <w:r w:rsidRPr="00B74605">
        <w:rPr>
          <w:rFonts w:cs="Times New Roman"/>
          <w:szCs w:val="24"/>
          <w:lang w:val="id-ID"/>
        </w:rPr>
        <w:t xml:space="preserve">When </w:t>
      </w:r>
      <w:r w:rsidR="00B74605">
        <w:rPr>
          <w:rFonts w:cs="Times New Roman"/>
          <w:szCs w:val="24"/>
        </w:rPr>
        <w:t>doing</w:t>
      </w:r>
      <w:r w:rsidRPr="00B74605">
        <w:rPr>
          <w:rFonts w:cs="Times New Roman"/>
          <w:szCs w:val="24"/>
          <w:lang w:val="id-ID"/>
        </w:rPr>
        <w:t xml:space="preserve"> a simple search </w:t>
      </w:r>
      <w:r w:rsidR="00696FEF">
        <w:rPr>
          <w:rFonts w:cs="Times New Roman"/>
          <w:szCs w:val="24"/>
        </w:rPr>
        <w:t>of</w:t>
      </w:r>
      <w:r w:rsidRPr="00B74605">
        <w:rPr>
          <w:rFonts w:cs="Times New Roman"/>
          <w:szCs w:val="24"/>
          <w:lang w:val="id-ID"/>
        </w:rPr>
        <w:t xml:space="preserve"> </w:t>
      </w:r>
      <w:r w:rsidR="00055F49" w:rsidRPr="00B74605">
        <w:rPr>
          <w:rFonts w:cs="Times New Roman"/>
          <w:szCs w:val="24"/>
          <w:lang w:val="id-ID"/>
        </w:rPr>
        <w:t>Hizbut Tahrir</w:t>
      </w:r>
      <w:r w:rsidRPr="00B74605">
        <w:rPr>
          <w:rFonts w:cs="Times New Roman"/>
          <w:szCs w:val="24"/>
          <w:lang w:val="id-ID"/>
        </w:rPr>
        <w:t xml:space="preserve"> Indonesia (hereafter referred to as HTI) in online media, the wikipedia page will appear at the top of the line to provide full </w:t>
      </w:r>
      <w:r w:rsidR="00696FEF">
        <w:rPr>
          <w:rFonts w:cs="Times New Roman"/>
          <w:szCs w:val="24"/>
        </w:rPr>
        <w:t>description</w:t>
      </w:r>
      <w:r w:rsidRPr="00B74605">
        <w:rPr>
          <w:rFonts w:cs="Times New Roman"/>
          <w:szCs w:val="24"/>
          <w:lang w:val="id-ID"/>
        </w:rPr>
        <w:t xml:space="preserve"> </w:t>
      </w:r>
      <w:r w:rsidR="00696FEF">
        <w:rPr>
          <w:rFonts w:cs="Times New Roman"/>
          <w:szCs w:val="24"/>
        </w:rPr>
        <w:t>of</w:t>
      </w:r>
      <w:r w:rsidRPr="00B74605">
        <w:rPr>
          <w:rFonts w:cs="Times New Roman"/>
          <w:szCs w:val="24"/>
          <w:lang w:val="id-ID"/>
        </w:rPr>
        <w:t xml:space="preserve"> this organization. </w:t>
      </w:r>
      <w:r w:rsidR="002B235D">
        <w:rPr>
          <w:rFonts w:cs="Times New Roman"/>
          <w:szCs w:val="24"/>
        </w:rPr>
        <w:t>N</w:t>
      </w:r>
      <w:r w:rsidRPr="002B235D">
        <w:rPr>
          <w:rFonts w:cs="Times New Roman"/>
          <w:szCs w:val="24"/>
          <w:lang w:val="id-ID"/>
        </w:rPr>
        <w:t xml:space="preserve">ext </w:t>
      </w:r>
      <w:proofErr w:type="gramStart"/>
      <w:r w:rsidR="002B235D">
        <w:rPr>
          <w:rFonts w:cs="Times New Roman"/>
          <w:szCs w:val="24"/>
        </w:rPr>
        <w:t>comes</w:t>
      </w:r>
      <w:proofErr w:type="gramEnd"/>
      <w:r w:rsidR="002B235D">
        <w:rPr>
          <w:rFonts w:cs="Times New Roman"/>
          <w:szCs w:val="24"/>
        </w:rPr>
        <w:t xml:space="preserve"> a </w:t>
      </w:r>
      <w:r w:rsidRPr="002B235D">
        <w:rPr>
          <w:rFonts w:cs="Times New Roman"/>
          <w:szCs w:val="24"/>
          <w:lang w:val="id-ID"/>
        </w:rPr>
        <w:t xml:space="preserve">line </w:t>
      </w:r>
      <w:r w:rsidR="002B235D">
        <w:rPr>
          <w:rFonts w:cs="Times New Roman"/>
          <w:szCs w:val="24"/>
        </w:rPr>
        <w:t>of</w:t>
      </w:r>
      <w:r w:rsidRPr="002B235D">
        <w:rPr>
          <w:rFonts w:cs="Times New Roman"/>
          <w:szCs w:val="24"/>
          <w:lang w:val="id-ID"/>
        </w:rPr>
        <w:t xml:space="preserve"> sub discussion </w:t>
      </w:r>
      <w:r w:rsidR="002B235D">
        <w:rPr>
          <w:rFonts w:cs="Times New Roman"/>
          <w:szCs w:val="24"/>
        </w:rPr>
        <w:t>explaining</w:t>
      </w:r>
      <w:r w:rsidRPr="002B235D">
        <w:rPr>
          <w:rFonts w:cs="Times New Roman"/>
          <w:szCs w:val="24"/>
          <w:lang w:val="id-ID"/>
        </w:rPr>
        <w:t xml:space="preserve"> </w:t>
      </w:r>
      <w:r w:rsidR="002B235D">
        <w:rPr>
          <w:rFonts w:cs="Times New Roman"/>
          <w:szCs w:val="24"/>
        </w:rPr>
        <w:t>HTI’s</w:t>
      </w:r>
      <w:r w:rsidRPr="002B235D">
        <w:rPr>
          <w:rFonts w:cs="Times New Roman"/>
          <w:szCs w:val="24"/>
          <w:lang w:val="id-ID"/>
        </w:rPr>
        <w:t xml:space="preserve"> dissolution in Indonesia. The reviews are presented normatively using several quotes as follows</w:t>
      </w:r>
      <w:r w:rsidR="000E54A5" w:rsidRPr="002B235D">
        <w:rPr>
          <w:rFonts w:cs="Times New Roman"/>
          <w:szCs w:val="24"/>
          <w:lang w:val="id-ID"/>
        </w:rPr>
        <w:t>:</w:t>
      </w:r>
    </w:p>
    <w:p w:rsidR="000E54A5" w:rsidRPr="00430F55" w:rsidRDefault="000E54A5" w:rsidP="00B34877">
      <w:pPr>
        <w:pStyle w:val="BodyText2"/>
        <w:spacing w:after="0" w:line="240" w:lineRule="auto"/>
        <w:ind w:left="1098"/>
        <w:jc w:val="both"/>
        <w:rPr>
          <w:rFonts w:cs="Times New Roman"/>
          <w:color w:val="000000" w:themeColor="text1"/>
          <w:szCs w:val="24"/>
          <w:lang w:val="id-ID"/>
        </w:rPr>
      </w:pPr>
      <w:r w:rsidRPr="00430F55">
        <w:rPr>
          <w:rFonts w:cs="Times New Roman"/>
          <w:color w:val="000000" w:themeColor="text1"/>
          <w:szCs w:val="24"/>
          <w:lang w:val="id-ID"/>
        </w:rPr>
        <w:t>“</w:t>
      </w:r>
      <w:r w:rsidR="0078204A" w:rsidRPr="0078204A">
        <w:rPr>
          <w:rFonts w:cs="Times New Roman"/>
          <w:color w:val="000000" w:themeColor="text1"/>
          <w:szCs w:val="24"/>
        </w:rPr>
        <w:t xml:space="preserve">The Indonesian government officially dissolved </w:t>
      </w:r>
      <w:proofErr w:type="spellStart"/>
      <w:r w:rsidR="00055F49">
        <w:rPr>
          <w:rFonts w:cs="Times New Roman"/>
          <w:color w:val="000000" w:themeColor="text1"/>
          <w:szCs w:val="24"/>
        </w:rPr>
        <w:t>Hizbut</w:t>
      </w:r>
      <w:proofErr w:type="spellEnd"/>
      <w:r w:rsidR="00055F49">
        <w:rPr>
          <w:rFonts w:cs="Times New Roman"/>
          <w:color w:val="000000" w:themeColor="text1"/>
          <w:szCs w:val="24"/>
        </w:rPr>
        <w:t xml:space="preserve"> </w:t>
      </w:r>
      <w:proofErr w:type="spellStart"/>
      <w:r w:rsidR="00055F49">
        <w:rPr>
          <w:rFonts w:cs="Times New Roman"/>
          <w:color w:val="000000" w:themeColor="text1"/>
          <w:szCs w:val="24"/>
        </w:rPr>
        <w:t>Tahrir</w:t>
      </w:r>
      <w:proofErr w:type="spellEnd"/>
      <w:r w:rsidR="0078204A" w:rsidRPr="0078204A">
        <w:rPr>
          <w:rFonts w:cs="Times New Roman"/>
          <w:color w:val="000000" w:themeColor="text1"/>
          <w:szCs w:val="24"/>
        </w:rPr>
        <w:t xml:space="preserve"> Indonesia on July 19, 2017 based on the Decree of the Minister of Law and Human Rights Number AHU-30.AH.01.08 in 2017 which is based on Government Regulation in Lieu of Law </w:t>
      </w:r>
      <w:r w:rsidR="00FF7D93">
        <w:rPr>
          <w:rFonts w:cs="Times New Roman"/>
          <w:color w:val="000000" w:themeColor="text1"/>
          <w:szCs w:val="24"/>
        </w:rPr>
        <w:t>(</w:t>
      </w:r>
      <w:proofErr w:type="spellStart"/>
      <w:r w:rsidR="00FF7D93">
        <w:rPr>
          <w:rFonts w:cs="Times New Roman"/>
          <w:color w:val="000000" w:themeColor="text1"/>
          <w:szCs w:val="24"/>
        </w:rPr>
        <w:t>Perppu</w:t>
      </w:r>
      <w:proofErr w:type="spellEnd"/>
      <w:r w:rsidR="00FF7D93">
        <w:rPr>
          <w:rFonts w:cs="Times New Roman"/>
          <w:color w:val="000000" w:themeColor="text1"/>
          <w:szCs w:val="24"/>
        </w:rPr>
        <w:t xml:space="preserve">) </w:t>
      </w:r>
      <w:r w:rsidR="0078204A" w:rsidRPr="0078204A">
        <w:rPr>
          <w:rFonts w:cs="Times New Roman"/>
          <w:color w:val="000000" w:themeColor="text1"/>
          <w:szCs w:val="24"/>
        </w:rPr>
        <w:t>Number 2 of 2017 con</w:t>
      </w:r>
      <w:r w:rsidR="002B235D">
        <w:rPr>
          <w:rFonts w:cs="Times New Roman"/>
          <w:color w:val="000000" w:themeColor="text1"/>
          <w:szCs w:val="24"/>
        </w:rPr>
        <w:t>cerning Community Organizations</w:t>
      </w:r>
      <w:r w:rsidR="0078204A" w:rsidRPr="0078204A">
        <w:rPr>
          <w:rFonts w:cs="Times New Roman"/>
          <w:color w:val="000000" w:themeColor="text1"/>
          <w:szCs w:val="24"/>
        </w:rPr>
        <w:t xml:space="preserve">. The </w:t>
      </w:r>
      <w:r w:rsidR="002B235D" w:rsidRPr="0078204A">
        <w:rPr>
          <w:rFonts w:cs="Times New Roman"/>
          <w:color w:val="000000" w:themeColor="text1"/>
          <w:szCs w:val="24"/>
        </w:rPr>
        <w:t>HTI</w:t>
      </w:r>
      <w:r w:rsidR="002B235D">
        <w:rPr>
          <w:rFonts w:cs="Times New Roman"/>
          <w:color w:val="000000" w:themeColor="text1"/>
          <w:szCs w:val="24"/>
        </w:rPr>
        <w:t>’s</w:t>
      </w:r>
      <w:r w:rsidR="002B235D" w:rsidRPr="0078204A">
        <w:rPr>
          <w:rFonts w:cs="Times New Roman"/>
          <w:color w:val="000000" w:themeColor="text1"/>
          <w:szCs w:val="24"/>
        </w:rPr>
        <w:t xml:space="preserve"> </w:t>
      </w:r>
      <w:r w:rsidR="0078204A" w:rsidRPr="0078204A">
        <w:rPr>
          <w:rFonts w:cs="Times New Roman"/>
          <w:color w:val="000000" w:themeColor="text1"/>
          <w:szCs w:val="24"/>
        </w:rPr>
        <w:t xml:space="preserve">dissolution was based on the ideology they </w:t>
      </w:r>
      <w:r w:rsidR="002B235D">
        <w:rPr>
          <w:rFonts w:cs="Times New Roman"/>
          <w:color w:val="000000" w:themeColor="text1"/>
          <w:szCs w:val="24"/>
        </w:rPr>
        <w:t>spread</w:t>
      </w:r>
      <w:r w:rsidR="0078204A" w:rsidRPr="0078204A">
        <w:rPr>
          <w:rFonts w:cs="Times New Roman"/>
          <w:color w:val="000000" w:themeColor="text1"/>
          <w:szCs w:val="24"/>
        </w:rPr>
        <w:t xml:space="preserve">, the establishment of a </w:t>
      </w:r>
      <w:proofErr w:type="spellStart"/>
      <w:r w:rsidR="0078204A" w:rsidRPr="0078204A">
        <w:rPr>
          <w:rFonts w:cs="Times New Roman"/>
          <w:color w:val="000000" w:themeColor="text1"/>
          <w:szCs w:val="24"/>
        </w:rPr>
        <w:t>sharia</w:t>
      </w:r>
      <w:proofErr w:type="spellEnd"/>
      <w:r w:rsidR="0078204A" w:rsidRPr="0078204A">
        <w:rPr>
          <w:rFonts w:cs="Times New Roman"/>
          <w:color w:val="000000" w:themeColor="text1"/>
          <w:szCs w:val="24"/>
        </w:rPr>
        <w:t xml:space="preserve"> state, </w:t>
      </w:r>
      <w:r w:rsidR="002B235D">
        <w:rPr>
          <w:rFonts w:cs="Times New Roman"/>
          <w:color w:val="000000" w:themeColor="text1"/>
          <w:szCs w:val="24"/>
        </w:rPr>
        <w:t>regarded as</w:t>
      </w:r>
      <w:r w:rsidR="0078204A" w:rsidRPr="0078204A">
        <w:rPr>
          <w:rFonts w:cs="Times New Roman"/>
          <w:color w:val="000000" w:themeColor="text1"/>
          <w:szCs w:val="24"/>
        </w:rPr>
        <w:t xml:space="preserve"> </w:t>
      </w:r>
      <w:r w:rsidR="002B235D">
        <w:rPr>
          <w:rFonts w:cs="Times New Roman"/>
          <w:color w:val="000000" w:themeColor="text1"/>
          <w:szCs w:val="24"/>
        </w:rPr>
        <w:t>being</w:t>
      </w:r>
      <w:r w:rsidR="0078204A" w:rsidRPr="0078204A">
        <w:rPr>
          <w:rFonts w:cs="Times New Roman"/>
          <w:color w:val="000000" w:themeColor="text1"/>
          <w:szCs w:val="24"/>
        </w:rPr>
        <w:t xml:space="preserve"> </w:t>
      </w:r>
      <w:r w:rsidR="002B235D">
        <w:rPr>
          <w:rFonts w:cs="Times New Roman"/>
          <w:color w:val="000000" w:themeColor="text1"/>
          <w:szCs w:val="24"/>
        </w:rPr>
        <w:t>against</w:t>
      </w:r>
      <w:r w:rsidR="0078204A" w:rsidRPr="0078204A">
        <w:rPr>
          <w:rFonts w:cs="Times New Roman"/>
          <w:color w:val="000000" w:themeColor="text1"/>
          <w:szCs w:val="24"/>
        </w:rPr>
        <w:t xml:space="preserve"> the mandate of the </w:t>
      </w:r>
      <w:proofErr w:type="spellStart"/>
      <w:r w:rsidR="0078204A" w:rsidRPr="0078204A">
        <w:rPr>
          <w:rFonts w:cs="Times New Roman"/>
          <w:color w:val="000000" w:themeColor="text1"/>
          <w:szCs w:val="24"/>
        </w:rPr>
        <w:t>Pancasila</w:t>
      </w:r>
      <w:proofErr w:type="spellEnd"/>
      <w:r w:rsidR="0078204A" w:rsidRPr="0078204A">
        <w:rPr>
          <w:rFonts w:cs="Times New Roman"/>
          <w:color w:val="000000" w:themeColor="text1"/>
          <w:szCs w:val="24"/>
        </w:rPr>
        <w:t xml:space="preserve"> and the 1945 Constitution. Radical organizations</w:t>
      </w:r>
      <w:r w:rsidR="002B235D">
        <w:rPr>
          <w:rFonts w:cs="Times New Roman"/>
          <w:color w:val="000000" w:themeColor="text1"/>
          <w:szCs w:val="24"/>
        </w:rPr>
        <w:t>,</w:t>
      </w:r>
      <w:r w:rsidR="0078204A" w:rsidRPr="0078204A">
        <w:rPr>
          <w:rFonts w:cs="Times New Roman"/>
          <w:color w:val="000000" w:themeColor="text1"/>
          <w:szCs w:val="24"/>
        </w:rPr>
        <w:t xml:space="preserve"> </w:t>
      </w:r>
      <w:r w:rsidR="002B235D">
        <w:rPr>
          <w:rFonts w:cs="Times New Roman"/>
          <w:color w:val="000000" w:themeColor="text1"/>
          <w:szCs w:val="24"/>
        </w:rPr>
        <w:t>like</w:t>
      </w:r>
      <w:r w:rsidR="0078204A" w:rsidRPr="0078204A">
        <w:rPr>
          <w:rFonts w:cs="Times New Roman"/>
          <w:color w:val="000000" w:themeColor="text1"/>
          <w:szCs w:val="24"/>
        </w:rPr>
        <w:t xml:space="preserve"> HTI</w:t>
      </w:r>
      <w:r w:rsidR="002B235D">
        <w:rPr>
          <w:rFonts w:cs="Times New Roman"/>
          <w:color w:val="000000" w:themeColor="text1"/>
          <w:szCs w:val="24"/>
        </w:rPr>
        <w:t>,</w:t>
      </w:r>
      <w:r w:rsidR="0078204A" w:rsidRPr="0078204A">
        <w:rPr>
          <w:rFonts w:cs="Times New Roman"/>
          <w:color w:val="000000" w:themeColor="text1"/>
          <w:szCs w:val="24"/>
        </w:rPr>
        <w:t xml:space="preserve"> </w:t>
      </w:r>
      <w:r w:rsidR="002B235D">
        <w:rPr>
          <w:rFonts w:cs="Times New Roman"/>
          <w:color w:val="000000" w:themeColor="text1"/>
          <w:szCs w:val="24"/>
        </w:rPr>
        <w:t>are</w:t>
      </w:r>
      <w:r w:rsidR="0078204A" w:rsidRPr="0078204A">
        <w:rPr>
          <w:rFonts w:cs="Times New Roman"/>
          <w:color w:val="000000" w:themeColor="text1"/>
          <w:szCs w:val="24"/>
        </w:rPr>
        <w:t xml:space="preserve"> considered to threaten the existence of democracy that ha</w:t>
      </w:r>
      <w:r w:rsidR="002B235D">
        <w:rPr>
          <w:rFonts w:cs="Times New Roman"/>
          <w:color w:val="000000" w:themeColor="text1"/>
          <w:szCs w:val="24"/>
        </w:rPr>
        <w:t>s</w:t>
      </w:r>
      <w:r w:rsidR="0078204A" w:rsidRPr="0078204A">
        <w:rPr>
          <w:rFonts w:cs="Times New Roman"/>
          <w:color w:val="000000" w:themeColor="text1"/>
          <w:szCs w:val="24"/>
        </w:rPr>
        <w:t xml:space="preserve"> been enjoyed by Indonesia since the collapse of the </w:t>
      </w:r>
      <w:r w:rsidR="002B235D" w:rsidRPr="0078204A">
        <w:rPr>
          <w:rFonts w:cs="Times New Roman"/>
          <w:color w:val="000000" w:themeColor="text1"/>
          <w:szCs w:val="24"/>
        </w:rPr>
        <w:t>New O</w:t>
      </w:r>
      <w:r w:rsidR="0078204A" w:rsidRPr="0078204A">
        <w:rPr>
          <w:rFonts w:cs="Times New Roman"/>
          <w:color w:val="000000" w:themeColor="text1"/>
          <w:szCs w:val="24"/>
        </w:rPr>
        <w:t>rder. For this reason, the government dissolved HTI</w:t>
      </w:r>
      <w:r w:rsidRPr="00430F55">
        <w:rPr>
          <w:rFonts w:cs="Times New Roman"/>
          <w:color w:val="000000" w:themeColor="text1"/>
          <w:szCs w:val="24"/>
        </w:rPr>
        <w:t>.</w:t>
      </w:r>
      <w:r w:rsidRPr="00430F55">
        <w:rPr>
          <w:rFonts w:cs="Times New Roman"/>
          <w:color w:val="000000" w:themeColor="text1"/>
          <w:szCs w:val="24"/>
          <w:lang w:val="id-ID"/>
        </w:rPr>
        <w:t>”</w:t>
      </w:r>
      <w:r w:rsidRPr="00430F55">
        <w:rPr>
          <w:rStyle w:val="FootnoteReference"/>
          <w:rFonts w:cs="Times New Roman"/>
          <w:color w:val="000000" w:themeColor="text1"/>
          <w:szCs w:val="24"/>
          <w:lang w:val="id-ID"/>
        </w:rPr>
        <w:footnoteReference w:id="1"/>
      </w:r>
    </w:p>
    <w:p w:rsidR="000E54A5" w:rsidRPr="00430F55" w:rsidRDefault="000E54A5" w:rsidP="00B34877">
      <w:pPr>
        <w:pStyle w:val="BodyText2"/>
        <w:spacing w:after="0" w:line="360" w:lineRule="auto"/>
        <w:ind w:left="378" w:firstLine="720"/>
        <w:jc w:val="both"/>
        <w:rPr>
          <w:rFonts w:cs="Times New Roman"/>
          <w:color w:val="000000" w:themeColor="text1"/>
          <w:szCs w:val="24"/>
        </w:rPr>
      </w:pPr>
    </w:p>
    <w:p w:rsidR="00B65A26" w:rsidRPr="00430F55" w:rsidRDefault="0078204A" w:rsidP="00CC7956">
      <w:pPr>
        <w:pStyle w:val="BodyText2"/>
        <w:spacing w:after="0" w:line="360" w:lineRule="auto"/>
        <w:ind w:left="378" w:firstLine="720"/>
        <w:jc w:val="both"/>
        <w:rPr>
          <w:rFonts w:cs="Times New Roman"/>
          <w:noProof/>
          <w:color w:val="000000" w:themeColor="text1"/>
          <w:szCs w:val="24"/>
          <w:lang w:val="id-ID"/>
        </w:rPr>
      </w:pPr>
      <w:r w:rsidRPr="0078204A">
        <w:rPr>
          <w:rFonts w:cs="Times New Roman"/>
          <w:noProof/>
          <w:color w:val="000000" w:themeColor="text1"/>
          <w:szCs w:val="24"/>
          <w:lang w:val="id-ID"/>
        </w:rPr>
        <w:t xml:space="preserve">The dissolution of HTI </w:t>
      </w:r>
      <w:r w:rsidR="000C0B41">
        <w:rPr>
          <w:rFonts w:cs="Times New Roman"/>
          <w:noProof/>
          <w:color w:val="000000" w:themeColor="text1"/>
          <w:szCs w:val="24"/>
        </w:rPr>
        <w:t>wa</w:t>
      </w:r>
      <w:r w:rsidRPr="0078204A">
        <w:rPr>
          <w:rFonts w:cs="Times New Roman"/>
          <w:noProof/>
          <w:color w:val="000000" w:themeColor="text1"/>
          <w:szCs w:val="24"/>
          <w:lang w:val="id-ID"/>
        </w:rPr>
        <w:t xml:space="preserve">s </w:t>
      </w:r>
      <w:r w:rsidR="000C0B41">
        <w:rPr>
          <w:rFonts w:cs="Times New Roman"/>
          <w:noProof/>
          <w:color w:val="000000" w:themeColor="text1"/>
          <w:szCs w:val="24"/>
        </w:rPr>
        <w:t>immediately</w:t>
      </w:r>
      <w:r w:rsidRPr="0078204A">
        <w:rPr>
          <w:rFonts w:cs="Times New Roman"/>
          <w:noProof/>
          <w:color w:val="000000" w:themeColor="text1"/>
          <w:szCs w:val="24"/>
          <w:lang w:val="id-ID"/>
        </w:rPr>
        <w:t xml:space="preserve"> recorded in </w:t>
      </w:r>
      <w:r w:rsidR="000C0B41">
        <w:rPr>
          <w:rFonts w:cs="Times New Roman"/>
          <w:noProof/>
          <w:color w:val="000000" w:themeColor="text1"/>
          <w:szCs w:val="24"/>
        </w:rPr>
        <w:t>W</w:t>
      </w:r>
      <w:r w:rsidRPr="0078204A">
        <w:rPr>
          <w:rFonts w:cs="Times New Roman"/>
          <w:noProof/>
          <w:color w:val="000000" w:themeColor="text1"/>
          <w:szCs w:val="24"/>
          <w:lang w:val="id-ID"/>
        </w:rPr>
        <w:t>ikipedia as the initial information about the existence of HTI which has been dissolved by the government through Government Regulation in Lieu of Law Number 2 of 2017 concerning Community Organizations which was ratified on July 19, 2017. Even print and electronic media quickly report</w:t>
      </w:r>
      <w:r w:rsidR="000C0B41">
        <w:rPr>
          <w:rFonts w:cs="Times New Roman"/>
          <w:noProof/>
          <w:color w:val="000000" w:themeColor="text1"/>
          <w:szCs w:val="24"/>
        </w:rPr>
        <w:t>ed</w:t>
      </w:r>
      <w:r w:rsidRPr="0078204A">
        <w:rPr>
          <w:rFonts w:cs="Times New Roman"/>
          <w:noProof/>
          <w:color w:val="000000" w:themeColor="text1"/>
          <w:szCs w:val="24"/>
          <w:lang w:val="id-ID"/>
        </w:rPr>
        <w:t xml:space="preserve"> it massive</w:t>
      </w:r>
      <w:r w:rsidR="000C0B41">
        <w:rPr>
          <w:rFonts w:cs="Times New Roman"/>
          <w:noProof/>
          <w:color w:val="000000" w:themeColor="text1"/>
          <w:szCs w:val="24"/>
        </w:rPr>
        <w:t>ly</w:t>
      </w:r>
      <w:r w:rsidRPr="0078204A">
        <w:rPr>
          <w:rFonts w:cs="Times New Roman"/>
          <w:noProof/>
          <w:color w:val="000000" w:themeColor="text1"/>
          <w:szCs w:val="24"/>
          <w:lang w:val="id-ID"/>
        </w:rPr>
        <w:t xml:space="preserve">. </w:t>
      </w:r>
      <w:r w:rsidR="00FF7D93">
        <w:rPr>
          <w:rFonts w:cs="Times New Roman"/>
          <w:noProof/>
          <w:color w:val="000000" w:themeColor="text1"/>
          <w:szCs w:val="24"/>
        </w:rPr>
        <w:t>N</w:t>
      </w:r>
      <w:r w:rsidRPr="0078204A">
        <w:rPr>
          <w:rFonts w:cs="Times New Roman"/>
          <w:noProof/>
          <w:color w:val="000000" w:themeColor="text1"/>
          <w:szCs w:val="24"/>
          <w:lang w:val="id-ID"/>
        </w:rPr>
        <w:t>ot</w:t>
      </w:r>
      <w:r w:rsidR="00FF7D93">
        <w:rPr>
          <w:rFonts w:cs="Times New Roman"/>
          <w:noProof/>
          <w:color w:val="000000" w:themeColor="text1"/>
          <w:szCs w:val="24"/>
        </w:rPr>
        <w:t xml:space="preserve"> only</w:t>
      </w:r>
      <w:r w:rsidRPr="0078204A">
        <w:rPr>
          <w:rFonts w:cs="Times New Roman"/>
          <w:noProof/>
          <w:color w:val="000000" w:themeColor="text1"/>
          <w:szCs w:val="24"/>
          <w:lang w:val="id-ID"/>
        </w:rPr>
        <w:t xml:space="preserve"> </w:t>
      </w:r>
      <w:r w:rsidR="00FF7D93">
        <w:rPr>
          <w:rFonts w:cs="Times New Roman"/>
          <w:noProof/>
          <w:color w:val="000000" w:themeColor="text1"/>
          <w:szCs w:val="24"/>
        </w:rPr>
        <w:t xml:space="preserve">was </w:t>
      </w:r>
      <w:r w:rsidR="00886908">
        <w:rPr>
          <w:rFonts w:cs="Times New Roman"/>
          <w:noProof/>
          <w:color w:val="000000" w:themeColor="text1"/>
          <w:szCs w:val="24"/>
        </w:rPr>
        <w:t xml:space="preserve">HTI </w:t>
      </w:r>
      <w:r w:rsidRPr="0078204A">
        <w:rPr>
          <w:rFonts w:cs="Times New Roman"/>
          <w:noProof/>
          <w:color w:val="000000" w:themeColor="text1"/>
          <w:szCs w:val="24"/>
          <w:lang w:val="id-ID"/>
        </w:rPr>
        <w:t>dissolv</w:t>
      </w:r>
      <w:r w:rsidR="00FF7D93">
        <w:rPr>
          <w:rFonts w:cs="Times New Roman"/>
          <w:noProof/>
          <w:color w:val="000000" w:themeColor="text1"/>
          <w:szCs w:val="24"/>
        </w:rPr>
        <w:t>ed</w:t>
      </w:r>
      <w:r w:rsidRPr="0078204A">
        <w:rPr>
          <w:rFonts w:cs="Times New Roman"/>
          <w:noProof/>
          <w:color w:val="000000" w:themeColor="text1"/>
          <w:szCs w:val="24"/>
          <w:lang w:val="id-ID"/>
        </w:rPr>
        <w:t xml:space="preserve"> </w:t>
      </w:r>
      <w:r w:rsidR="00FF7D93">
        <w:rPr>
          <w:rFonts w:cs="Times New Roman"/>
          <w:noProof/>
          <w:color w:val="000000" w:themeColor="text1"/>
          <w:szCs w:val="24"/>
        </w:rPr>
        <w:t>through</w:t>
      </w:r>
      <w:r w:rsidRPr="0078204A">
        <w:rPr>
          <w:rFonts w:cs="Times New Roman"/>
          <w:noProof/>
          <w:color w:val="000000" w:themeColor="text1"/>
          <w:szCs w:val="24"/>
          <w:lang w:val="id-ID"/>
        </w:rPr>
        <w:t xml:space="preserve"> the Perppu, it turn</w:t>
      </w:r>
      <w:r w:rsidR="00886908">
        <w:rPr>
          <w:rFonts w:cs="Times New Roman"/>
          <w:noProof/>
          <w:color w:val="000000" w:themeColor="text1"/>
          <w:szCs w:val="24"/>
        </w:rPr>
        <w:t>ed</w:t>
      </w:r>
      <w:r w:rsidRPr="0078204A">
        <w:rPr>
          <w:rFonts w:cs="Times New Roman"/>
          <w:noProof/>
          <w:color w:val="000000" w:themeColor="text1"/>
          <w:szCs w:val="24"/>
          <w:lang w:val="id-ID"/>
        </w:rPr>
        <w:t xml:space="preserve"> out that the government has</w:t>
      </w:r>
      <w:r w:rsidR="00886908">
        <w:rPr>
          <w:rFonts w:cs="Times New Roman"/>
          <w:noProof/>
          <w:color w:val="000000" w:themeColor="text1"/>
          <w:szCs w:val="24"/>
        </w:rPr>
        <w:t xml:space="preserve"> also</w:t>
      </w:r>
      <w:r w:rsidRPr="0078204A">
        <w:rPr>
          <w:rFonts w:cs="Times New Roman"/>
          <w:noProof/>
          <w:color w:val="000000" w:themeColor="text1"/>
          <w:szCs w:val="24"/>
          <w:lang w:val="id-ID"/>
        </w:rPr>
        <w:t xml:space="preserve"> blocked </w:t>
      </w:r>
      <w:r w:rsidR="00886908">
        <w:rPr>
          <w:rFonts w:cs="Times New Roman"/>
          <w:noProof/>
          <w:color w:val="000000" w:themeColor="text1"/>
          <w:szCs w:val="24"/>
        </w:rPr>
        <w:t>its</w:t>
      </w:r>
      <w:r w:rsidRPr="0078204A">
        <w:rPr>
          <w:rFonts w:cs="Times New Roman"/>
          <w:noProof/>
          <w:color w:val="000000" w:themeColor="text1"/>
          <w:szCs w:val="24"/>
          <w:lang w:val="id-ID"/>
        </w:rPr>
        <w:t xml:space="preserve"> official website that it can</w:t>
      </w:r>
      <w:r w:rsidR="00886908">
        <w:rPr>
          <w:rFonts w:cs="Times New Roman"/>
          <w:noProof/>
          <w:color w:val="000000" w:themeColor="text1"/>
          <w:szCs w:val="24"/>
        </w:rPr>
        <w:t xml:space="preserve"> </w:t>
      </w:r>
      <w:r w:rsidRPr="0078204A">
        <w:rPr>
          <w:rFonts w:cs="Times New Roman"/>
          <w:noProof/>
          <w:color w:val="000000" w:themeColor="text1"/>
          <w:szCs w:val="24"/>
          <w:lang w:val="id-ID"/>
        </w:rPr>
        <w:t>no</w:t>
      </w:r>
      <w:r w:rsidR="00886908">
        <w:rPr>
          <w:rFonts w:cs="Times New Roman"/>
          <w:noProof/>
          <w:color w:val="000000" w:themeColor="text1"/>
          <w:szCs w:val="24"/>
        </w:rPr>
        <w:t xml:space="preserve"> longer</w:t>
      </w:r>
      <w:r w:rsidRPr="0078204A">
        <w:rPr>
          <w:rFonts w:cs="Times New Roman"/>
          <w:noProof/>
          <w:color w:val="000000" w:themeColor="text1"/>
          <w:szCs w:val="24"/>
          <w:lang w:val="id-ID"/>
        </w:rPr>
        <w:t xml:space="preserve"> be accessed by the public. In its reporting, an online media </w:t>
      </w:r>
      <w:r w:rsidR="00886908">
        <w:rPr>
          <w:rFonts w:cs="Times New Roman"/>
          <w:noProof/>
          <w:color w:val="000000" w:themeColor="text1"/>
          <w:szCs w:val="24"/>
        </w:rPr>
        <w:t>carried</w:t>
      </w:r>
      <w:r w:rsidRPr="0078204A">
        <w:rPr>
          <w:rFonts w:cs="Times New Roman"/>
          <w:noProof/>
          <w:color w:val="000000" w:themeColor="text1"/>
          <w:szCs w:val="24"/>
          <w:lang w:val="id-ID"/>
        </w:rPr>
        <w:t xml:space="preserve"> the head line as follows</w:t>
      </w:r>
      <w:r w:rsidR="00B65A26" w:rsidRPr="00430F55">
        <w:rPr>
          <w:rFonts w:cs="Times New Roman"/>
          <w:noProof/>
          <w:color w:val="000000" w:themeColor="text1"/>
          <w:szCs w:val="24"/>
          <w:lang w:val="id-ID"/>
        </w:rPr>
        <w:t>:</w:t>
      </w:r>
    </w:p>
    <w:p w:rsidR="00B65A26" w:rsidRPr="00430F55" w:rsidRDefault="00B65A26" w:rsidP="00B34877">
      <w:pPr>
        <w:pStyle w:val="BodyText2"/>
        <w:spacing w:after="0" w:line="240" w:lineRule="auto"/>
        <w:ind w:left="1098"/>
        <w:jc w:val="both"/>
        <w:rPr>
          <w:rFonts w:cs="Times New Roman"/>
          <w:noProof/>
          <w:color w:val="000000" w:themeColor="text1"/>
          <w:szCs w:val="24"/>
          <w:lang w:val="id-ID"/>
        </w:rPr>
      </w:pPr>
      <w:r w:rsidRPr="00430F55">
        <w:rPr>
          <w:rFonts w:cs="Times New Roman"/>
          <w:color w:val="000000" w:themeColor="text1"/>
          <w:szCs w:val="24"/>
          <w:lang w:val="id-ID"/>
        </w:rPr>
        <w:lastRenderedPageBreak/>
        <w:t>“</w:t>
      </w:r>
      <w:r w:rsidR="0078204A" w:rsidRPr="0078204A">
        <w:rPr>
          <w:rFonts w:cs="Times New Roman"/>
          <w:color w:val="000000" w:themeColor="text1"/>
          <w:szCs w:val="24"/>
        </w:rPr>
        <w:t xml:space="preserve">The </w:t>
      </w:r>
      <w:proofErr w:type="spellStart"/>
      <w:r w:rsidR="00055F49">
        <w:rPr>
          <w:rFonts w:cs="Times New Roman"/>
          <w:color w:val="000000" w:themeColor="text1"/>
          <w:szCs w:val="24"/>
        </w:rPr>
        <w:t>Hizbut</w:t>
      </w:r>
      <w:proofErr w:type="spellEnd"/>
      <w:r w:rsidR="00055F49">
        <w:rPr>
          <w:rFonts w:cs="Times New Roman"/>
          <w:color w:val="000000" w:themeColor="text1"/>
          <w:szCs w:val="24"/>
        </w:rPr>
        <w:t xml:space="preserve"> </w:t>
      </w:r>
      <w:proofErr w:type="spellStart"/>
      <w:r w:rsidR="00055F49">
        <w:rPr>
          <w:rFonts w:cs="Times New Roman"/>
          <w:color w:val="000000" w:themeColor="text1"/>
          <w:szCs w:val="24"/>
        </w:rPr>
        <w:t>Tahrir</w:t>
      </w:r>
      <w:proofErr w:type="spellEnd"/>
      <w:r w:rsidR="0078204A" w:rsidRPr="0078204A">
        <w:rPr>
          <w:rFonts w:cs="Times New Roman"/>
          <w:color w:val="000000" w:themeColor="text1"/>
          <w:szCs w:val="24"/>
        </w:rPr>
        <w:t xml:space="preserve"> Indonesia (HTI) site has been blocked by the government through the Ministry of Communication and Information (</w:t>
      </w:r>
      <w:proofErr w:type="spellStart"/>
      <w:r w:rsidR="0078204A" w:rsidRPr="0078204A">
        <w:rPr>
          <w:rFonts w:cs="Times New Roman"/>
          <w:color w:val="000000" w:themeColor="text1"/>
          <w:szCs w:val="24"/>
        </w:rPr>
        <w:t>Kominfo</w:t>
      </w:r>
      <w:proofErr w:type="spellEnd"/>
      <w:r w:rsidR="0078204A" w:rsidRPr="0078204A">
        <w:rPr>
          <w:rFonts w:cs="Times New Roman"/>
          <w:color w:val="000000" w:themeColor="text1"/>
          <w:szCs w:val="24"/>
        </w:rPr>
        <w:t xml:space="preserve">). The blocking of the site </w:t>
      </w:r>
      <w:r w:rsidR="00886908">
        <w:rPr>
          <w:rFonts w:cs="Times New Roman"/>
          <w:color w:val="000000" w:themeColor="text1"/>
          <w:szCs w:val="24"/>
        </w:rPr>
        <w:t>was</w:t>
      </w:r>
      <w:r w:rsidR="0078204A" w:rsidRPr="0078204A">
        <w:rPr>
          <w:rFonts w:cs="Times New Roman"/>
          <w:color w:val="000000" w:themeColor="text1"/>
          <w:szCs w:val="24"/>
        </w:rPr>
        <w:t xml:space="preserve"> carried out </w:t>
      </w:r>
      <w:r w:rsidR="00886908">
        <w:rPr>
          <w:rFonts w:cs="Times New Roman"/>
          <w:color w:val="000000" w:themeColor="text1"/>
          <w:szCs w:val="24"/>
        </w:rPr>
        <w:t>on</w:t>
      </w:r>
      <w:r w:rsidR="0078204A" w:rsidRPr="0078204A">
        <w:rPr>
          <w:rFonts w:cs="Times New Roman"/>
          <w:color w:val="000000" w:themeColor="text1"/>
          <w:szCs w:val="24"/>
        </w:rPr>
        <w:t xml:space="preserve"> Saturday July 22 2017</w:t>
      </w:r>
      <w:r w:rsidRPr="00430F55">
        <w:rPr>
          <w:rFonts w:cs="Times New Roman"/>
          <w:color w:val="000000" w:themeColor="text1"/>
          <w:szCs w:val="24"/>
        </w:rPr>
        <w:t>.</w:t>
      </w:r>
      <w:r w:rsidRPr="00430F55">
        <w:rPr>
          <w:rFonts w:cs="Times New Roman"/>
          <w:color w:val="000000" w:themeColor="text1"/>
          <w:szCs w:val="24"/>
          <w:lang w:val="id-ID"/>
        </w:rPr>
        <w:t>”</w:t>
      </w:r>
      <w:r w:rsidRPr="00430F55">
        <w:rPr>
          <w:rStyle w:val="FootnoteReference"/>
          <w:rFonts w:cs="Times New Roman"/>
          <w:color w:val="000000" w:themeColor="text1"/>
          <w:szCs w:val="24"/>
          <w:lang w:val="id-ID"/>
        </w:rPr>
        <w:footnoteReference w:id="2"/>
      </w:r>
    </w:p>
    <w:p w:rsidR="00087353" w:rsidRDefault="00087353" w:rsidP="00B34877">
      <w:pPr>
        <w:pStyle w:val="BodyText2"/>
        <w:spacing w:after="0" w:line="360" w:lineRule="auto"/>
        <w:ind w:left="378" w:firstLine="720"/>
        <w:jc w:val="both"/>
        <w:rPr>
          <w:rFonts w:cs="Times New Roman"/>
          <w:noProof/>
          <w:color w:val="000000" w:themeColor="text1"/>
          <w:szCs w:val="24"/>
          <w:lang w:val="id-ID"/>
        </w:rPr>
      </w:pPr>
    </w:p>
    <w:p w:rsidR="000E54A5" w:rsidRPr="00430F55" w:rsidRDefault="0078204A" w:rsidP="00B34877">
      <w:pPr>
        <w:pStyle w:val="BodyText2"/>
        <w:spacing w:after="0" w:line="360" w:lineRule="auto"/>
        <w:ind w:left="378" w:firstLine="720"/>
        <w:jc w:val="both"/>
        <w:rPr>
          <w:rFonts w:cs="Times New Roman"/>
          <w:noProof/>
          <w:color w:val="000000" w:themeColor="text1"/>
          <w:szCs w:val="24"/>
          <w:lang w:val="id-ID"/>
        </w:rPr>
      </w:pPr>
      <w:r w:rsidRPr="0078204A">
        <w:rPr>
          <w:rFonts w:cs="Times New Roman"/>
          <w:noProof/>
          <w:color w:val="000000" w:themeColor="text1"/>
          <w:szCs w:val="24"/>
          <w:lang w:val="id-ID"/>
        </w:rPr>
        <w:t xml:space="preserve">Ironically, the HTI movement seemed shocked and did not expect that the government through its power hegemony </w:t>
      </w:r>
      <w:r w:rsidR="00B76844">
        <w:rPr>
          <w:rFonts w:cs="Times New Roman"/>
          <w:noProof/>
          <w:color w:val="000000" w:themeColor="text1"/>
          <w:szCs w:val="24"/>
        </w:rPr>
        <w:t>took</w:t>
      </w:r>
      <w:r w:rsidRPr="0078204A">
        <w:rPr>
          <w:rFonts w:cs="Times New Roman"/>
          <w:noProof/>
          <w:color w:val="000000" w:themeColor="text1"/>
          <w:szCs w:val="24"/>
          <w:lang w:val="id-ID"/>
        </w:rPr>
        <w:t xml:space="preserve"> a firm stand and dissolved the </w:t>
      </w:r>
      <w:r w:rsidR="00B76844">
        <w:rPr>
          <w:rFonts w:cs="Times New Roman"/>
          <w:noProof/>
          <w:color w:val="000000" w:themeColor="text1"/>
          <w:szCs w:val="24"/>
        </w:rPr>
        <w:t>organization</w:t>
      </w:r>
      <w:r w:rsidRPr="0078204A">
        <w:rPr>
          <w:rFonts w:cs="Times New Roman"/>
          <w:noProof/>
          <w:color w:val="000000" w:themeColor="text1"/>
          <w:szCs w:val="24"/>
          <w:lang w:val="id-ID"/>
        </w:rPr>
        <w:t xml:space="preserve"> </w:t>
      </w:r>
      <w:r w:rsidR="00B76844">
        <w:rPr>
          <w:rFonts w:cs="Times New Roman"/>
          <w:noProof/>
          <w:color w:val="000000" w:themeColor="text1"/>
          <w:szCs w:val="24"/>
        </w:rPr>
        <w:t xml:space="preserve">that had existed </w:t>
      </w:r>
      <w:r w:rsidRPr="0078204A">
        <w:rPr>
          <w:rFonts w:cs="Times New Roman"/>
          <w:noProof/>
          <w:color w:val="000000" w:themeColor="text1"/>
          <w:szCs w:val="24"/>
          <w:lang w:val="id-ID"/>
        </w:rPr>
        <w:t>for twe</w:t>
      </w:r>
      <w:r w:rsidR="00252617">
        <w:rPr>
          <w:rFonts w:cs="Times New Roman"/>
          <w:noProof/>
          <w:color w:val="000000" w:themeColor="text1"/>
          <w:szCs w:val="24"/>
          <w:lang w:val="id-ID"/>
        </w:rPr>
        <w:t xml:space="preserve">nty-five </w:t>
      </w:r>
      <w:r w:rsidRPr="0078204A">
        <w:rPr>
          <w:rFonts w:cs="Times New Roman"/>
          <w:noProof/>
          <w:color w:val="000000" w:themeColor="text1"/>
          <w:szCs w:val="24"/>
          <w:lang w:val="id-ID"/>
        </w:rPr>
        <w:t>years. Uniquely, the government's attitude was based on input from various community groups, both civilian and military, one of which was through the Indonesian Ulema Council</w:t>
      </w:r>
      <w:r w:rsidR="00B65A26" w:rsidRPr="00430F55">
        <w:rPr>
          <w:rFonts w:cs="Times New Roman"/>
          <w:noProof/>
          <w:color w:val="000000" w:themeColor="text1"/>
          <w:szCs w:val="24"/>
          <w:lang w:val="id-ID"/>
        </w:rPr>
        <w:t xml:space="preserve"> (MUI)</w:t>
      </w:r>
      <w:r w:rsidR="00603AD0" w:rsidRPr="00430F55">
        <w:rPr>
          <w:rFonts w:cs="Times New Roman"/>
          <w:noProof/>
          <w:color w:val="000000" w:themeColor="text1"/>
          <w:szCs w:val="24"/>
          <w:lang w:val="id-ID"/>
        </w:rPr>
        <w:t>.</w:t>
      </w:r>
      <w:r w:rsidR="00603AD0" w:rsidRPr="00430F55">
        <w:rPr>
          <w:rStyle w:val="FootnoteReference"/>
          <w:rFonts w:cs="Times New Roman"/>
          <w:noProof/>
          <w:color w:val="000000" w:themeColor="text1"/>
          <w:szCs w:val="24"/>
          <w:lang w:val="id-ID"/>
        </w:rPr>
        <w:footnoteReference w:id="3"/>
      </w:r>
    </w:p>
    <w:p w:rsidR="0078204A" w:rsidRPr="00252617" w:rsidRDefault="0078204A" w:rsidP="0078204A">
      <w:pPr>
        <w:pStyle w:val="BodyText2"/>
        <w:spacing w:after="0" w:line="360" w:lineRule="auto"/>
        <w:ind w:left="378" w:firstLine="720"/>
        <w:jc w:val="both"/>
        <w:rPr>
          <w:rFonts w:cs="Times New Roman"/>
          <w:noProof/>
          <w:szCs w:val="24"/>
          <w:lang w:val="id-ID"/>
        </w:rPr>
      </w:pPr>
      <w:r w:rsidRPr="00252617">
        <w:rPr>
          <w:rFonts w:cs="Times New Roman"/>
          <w:noProof/>
          <w:szCs w:val="24"/>
          <w:lang w:val="id-ID"/>
        </w:rPr>
        <w:t>Along with the dissolution of HTI through Perppu Number 2 of 2017 concerning Community Organization</w:t>
      </w:r>
      <w:r w:rsidR="00252617">
        <w:rPr>
          <w:rFonts w:cs="Times New Roman"/>
          <w:noProof/>
          <w:szCs w:val="24"/>
        </w:rPr>
        <w:t>s</w:t>
      </w:r>
      <w:r w:rsidRPr="00252617">
        <w:rPr>
          <w:rFonts w:cs="Times New Roman"/>
          <w:noProof/>
          <w:szCs w:val="24"/>
          <w:lang w:val="id-ID"/>
        </w:rPr>
        <w:t xml:space="preserve">, the HTI movement </w:t>
      </w:r>
      <w:r w:rsidR="00252617">
        <w:rPr>
          <w:rFonts w:cs="Times New Roman"/>
          <w:noProof/>
          <w:szCs w:val="24"/>
        </w:rPr>
        <w:t xml:space="preserve">which </w:t>
      </w:r>
      <w:r w:rsidRPr="00252617">
        <w:rPr>
          <w:rFonts w:cs="Times New Roman"/>
          <w:noProof/>
          <w:szCs w:val="24"/>
          <w:lang w:val="id-ID"/>
        </w:rPr>
        <w:t xml:space="preserve">was </w:t>
      </w:r>
      <w:r w:rsidR="00252617">
        <w:rPr>
          <w:rFonts w:cs="Times New Roman"/>
          <w:noProof/>
          <w:szCs w:val="24"/>
        </w:rPr>
        <w:t xml:space="preserve">previously </w:t>
      </w:r>
      <w:r w:rsidRPr="00252617">
        <w:rPr>
          <w:rFonts w:cs="Times New Roman"/>
          <w:noProof/>
          <w:szCs w:val="24"/>
          <w:lang w:val="id-ID"/>
        </w:rPr>
        <w:t xml:space="preserve">very massive and dominated various media through da'wah movements and its politics became silent </w:t>
      </w:r>
      <w:r w:rsidR="00252617">
        <w:rPr>
          <w:rFonts w:cs="Times New Roman"/>
          <w:noProof/>
          <w:szCs w:val="24"/>
        </w:rPr>
        <w:t>at once</w:t>
      </w:r>
      <w:r w:rsidRPr="00252617">
        <w:rPr>
          <w:rFonts w:cs="Times New Roman"/>
          <w:noProof/>
          <w:szCs w:val="24"/>
          <w:lang w:val="id-ID"/>
        </w:rPr>
        <w:t>. So</w:t>
      </w:r>
      <w:r w:rsidR="00252617">
        <w:rPr>
          <w:rFonts w:cs="Times New Roman"/>
          <w:noProof/>
          <w:szCs w:val="24"/>
        </w:rPr>
        <w:t>,</w:t>
      </w:r>
      <w:r w:rsidRPr="00252617">
        <w:rPr>
          <w:rFonts w:cs="Times New Roman"/>
          <w:noProof/>
          <w:szCs w:val="24"/>
          <w:lang w:val="id-ID"/>
        </w:rPr>
        <w:t xml:space="preserve"> after the dissolution, HTI seemed to </w:t>
      </w:r>
      <w:r w:rsidR="00252617">
        <w:rPr>
          <w:rFonts w:cs="Times New Roman"/>
          <w:noProof/>
          <w:szCs w:val="24"/>
        </w:rPr>
        <w:t>go through apparent death</w:t>
      </w:r>
      <w:r w:rsidRPr="00252617">
        <w:rPr>
          <w:rFonts w:cs="Times New Roman"/>
          <w:noProof/>
          <w:szCs w:val="24"/>
          <w:lang w:val="id-ID"/>
        </w:rPr>
        <w:t xml:space="preserve"> and vanished without a trace. Even </w:t>
      </w:r>
      <w:r w:rsidR="00252617">
        <w:rPr>
          <w:rFonts w:cs="Times New Roman"/>
          <w:noProof/>
          <w:szCs w:val="24"/>
        </w:rPr>
        <w:t>the da’wah</w:t>
      </w:r>
      <w:r w:rsidRPr="00252617">
        <w:rPr>
          <w:rFonts w:cs="Times New Roman"/>
          <w:noProof/>
          <w:szCs w:val="24"/>
          <w:lang w:val="id-ID"/>
        </w:rPr>
        <w:t xml:space="preserve"> movement in various online media under the guidance of HTI is difficult to find. The question is, where is the direction of the HTI movement after July 19, 2017, when Perppu Number 2 of 2017 concerning Community Organization</w:t>
      </w:r>
      <w:r w:rsidR="00252617">
        <w:rPr>
          <w:rFonts w:cs="Times New Roman"/>
          <w:noProof/>
          <w:szCs w:val="24"/>
        </w:rPr>
        <w:t>s</w:t>
      </w:r>
      <w:r w:rsidRPr="00252617">
        <w:rPr>
          <w:rFonts w:cs="Times New Roman"/>
          <w:noProof/>
          <w:szCs w:val="24"/>
          <w:lang w:val="id-ID"/>
        </w:rPr>
        <w:t xml:space="preserve"> was </w:t>
      </w:r>
      <w:r w:rsidR="009E15A3">
        <w:rPr>
          <w:rFonts w:cs="Times New Roman"/>
          <w:noProof/>
          <w:szCs w:val="24"/>
        </w:rPr>
        <w:t>enacted</w:t>
      </w:r>
      <w:r w:rsidRPr="00252617">
        <w:rPr>
          <w:rFonts w:cs="Times New Roman"/>
          <w:noProof/>
          <w:szCs w:val="24"/>
          <w:lang w:val="id-ID"/>
        </w:rPr>
        <w:t>?</w:t>
      </w:r>
    </w:p>
    <w:p w:rsidR="00014FC8" w:rsidRPr="00430F55" w:rsidRDefault="0078204A" w:rsidP="0078204A">
      <w:pPr>
        <w:pStyle w:val="BodyText2"/>
        <w:spacing w:after="0" w:line="360" w:lineRule="auto"/>
        <w:ind w:left="378" w:firstLine="720"/>
        <w:jc w:val="both"/>
        <w:rPr>
          <w:rFonts w:cs="Times New Roman"/>
          <w:noProof/>
          <w:color w:val="000000" w:themeColor="text1"/>
          <w:szCs w:val="24"/>
          <w:lang w:val="id-ID"/>
        </w:rPr>
      </w:pPr>
      <w:r w:rsidRPr="0078204A">
        <w:rPr>
          <w:rFonts w:cs="Times New Roman"/>
          <w:noProof/>
          <w:color w:val="000000" w:themeColor="text1"/>
          <w:szCs w:val="24"/>
          <w:lang w:val="id-ID"/>
        </w:rPr>
        <w:t xml:space="preserve">At least, the HTI movement since that day, </w:t>
      </w:r>
      <w:r w:rsidR="00252617">
        <w:rPr>
          <w:rFonts w:cs="Times New Roman"/>
          <w:noProof/>
          <w:color w:val="000000" w:themeColor="text1"/>
          <w:szCs w:val="24"/>
        </w:rPr>
        <w:t>has been</w:t>
      </w:r>
      <w:r w:rsidRPr="0078204A">
        <w:rPr>
          <w:rFonts w:cs="Times New Roman"/>
          <w:noProof/>
          <w:color w:val="000000" w:themeColor="text1"/>
          <w:szCs w:val="24"/>
          <w:lang w:val="id-ID"/>
        </w:rPr>
        <w:t xml:space="preserve"> a veiled movement for their helplessness on the one hand against government hegemony and the interests of political </w:t>
      </w:r>
      <w:r w:rsidR="00252617">
        <w:rPr>
          <w:rFonts w:cs="Times New Roman"/>
          <w:noProof/>
          <w:color w:val="000000" w:themeColor="text1"/>
          <w:szCs w:val="24"/>
        </w:rPr>
        <w:t>da’wah</w:t>
      </w:r>
      <w:r w:rsidRPr="0078204A">
        <w:rPr>
          <w:rFonts w:cs="Times New Roman"/>
          <w:noProof/>
          <w:color w:val="000000" w:themeColor="text1"/>
          <w:szCs w:val="24"/>
          <w:lang w:val="id-ID"/>
        </w:rPr>
        <w:t xml:space="preserve"> on the other. In this case, they realized that the situation and the </w:t>
      </w:r>
      <w:r w:rsidR="00252617">
        <w:rPr>
          <w:rFonts w:cs="Times New Roman"/>
          <w:noProof/>
          <w:color w:val="000000" w:themeColor="text1"/>
          <w:szCs w:val="24"/>
        </w:rPr>
        <w:t xml:space="preserve">da’wah </w:t>
      </w:r>
      <w:r w:rsidRPr="0078204A">
        <w:rPr>
          <w:rFonts w:cs="Times New Roman"/>
          <w:noProof/>
          <w:color w:val="000000" w:themeColor="text1"/>
          <w:szCs w:val="24"/>
          <w:lang w:val="id-ID"/>
        </w:rPr>
        <w:t>field were in an emergency under government hegemony. The phenomen</w:t>
      </w:r>
      <w:r w:rsidR="006F68A3">
        <w:rPr>
          <w:rFonts w:cs="Times New Roman"/>
          <w:noProof/>
          <w:color w:val="000000" w:themeColor="text1"/>
          <w:szCs w:val="24"/>
        </w:rPr>
        <w:t>a</w:t>
      </w:r>
      <w:r w:rsidRPr="0078204A">
        <w:rPr>
          <w:rFonts w:cs="Times New Roman"/>
          <w:noProof/>
          <w:color w:val="000000" w:themeColor="text1"/>
          <w:szCs w:val="24"/>
          <w:lang w:val="id-ID"/>
        </w:rPr>
        <w:t xml:space="preserve"> of the propaganda movement </w:t>
      </w:r>
      <w:r w:rsidR="006F68A3">
        <w:rPr>
          <w:rFonts w:cs="Times New Roman"/>
          <w:noProof/>
          <w:color w:val="000000" w:themeColor="text1"/>
          <w:szCs w:val="24"/>
        </w:rPr>
        <w:t>and</w:t>
      </w:r>
      <w:r w:rsidRPr="0078204A">
        <w:rPr>
          <w:rFonts w:cs="Times New Roman"/>
          <w:noProof/>
          <w:color w:val="000000" w:themeColor="text1"/>
          <w:szCs w:val="24"/>
          <w:lang w:val="id-ID"/>
        </w:rPr>
        <w:t xml:space="preserve"> the political movement of </w:t>
      </w:r>
      <w:r w:rsidR="00055F49">
        <w:rPr>
          <w:rFonts w:cs="Times New Roman"/>
          <w:noProof/>
          <w:color w:val="000000" w:themeColor="text1"/>
          <w:szCs w:val="24"/>
          <w:lang w:val="id-ID"/>
        </w:rPr>
        <w:t>Hizbut Tahrir</w:t>
      </w:r>
      <w:r w:rsidRPr="0078204A">
        <w:rPr>
          <w:rFonts w:cs="Times New Roman"/>
          <w:noProof/>
          <w:color w:val="000000" w:themeColor="text1"/>
          <w:szCs w:val="24"/>
          <w:lang w:val="id-ID"/>
        </w:rPr>
        <w:t xml:space="preserve"> Indonesia toward state hegemony </w:t>
      </w:r>
      <w:r w:rsidR="006F68A3">
        <w:rPr>
          <w:rFonts w:cs="Times New Roman"/>
          <w:noProof/>
          <w:color w:val="000000" w:themeColor="text1"/>
          <w:szCs w:val="24"/>
        </w:rPr>
        <w:t xml:space="preserve">which </w:t>
      </w:r>
      <w:r w:rsidR="009E15A3">
        <w:rPr>
          <w:rFonts w:cs="Times New Roman"/>
          <w:noProof/>
          <w:color w:val="000000" w:themeColor="text1"/>
          <w:szCs w:val="24"/>
        </w:rPr>
        <w:t>was</w:t>
      </w:r>
      <w:r w:rsidR="006F68A3">
        <w:rPr>
          <w:rFonts w:cs="Times New Roman"/>
          <w:noProof/>
          <w:color w:val="000000" w:themeColor="text1"/>
          <w:szCs w:val="24"/>
        </w:rPr>
        <w:t xml:space="preserve"> </w:t>
      </w:r>
      <w:r w:rsidRPr="0078204A">
        <w:rPr>
          <w:rFonts w:cs="Times New Roman"/>
          <w:noProof/>
          <w:color w:val="000000" w:themeColor="text1"/>
          <w:szCs w:val="24"/>
          <w:lang w:val="id-ID"/>
        </w:rPr>
        <w:t xml:space="preserve">carried out quietly after Perppu Number 2 of 2017 concerning Community Organizations </w:t>
      </w:r>
      <w:r w:rsidR="009E15A3">
        <w:rPr>
          <w:rFonts w:cs="Times New Roman"/>
          <w:noProof/>
          <w:color w:val="000000" w:themeColor="text1"/>
          <w:szCs w:val="24"/>
        </w:rPr>
        <w:t>then enacted</w:t>
      </w:r>
      <w:r w:rsidRPr="0078204A">
        <w:rPr>
          <w:rFonts w:cs="Times New Roman"/>
          <w:noProof/>
          <w:color w:val="000000" w:themeColor="text1"/>
          <w:szCs w:val="24"/>
          <w:lang w:val="id-ID"/>
        </w:rPr>
        <w:t xml:space="preserve"> as a government regulation </w:t>
      </w:r>
      <w:r w:rsidR="009E15A3">
        <w:rPr>
          <w:rFonts w:cs="Times New Roman"/>
          <w:noProof/>
          <w:color w:val="000000" w:themeColor="text1"/>
          <w:szCs w:val="24"/>
        </w:rPr>
        <w:t>are</w:t>
      </w:r>
      <w:r w:rsidRPr="0078204A">
        <w:rPr>
          <w:rFonts w:cs="Times New Roman"/>
          <w:noProof/>
          <w:color w:val="000000" w:themeColor="text1"/>
          <w:szCs w:val="24"/>
          <w:lang w:val="id-ID"/>
        </w:rPr>
        <w:t xml:space="preserve"> interesting to study. Therefore, this study found its relevance</w:t>
      </w:r>
      <w:r w:rsidR="00812B98" w:rsidRPr="00430F55">
        <w:rPr>
          <w:rFonts w:cs="Times New Roman"/>
          <w:noProof/>
          <w:color w:val="000000" w:themeColor="text1"/>
          <w:szCs w:val="24"/>
          <w:lang w:val="id-ID"/>
        </w:rPr>
        <w:t>.</w:t>
      </w:r>
      <w:r w:rsidR="005940F6" w:rsidRPr="00430F55">
        <w:rPr>
          <w:rFonts w:cs="Times New Roman"/>
          <w:noProof/>
          <w:color w:val="000000" w:themeColor="text1"/>
          <w:szCs w:val="24"/>
          <w:lang w:val="id-ID"/>
        </w:rPr>
        <w:t xml:space="preserve"> </w:t>
      </w:r>
    </w:p>
    <w:p w:rsidR="00922715" w:rsidRDefault="0078204A" w:rsidP="00674703">
      <w:pPr>
        <w:spacing w:after="0" w:line="360" w:lineRule="auto"/>
        <w:ind w:left="360" w:firstLine="720"/>
        <w:jc w:val="lowKashida"/>
        <w:rPr>
          <w:rFonts w:ascii="Times New Roman" w:hAnsi="Times New Roman" w:cs="Times New Roman"/>
          <w:color w:val="000000" w:themeColor="text1"/>
          <w:sz w:val="24"/>
          <w:szCs w:val="24"/>
        </w:rPr>
      </w:pPr>
      <w:r w:rsidRPr="0078204A">
        <w:rPr>
          <w:rFonts w:ascii="Times New Roman" w:hAnsi="Times New Roman" w:cs="Times New Roman"/>
          <w:color w:val="000000" w:themeColor="text1"/>
          <w:sz w:val="24"/>
          <w:szCs w:val="24"/>
        </w:rPr>
        <w:lastRenderedPageBreak/>
        <w:t>Based on the background above, the formulation of the problem</w:t>
      </w:r>
      <w:r w:rsidR="009E15A3">
        <w:rPr>
          <w:rFonts w:ascii="Times New Roman" w:hAnsi="Times New Roman" w:cs="Times New Roman"/>
          <w:color w:val="000000" w:themeColor="text1"/>
          <w:sz w:val="24"/>
          <w:szCs w:val="24"/>
          <w:lang w:val="en-US"/>
        </w:rPr>
        <w:t>s</w:t>
      </w:r>
      <w:r w:rsidRPr="0078204A">
        <w:rPr>
          <w:rFonts w:ascii="Times New Roman" w:hAnsi="Times New Roman" w:cs="Times New Roman"/>
          <w:color w:val="000000" w:themeColor="text1"/>
          <w:sz w:val="24"/>
          <w:szCs w:val="24"/>
        </w:rPr>
        <w:t xml:space="preserve"> in this study is as follows: First, what is the doctrine and anatomy of the movement built by HTI? Second, how </w:t>
      </w:r>
      <w:r w:rsidR="009E15A3">
        <w:rPr>
          <w:rFonts w:ascii="Times New Roman" w:hAnsi="Times New Roman" w:cs="Times New Roman"/>
          <w:color w:val="000000" w:themeColor="text1"/>
          <w:sz w:val="24"/>
          <w:szCs w:val="24"/>
          <w:lang w:val="en-US"/>
        </w:rPr>
        <w:t>was</w:t>
      </w:r>
      <w:r w:rsidRPr="0078204A">
        <w:rPr>
          <w:rFonts w:ascii="Times New Roman" w:hAnsi="Times New Roman" w:cs="Times New Roman"/>
          <w:color w:val="000000" w:themeColor="text1"/>
          <w:sz w:val="24"/>
          <w:szCs w:val="24"/>
        </w:rPr>
        <w:t xml:space="preserve"> the HTI</w:t>
      </w:r>
      <w:r w:rsidR="009E15A3">
        <w:rPr>
          <w:rFonts w:ascii="Times New Roman" w:hAnsi="Times New Roman" w:cs="Times New Roman"/>
          <w:color w:val="000000" w:themeColor="text1"/>
          <w:sz w:val="24"/>
          <w:szCs w:val="24"/>
          <w:lang w:val="en-US"/>
        </w:rPr>
        <w:t>’s</w:t>
      </w:r>
      <w:r w:rsidRPr="0078204A">
        <w:rPr>
          <w:rFonts w:ascii="Times New Roman" w:hAnsi="Times New Roman" w:cs="Times New Roman"/>
          <w:color w:val="000000" w:themeColor="text1"/>
          <w:sz w:val="24"/>
          <w:szCs w:val="24"/>
        </w:rPr>
        <w:t xml:space="preserve"> </w:t>
      </w:r>
      <w:proofErr w:type="spellStart"/>
      <w:r w:rsidR="009E15A3">
        <w:rPr>
          <w:rFonts w:ascii="Times New Roman" w:hAnsi="Times New Roman" w:cs="Times New Roman"/>
          <w:color w:val="000000" w:themeColor="text1"/>
          <w:sz w:val="24"/>
          <w:szCs w:val="24"/>
          <w:lang w:val="en-US"/>
        </w:rPr>
        <w:t>da’wah</w:t>
      </w:r>
      <w:proofErr w:type="spellEnd"/>
      <w:r w:rsidRPr="0078204A">
        <w:rPr>
          <w:rFonts w:ascii="Times New Roman" w:hAnsi="Times New Roman" w:cs="Times New Roman"/>
          <w:color w:val="000000" w:themeColor="text1"/>
          <w:sz w:val="24"/>
          <w:szCs w:val="24"/>
        </w:rPr>
        <w:t xml:space="preserve"> movement since the New Order until the enactment of Perppu Number 2 of 2017 concerning Community Organizations? Third, </w:t>
      </w:r>
      <w:r w:rsidR="009E15A3">
        <w:rPr>
          <w:rFonts w:ascii="Times New Roman" w:hAnsi="Times New Roman" w:cs="Times New Roman"/>
          <w:color w:val="000000" w:themeColor="text1"/>
          <w:sz w:val="24"/>
          <w:szCs w:val="24"/>
          <w:lang w:val="en-US"/>
        </w:rPr>
        <w:t>what</w:t>
      </w:r>
      <w:r w:rsidRPr="0078204A">
        <w:rPr>
          <w:rFonts w:ascii="Times New Roman" w:hAnsi="Times New Roman" w:cs="Times New Roman"/>
          <w:color w:val="000000" w:themeColor="text1"/>
          <w:sz w:val="24"/>
          <w:szCs w:val="24"/>
        </w:rPr>
        <w:t xml:space="preserve"> da'wah strategies </w:t>
      </w:r>
      <w:r w:rsidR="009E15A3">
        <w:rPr>
          <w:rFonts w:ascii="Times New Roman" w:hAnsi="Times New Roman" w:cs="Times New Roman"/>
          <w:color w:val="000000" w:themeColor="text1"/>
          <w:sz w:val="24"/>
          <w:szCs w:val="24"/>
          <w:lang w:val="en-US"/>
        </w:rPr>
        <w:t xml:space="preserve">are </w:t>
      </w:r>
      <w:r w:rsidRPr="0078204A">
        <w:rPr>
          <w:rFonts w:ascii="Times New Roman" w:hAnsi="Times New Roman" w:cs="Times New Roman"/>
          <w:color w:val="000000" w:themeColor="text1"/>
          <w:sz w:val="24"/>
          <w:szCs w:val="24"/>
        </w:rPr>
        <w:t xml:space="preserve">used by HTI </w:t>
      </w:r>
      <w:r w:rsidR="009E15A3">
        <w:rPr>
          <w:rFonts w:ascii="Times New Roman" w:hAnsi="Times New Roman" w:cs="Times New Roman"/>
          <w:color w:val="000000" w:themeColor="text1"/>
          <w:sz w:val="24"/>
          <w:szCs w:val="24"/>
          <w:lang w:val="en-US"/>
        </w:rPr>
        <w:t>after the enactment of</w:t>
      </w:r>
      <w:r w:rsidRPr="0078204A">
        <w:rPr>
          <w:rFonts w:ascii="Times New Roman" w:hAnsi="Times New Roman" w:cs="Times New Roman"/>
          <w:color w:val="000000" w:themeColor="text1"/>
          <w:sz w:val="24"/>
          <w:szCs w:val="24"/>
        </w:rPr>
        <w:t xml:space="preserve"> Perppu Number 2 of 2017 concerning Community Organizations? Fourth, </w:t>
      </w:r>
      <w:r w:rsidR="009E15A3">
        <w:rPr>
          <w:rFonts w:ascii="Times New Roman" w:hAnsi="Times New Roman" w:cs="Times New Roman"/>
          <w:color w:val="000000" w:themeColor="text1"/>
          <w:sz w:val="24"/>
          <w:szCs w:val="24"/>
          <w:lang w:val="en-US"/>
        </w:rPr>
        <w:t>what is</w:t>
      </w:r>
      <w:r w:rsidRPr="0078204A">
        <w:rPr>
          <w:rFonts w:ascii="Times New Roman" w:hAnsi="Times New Roman" w:cs="Times New Roman"/>
          <w:color w:val="000000" w:themeColor="text1"/>
          <w:sz w:val="24"/>
          <w:szCs w:val="24"/>
        </w:rPr>
        <w:t xml:space="preserve"> </w:t>
      </w:r>
      <w:r w:rsidR="009E15A3">
        <w:rPr>
          <w:rFonts w:ascii="Times New Roman" w:hAnsi="Times New Roman" w:cs="Times New Roman"/>
          <w:color w:val="000000" w:themeColor="text1"/>
          <w:sz w:val="24"/>
          <w:szCs w:val="24"/>
          <w:lang w:val="en-US"/>
        </w:rPr>
        <w:t xml:space="preserve">the </w:t>
      </w:r>
      <w:r w:rsidRPr="0078204A">
        <w:rPr>
          <w:rFonts w:ascii="Times New Roman" w:hAnsi="Times New Roman" w:cs="Times New Roman"/>
          <w:color w:val="000000" w:themeColor="text1"/>
          <w:sz w:val="24"/>
          <w:szCs w:val="24"/>
        </w:rPr>
        <w:t>counter narrative to uncover the inconsistencies of HTI after the enactment of Perppu Number 2 of 2017 concerning Community Organizations?</w:t>
      </w:r>
    </w:p>
    <w:p w:rsidR="00F55528" w:rsidRPr="00430F55" w:rsidRDefault="00F55528" w:rsidP="00674703">
      <w:pPr>
        <w:spacing w:after="0" w:line="360" w:lineRule="auto"/>
        <w:ind w:left="360" w:firstLine="720"/>
        <w:jc w:val="lowKashida"/>
        <w:rPr>
          <w:rFonts w:ascii="Times New Roman" w:hAnsi="Times New Roman" w:cs="Times New Roman"/>
          <w:color w:val="000000" w:themeColor="text1"/>
          <w:sz w:val="24"/>
          <w:szCs w:val="24"/>
        </w:rPr>
      </w:pPr>
    </w:p>
    <w:p w:rsidR="00674703" w:rsidRPr="00430F55" w:rsidRDefault="0078204A" w:rsidP="00674703">
      <w:pPr>
        <w:pStyle w:val="Heading1"/>
        <w:tabs>
          <w:tab w:val="num" w:pos="364"/>
        </w:tabs>
        <w:spacing w:line="360" w:lineRule="auto"/>
        <w:ind w:left="426"/>
        <w:rPr>
          <w:color w:val="000000" w:themeColor="text1"/>
        </w:rPr>
      </w:pPr>
      <w:r>
        <w:rPr>
          <w:color w:val="000000" w:themeColor="text1"/>
        </w:rPr>
        <w:t>Discussion</w:t>
      </w:r>
    </w:p>
    <w:p w:rsidR="00C87746" w:rsidRPr="00430F55" w:rsidRDefault="0078204A" w:rsidP="00674703">
      <w:pPr>
        <w:pStyle w:val="Heading1"/>
        <w:numPr>
          <w:ilvl w:val="1"/>
          <w:numId w:val="2"/>
        </w:numPr>
        <w:tabs>
          <w:tab w:val="clear" w:pos="1440"/>
          <w:tab w:val="num" w:pos="1134"/>
        </w:tabs>
        <w:spacing w:line="360" w:lineRule="auto"/>
        <w:ind w:left="709"/>
        <w:rPr>
          <w:color w:val="000000" w:themeColor="text1"/>
        </w:rPr>
      </w:pPr>
      <w:r w:rsidRPr="0078204A">
        <w:rPr>
          <w:color w:val="000000" w:themeColor="text1"/>
        </w:rPr>
        <w:t xml:space="preserve">1. Doctrine and Anatomy of the HTI Movement in Fighting </w:t>
      </w:r>
      <w:r w:rsidR="009E15A3">
        <w:rPr>
          <w:color w:val="000000" w:themeColor="text1"/>
        </w:rPr>
        <w:t xml:space="preserve">against </w:t>
      </w:r>
      <w:proofErr w:type="spellStart"/>
      <w:r w:rsidR="00D47155">
        <w:rPr>
          <w:color w:val="000000" w:themeColor="text1"/>
        </w:rPr>
        <w:t>O</w:t>
      </w:r>
      <w:r w:rsidR="00D47155" w:rsidRPr="00E02BE7">
        <w:rPr>
          <w:rFonts w:cs="Times New Roman"/>
          <w:color w:val="000000" w:themeColor="text1"/>
        </w:rPr>
        <w:t>ppositionalism</w:t>
      </w:r>
      <w:proofErr w:type="spellEnd"/>
      <w:r w:rsidR="00D47155" w:rsidRPr="0078204A">
        <w:rPr>
          <w:color w:val="000000" w:themeColor="text1"/>
        </w:rPr>
        <w:t xml:space="preserve"> </w:t>
      </w:r>
    </w:p>
    <w:p w:rsidR="00674703" w:rsidRPr="003A0FE4" w:rsidRDefault="00E02BE7" w:rsidP="00674703">
      <w:pPr>
        <w:spacing w:after="0" w:line="360" w:lineRule="auto"/>
        <w:ind w:left="720" w:firstLine="720"/>
        <w:jc w:val="both"/>
        <w:rPr>
          <w:rFonts w:ascii="Times New Roman" w:hAnsi="Times New Roman" w:cs="Times New Roman"/>
          <w:color w:val="000000" w:themeColor="text1"/>
          <w:sz w:val="24"/>
          <w:szCs w:val="24"/>
        </w:rPr>
      </w:pPr>
      <w:r w:rsidRPr="00E02BE7">
        <w:rPr>
          <w:rFonts w:ascii="Times New Roman" w:hAnsi="Times New Roman" w:cs="Times New Roman"/>
          <w:color w:val="000000" w:themeColor="text1"/>
          <w:sz w:val="24"/>
          <w:szCs w:val="24"/>
        </w:rPr>
        <w:t xml:space="preserve">As a </w:t>
      </w:r>
      <w:proofErr w:type="spellStart"/>
      <w:r w:rsidR="00D47155">
        <w:rPr>
          <w:rFonts w:ascii="Times New Roman" w:hAnsi="Times New Roman" w:cs="Times New Roman"/>
          <w:color w:val="000000" w:themeColor="text1"/>
          <w:sz w:val="24"/>
          <w:szCs w:val="24"/>
          <w:lang w:val="en-US"/>
        </w:rPr>
        <w:t>da’wah</w:t>
      </w:r>
      <w:proofErr w:type="spellEnd"/>
      <w:r w:rsidRPr="00E02BE7">
        <w:rPr>
          <w:rFonts w:ascii="Times New Roman" w:hAnsi="Times New Roman" w:cs="Times New Roman"/>
          <w:color w:val="000000" w:themeColor="text1"/>
          <w:sz w:val="24"/>
          <w:szCs w:val="24"/>
        </w:rPr>
        <w:t xml:space="preserve"> and political movement, the anatomy of the </w:t>
      </w:r>
      <w:r w:rsidR="00055F49">
        <w:rPr>
          <w:rFonts w:ascii="Times New Roman" w:hAnsi="Times New Roman" w:cs="Times New Roman"/>
          <w:color w:val="000000" w:themeColor="text1"/>
          <w:sz w:val="24"/>
          <w:szCs w:val="24"/>
        </w:rPr>
        <w:t>Hizbut Tahrir</w:t>
      </w:r>
      <w:r w:rsidRPr="00E02BE7">
        <w:rPr>
          <w:rFonts w:ascii="Times New Roman" w:hAnsi="Times New Roman" w:cs="Times New Roman"/>
          <w:color w:val="000000" w:themeColor="text1"/>
          <w:sz w:val="24"/>
          <w:szCs w:val="24"/>
        </w:rPr>
        <w:t xml:space="preserve"> movement is very similar to that of the sects in the early days of Islam, namely the Khawarij, mostly from Bedouin tribes in the interior of the Arabian Peninsula. This can be seen in three main reasons. </w:t>
      </w:r>
      <w:r w:rsidRPr="00EB48B8">
        <w:rPr>
          <w:rFonts w:ascii="Times New Roman" w:hAnsi="Times New Roman" w:cs="Times New Roman"/>
          <w:i/>
          <w:color w:val="000000" w:themeColor="text1"/>
          <w:sz w:val="24"/>
          <w:szCs w:val="24"/>
        </w:rPr>
        <w:t>First</w:t>
      </w:r>
      <w:r w:rsidRPr="00E02BE7">
        <w:rPr>
          <w:rFonts w:ascii="Times New Roman" w:hAnsi="Times New Roman" w:cs="Times New Roman"/>
          <w:color w:val="000000" w:themeColor="text1"/>
          <w:sz w:val="24"/>
          <w:szCs w:val="24"/>
        </w:rPr>
        <w:t xml:space="preserve">, the similarity between them is a resistance movement against oppositionalism. </w:t>
      </w:r>
      <w:r w:rsidR="00D47155">
        <w:rPr>
          <w:rFonts w:ascii="Times New Roman" w:hAnsi="Times New Roman" w:cs="Times New Roman"/>
          <w:color w:val="000000" w:themeColor="text1"/>
          <w:sz w:val="24"/>
          <w:szCs w:val="24"/>
          <w:lang w:val="en-US"/>
        </w:rPr>
        <w:t>While</w:t>
      </w:r>
      <w:r w:rsidRPr="00E02BE7">
        <w:rPr>
          <w:rFonts w:ascii="Times New Roman" w:hAnsi="Times New Roman" w:cs="Times New Roman"/>
          <w:color w:val="000000" w:themeColor="text1"/>
          <w:sz w:val="24"/>
          <w:szCs w:val="24"/>
        </w:rPr>
        <w:t xml:space="preserve"> classical Khawarij was born as a form of resistance to the </w:t>
      </w:r>
      <w:r w:rsidR="00D47155" w:rsidRPr="00E02BE7">
        <w:rPr>
          <w:rFonts w:ascii="Times New Roman" w:hAnsi="Times New Roman" w:cs="Times New Roman"/>
          <w:color w:val="000000" w:themeColor="text1"/>
          <w:sz w:val="24"/>
          <w:szCs w:val="24"/>
        </w:rPr>
        <w:t>oppositionalism</w:t>
      </w:r>
      <w:r w:rsidRPr="00E02BE7">
        <w:rPr>
          <w:rFonts w:ascii="Times New Roman" w:hAnsi="Times New Roman" w:cs="Times New Roman"/>
          <w:color w:val="000000" w:themeColor="text1"/>
          <w:sz w:val="24"/>
          <w:szCs w:val="24"/>
        </w:rPr>
        <w:t xml:space="preserve"> of </w:t>
      </w:r>
      <w:r w:rsidR="00D47155">
        <w:rPr>
          <w:rFonts w:ascii="Times New Roman" w:hAnsi="Times New Roman" w:cs="Times New Roman"/>
          <w:color w:val="000000" w:themeColor="text1"/>
          <w:sz w:val="24"/>
          <w:szCs w:val="24"/>
          <w:lang w:val="en-US"/>
        </w:rPr>
        <w:t xml:space="preserve">two </w:t>
      </w:r>
      <w:r w:rsidRPr="00E02BE7">
        <w:rPr>
          <w:rFonts w:ascii="Times New Roman" w:hAnsi="Times New Roman" w:cs="Times New Roman"/>
          <w:color w:val="000000" w:themeColor="text1"/>
          <w:sz w:val="24"/>
          <w:szCs w:val="24"/>
        </w:rPr>
        <w:t xml:space="preserve">hostile Muslim poles during the leadership ‘Ali </w:t>
      </w:r>
      <w:proofErr w:type="spellStart"/>
      <w:r w:rsidR="00D47155">
        <w:rPr>
          <w:rFonts w:ascii="Times New Roman" w:hAnsi="Times New Roman" w:cs="Times New Roman"/>
          <w:color w:val="000000" w:themeColor="text1"/>
          <w:sz w:val="24"/>
          <w:szCs w:val="24"/>
          <w:lang w:val="en-US"/>
        </w:rPr>
        <w:t>ibn</w:t>
      </w:r>
      <w:proofErr w:type="spellEnd"/>
      <w:r w:rsidRPr="00E02BE7">
        <w:rPr>
          <w:rFonts w:ascii="Times New Roman" w:hAnsi="Times New Roman" w:cs="Times New Roman"/>
          <w:color w:val="000000" w:themeColor="text1"/>
          <w:sz w:val="24"/>
          <w:szCs w:val="24"/>
        </w:rPr>
        <w:t xml:space="preserve"> Abi Talib as the fourth caliph</w:t>
      </w:r>
      <w:r w:rsidR="00C87746" w:rsidRPr="00430F55">
        <w:rPr>
          <w:rStyle w:val="FootnoteReference"/>
          <w:rFonts w:ascii="Times New Roman" w:hAnsi="Times New Roman" w:cs="Times New Roman"/>
          <w:bCs/>
          <w:color w:val="000000" w:themeColor="text1"/>
          <w:sz w:val="24"/>
          <w:szCs w:val="24"/>
        </w:rPr>
        <w:footnoteReference w:id="4"/>
      </w:r>
      <w:r w:rsidR="00C87746" w:rsidRPr="00430F55">
        <w:rPr>
          <w:rFonts w:ascii="Times New Roman" w:hAnsi="Times New Roman" w:cs="Times New Roman"/>
          <w:bCs/>
          <w:color w:val="000000" w:themeColor="text1"/>
          <w:sz w:val="24"/>
          <w:szCs w:val="24"/>
        </w:rPr>
        <w:t xml:space="preserve">, </w:t>
      </w:r>
      <w:r w:rsidRPr="00E02BE7">
        <w:rPr>
          <w:rFonts w:ascii="Times New Roman" w:hAnsi="Times New Roman" w:cs="Times New Roman"/>
          <w:bCs/>
          <w:color w:val="000000" w:themeColor="text1"/>
          <w:sz w:val="24"/>
          <w:szCs w:val="24"/>
        </w:rPr>
        <w:t>HT</w:t>
      </w:r>
      <w:r w:rsidR="00D47155">
        <w:rPr>
          <w:rFonts w:ascii="Times New Roman" w:hAnsi="Times New Roman" w:cs="Times New Roman"/>
          <w:bCs/>
          <w:color w:val="000000" w:themeColor="text1"/>
          <w:sz w:val="24"/>
          <w:szCs w:val="24"/>
          <w:lang w:val="en-US"/>
        </w:rPr>
        <w:t xml:space="preserve"> is </w:t>
      </w:r>
      <w:r w:rsidR="00EB48B8">
        <w:rPr>
          <w:rFonts w:ascii="Times New Roman" w:hAnsi="Times New Roman" w:cs="Times New Roman"/>
          <w:bCs/>
          <w:color w:val="000000" w:themeColor="text1"/>
          <w:sz w:val="24"/>
          <w:szCs w:val="24"/>
          <w:lang w:val="en-US"/>
        </w:rPr>
        <w:t>slightly different</w:t>
      </w:r>
      <w:r w:rsidRPr="00E02BE7">
        <w:rPr>
          <w:rFonts w:ascii="Times New Roman" w:hAnsi="Times New Roman" w:cs="Times New Roman"/>
          <w:bCs/>
          <w:color w:val="000000" w:themeColor="text1"/>
          <w:sz w:val="24"/>
          <w:szCs w:val="24"/>
        </w:rPr>
        <w:t xml:space="preserve"> </w:t>
      </w:r>
      <w:r w:rsidR="00EB48B8">
        <w:rPr>
          <w:rFonts w:ascii="Times New Roman" w:hAnsi="Times New Roman" w:cs="Times New Roman"/>
          <w:bCs/>
          <w:color w:val="000000" w:themeColor="text1"/>
          <w:sz w:val="24"/>
          <w:szCs w:val="24"/>
          <w:lang w:val="en-US"/>
        </w:rPr>
        <w:t xml:space="preserve">in </w:t>
      </w:r>
      <w:r w:rsidRPr="00E02BE7">
        <w:rPr>
          <w:rFonts w:ascii="Times New Roman" w:hAnsi="Times New Roman" w:cs="Times New Roman"/>
          <w:bCs/>
          <w:color w:val="000000" w:themeColor="text1"/>
          <w:sz w:val="24"/>
          <w:szCs w:val="24"/>
        </w:rPr>
        <w:t xml:space="preserve">which </w:t>
      </w:r>
      <w:r w:rsidR="00EB48B8">
        <w:rPr>
          <w:rFonts w:ascii="Times New Roman" w:hAnsi="Times New Roman" w:cs="Times New Roman"/>
          <w:bCs/>
          <w:color w:val="000000" w:themeColor="text1"/>
          <w:sz w:val="24"/>
          <w:szCs w:val="24"/>
          <w:lang w:val="en-US"/>
        </w:rPr>
        <w:t xml:space="preserve">it </w:t>
      </w:r>
      <w:r w:rsidRPr="00E02BE7">
        <w:rPr>
          <w:rFonts w:ascii="Times New Roman" w:hAnsi="Times New Roman" w:cs="Times New Roman"/>
          <w:bCs/>
          <w:color w:val="000000" w:themeColor="text1"/>
          <w:sz w:val="24"/>
          <w:szCs w:val="24"/>
        </w:rPr>
        <w:t>resist</w:t>
      </w:r>
      <w:r w:rsidR="00EB48B8">
        <w:rPr>
          <w:rFonts w:ascii="Times New Roman" w:hAnsi="Times New Roman" w:cs="Times New Roman"/>
          <w:bCs/>
          <w:color w:val="000000" w:themeColor="text1"/>
          <w:sz w:val="24"/>
          <w:szCs w:val="24"/>
          <w:lang w:val="en-US"/>
        </w:rPr>
        <w:t>s</w:t>
      </w:r>
      <w:r w:rsidRPr="00E02BE7">
        <w:rPr>
          <w:rFonts w:ascii="Times New Roman" w:hAnsi="Times New Roman" w:cs="Times New Roman"/>
          <w:bCs/>
          <w:color w:val="000000" w:themeColor="text1"/>
          <w:sz w:val="24"/>
          <w:szCs w:val="24"/>
        </w:rPr>
        <w:t xml:space="preserve"> due to external factors of Muslims, namely the Western hegemony on cultural, political, social and economic aspects. </w:t>
      </w:r>
      <w:r w:rsidRPr="00EB48B8">
        <w:rPr>
          <w:rFonts w:ascii="Times New Roman" w:hAnsi="Times New Roman" w:cs="Times New Roman"/>
          <w:bCs/>
          <w:i/>
          <w:color w:val="000000" w:themeColor="text1"/>
          <w:sz w:val="24"/>
          <w:szCs w:val="24"/>
        </w:rPr>
        <w:t>Second</w:t>
      </w:r>
      <w:r w:rsidRPr="00E02BE7">
        <w:rPr>
          <w:rFonts w:ascii="Times New Roman" w:hAnsi="Times New Roman" w:cs="Times New Roman"/>
          <w:bCs/>
          <w:color w:val="000000" w:themeColor="text1"/>
          <w:sz w:val="24"/>
          <w:szCs w:val="24"/>
        </w:rPr>
        <w:t xml:space="preserve">, the equality in rejecting the interpretation of the corpus syariah text (anti-hermeneutics), including efforts to understand the text according to the context, </w:t>
      </w:r>
      <w:r w:rsidR="00EB48B8">
        <w:rPr>
          <w:rFonts w:ascii="Times New Roman" w:hAnsi="Times New Roman" w:cs="Times New Roman"/>
          <w:bCs/>
          <w:color w:val="000000" w:themeColor="text1"/>
          <w:sz w:val="24"/>
          <w:szCs w:val="24"/>
          <w:lang w:val="en-US"/>
        </w:rPr>
        <w:t>aim</w:t>
      </w:r>
      <w:r w:rsidRPr="00E02BE7">
        <w:rPr>
          <w:rFonts w:ascii="Times New Roman" w:hAnsi="Times New Roman" w:cs="Times New Roman"/>
          <w:bCs/>
          <w:color w:val="000000" w:themeColor="text1"/>
          <w:sz w:val="24"/>
          <w:szCs w:val="24"/>
        </w:rPr>
        <w:t xml:space="preserve"> and purpose (</w:t>
      </w:r>
      <w:r w:rsidRPr="00EB48B8">
        <w:rPr>
          <w:rFonts w:ascii="Times New Roman" w:hAnsi="Times New Roman" w:cs="Times New Roman"/>
          <w:bCs/>
          <w:i/>
          <w:color w:val="000000" w:themeColor="text1"/>
          <w:sz w:val="24"/>
          <w:szCs w:val="24"/>
        </w:rPr>
        <w:t>maqashid as-shari'ah</w:t>
      </w:r>
      <w:r w:rsidRPr="00E02BE7">
        <w:rPr>
          <w:rFonts w:ascii="Times New Roman" w:hAnsi="Times New Roman" w:cs="Times New Roman"/>
          <w:bCs/>
          <w:color w:val="000000" w:themeColor="text1"/>
          <w:sz w:val="24"/>
          <w:szCs w:val="24"/>
        </w:rPr>
        <w:t xml:space="preserve">). </w:t>
      </w:r>
      <w:r w:rsidRPr="00EB48B8">
        <w:rPr>
          <w:rFonts w:ascii="Times New Roman" w:hAnsi="Times New Roman" w:cs="Times New Roman"/>
          <w:bCs/>
          <w:i/>
          <w:color w:val="000000" w:themeColor="text1"/>
          <w:sz w:val="24"/>
          <w:szCs w:val="24"/>
        </w:rPr>
        <w:t>Third</w:t>
      </w:r>
      <w:r w:rsidRPr="00E02BE7">
        <w:rPr>
          <w:rFonts w:ascii="Times New Roman" w:hAnsi="Times New Roman" w:cs="Times New Roman"/>
          <w:bCs/>
          <w:color w:val="000000" w:themeColor="text1"/>
          <w:sz w:val="24"/>
          <w:szCs w:val="24"/>
        </w:rPr>
        <w:t xml:space="preserve">, there is fanaticism and is not blind to the teachings in the sect. </w:t>
      </w:r>
      <w:r w:rsidR="00055F49">
        <w:rPr>
          <w:rFonts w:ascii="Times New Roman" w:hAnsi="Times New Roman" w:cs="Times New Roman"/>
          <w:bCs/>
          <w:color w:val="000000" w:themeColor="text1"/>
          <w:sz w:val="24"/>
          <w:szCs w:val="24"/>
        </w:rPr>
        <w:t>Hizbut Tahrir</w:t>
      </w:r>
      <w:r w:rsidRPr="00E02BE7">
        <w:rPr>
          <w:rFonts w:ascii="Times New Roman" w:hAnsi="Times New Roman" w:cs="Times New Roman"/>
          <w:bCs/>
          <w:color w:val="000000" w:themeColor="text1"/>
          <w:sz w:val="24"/>
          <w:szCs w:val="24"/>
        </w:rPr>
        <w:t xml:space="preserve"> believes in the truth as the only thing that surrounds </w:t>
      </w:r>
      <w:r w:rsidR="00EB48B8">
        <w:rPr>
          <w:rFonts w:ascii="Times New Roman" w:hAnsi="Times New Roman" w:cs="Times New Roman"/>
          <w:bCs/>
          <w:color w:val="000000" w:themeColor="text1"/>
          <w:sz w:val="24"/>
          <w:szCs w:val="24"/>
          <w:lang w:val="en-US"/>
        </w:rPr>
        <w:t>its</w:t>
      </w:r>
      <w:r w:rsidRPr="00E02BE7">
        <w:rPr>
          <w:rFonts w:ascii="Times New Roman" w:hAnsi="Times New Roman" w:cs="Times New Roman"/>
          <w:bCs/>
          <w:color w:val="000000" w:themeColor="text1"/>
          <w:sz w:val="24"/>
          <w:szCs w:val="24"/>
        </w:rPr>
        <w:t xml:space="preserve"> group without opening up to sects, groups or </w:t>
      </w:r>
      <w:r w:rsidRPr="00E02BE7">
        <w:rPr>
          <w:rFonts w:ascii="Times New Roman" w:hAnsi="Times New Roman" w:cs="Times New Roman"/>
          <w:bCs/>
          <w:color w:val="000000" w:themeColor="text1"/>
          <w:sz w:val="24"/>
          <w:szCs w:val="24"/>
        </w:rPr>
        <w:lastRenderedPageBreak/>
        <w:t xml:space="preserve">religious understanding outside </w:t>
      </w:r>
      <w:r w:rsidR="00EB48B8">
        <w:rPr>
          <w:rFonts w:ascii="Times New Roman" w:hAnsi="Times New Roman" w:cs="Times New Roman"/>
          <w:bCs/>
          <w:color w:val="000000" w:themeColor="text1"/>
          <w:sz w:val="24"/>
          <w:szCs w:val="24"/>
          <w:lang w:val="en-US"/>
        </w:rPr>
        <w:t>its</w:t>
      </w:r>
      <w:r w:rsidRPr="00E02BE7">
        <w:rPr>
          <w:rFonts w:ascii="Times New Roman" w:hAnsi="Times New Roman" w:cs="Times New Roman"/>
          <w:bCs/>
          <w:color w:val="000000" w:themeColor="text1"/>
          <w:sz w:val="24"/>
          <w:szCs w:val="24"/>
        </w:rPr>
        <w:t xml:space="preserve"> group and is reluctant to engage in an open and critical dialog</w:t>
      </w:r>
      <w:r w:rsidR="00C87746" w:rsidRPr="00430F55">
        <w:rPr>
          <w:rFonts w:ascii="Times New Roman" w:hAnsi="Times New Roman" w:cs="Times New Roman"/>
          <w:bCs/>
          <w:color w:val="000000" w:themeColor="text1"/>
          <w:sz w:val="24"/>
          <w:szCs w:val="24"/>
        </w:rPr>
        <w:t>.</w:t>
      </w:r>
      <w:r w:rsidR="00C87746" w:rsidRPr="00430F55">
        <w:rPr>
          <w:rStyle w:val="FootnoteReference"/>
          <w:rFonts w:ascii="Times New Roman" w:hAnsi="Times New Roman" w:cs="Times New Roman"/>
          <w:bCs/>
          <w:color w:val="000000" w:themeColor="text1"/>
          <w:sz w:val="24"/>
          <w:szCs w:val="24"/>
        </w:rPr>
        <w:footnoteReference w:id="5"/>
      </w:r>
    </w:p>
    <w:p w:rsidR="00C87746" w:rsidRDefault="00E02BE7" w:rsidP="00674703">
      <w:pPr>
        <w:spacing w:after="0" w:line="360" w:lineRule="auto"/>
        <w:ind w:left="720" w:firstLine="720"/>
        <w:jc w:val="both"/>
        <w:rPr>
          <w:rFonts w:ascii="Times New Roman" w:hAnsi="Times New Roman" w:cs="Times New Roman"/>
          <w:bCs/>
          <w:color w:val="000000" w:themeColor="text1"/>
          <w:sz w:val="24"/>
          <w:szCs w:val="24"/>
        </w:rPr>
      </w:pPr>
      <w:r w:rsidRPr="00E02BE7">
        <w:rPr>
          <w:rFonts w:ascii="Times New Roman" w:hAnsi="Times New Roman" w:cs="Times New Roman"/>
          <w:bCs/>
          <w:color w:val="000000" w:themeColor="text1"/>
          <w:sz w:val="24"/>
          <w:szCs w:val="24"/>
        </w:rPr>
        <w:t xml:space="preserve">Based on this perspective, it </w:t>
      </w:r>
      <w:r w:rsidR="00EB48B8">
        <w:rPr>
          <w:rFonts w:ascii="Times New Roman" w:hAnsi="Times New Roman" w:cs="Times New Roman"/>
          <w:bCs/>
          <w:color w:val="000000" w:themeColor="text1"/>
          <w:sz w:val="24"/>
          <w:szCs w:val="24"/>
          <w:lang w:val="en-US"/>
        </w:rPr>
        <w:t>is</w:t>
      </w:r>
      <w:r w:rsidRPr="00E02BE7">
        <w:rPr>
          <w:rFonts w:ascii="Times New Roman" w:hAnsi="Times New Roman" w:cs="Times New Roman"/>
          <w:bCs/>
          <w:color w:val="000000" w:themeColor="text1"/>
          <w:sz w:val="24"/>
          <w:szCs w:val="24"/>
        </w:rPr>
        <w:t xml:space="preserve"> clear that the anatomy of the HT movement can be </w:t>
      </w:r>
      <w:r w:rsidR="00EB48B8">
        <w:rPr>
          <w:rFonts w:ascii="Times New Roman" w:hAnsi="Times New Roman" w:cs="Times New Roman"/>
          <w:bCs/>
          <w:color w:val="000000" w:themeColor="text1"/>
          <w:sz w:val="24"/>
          <w:szCs w:val="24"/>
          <w:lang w:val="en-US"/>
        </w:rPr>
        <w:t>viewed</w:t>
      </w:r>
      <w:r w:rsidRPr="00E02BE7">
        <w:rPr>
          <w:rFonts w:ascii="Times New Roman" w:hAnsi="Times New Roman" w:cs="Times New Roman"/>
          <w:bCs/>
          <w:color w:val="000000" w:themeColor="text1"/>
          <w:sz w:val="24"/>
          <w:szCs w:val="24"/>
        </w:rPr>
        <w:t xml:space="preserve"> in two perspectives, which on the one hand can be categorized as </w:t>
      </w:r>
      <w:r w:rsidR="00EB48B8">
        <w:rPr>
          <w:rFonts w:ascii="Times New Roman" w:hAnsi="Times New Roman" w:cs="Times New Roman"/>
          <w:bCs/>
          <w:color w:val="000000" w:themeColor="text1"/>
          <w:sz w:val="24"/>
          <w:szCs w:val="24"/>
          <w:lang w:val="en-US"/>
        </w:rPr>
        <w:t xml:space="preserve">a </w:t>
      </w:r>
      <w:r w:rsidRPr="00E02BE7">
        <w:rPr>
          <w:rFonts w:ascii="Times New Roman" w:hAnsi="Times New Roman" w:cs="Times New Roman"/>
          <w:bCs/>
          <w:color w:val="000000" w:themeColor="text1"/>
          <w:sz w:val="24"/>
          <w:szCs w:val="24"/>
        </w:rPr>
        <w:t>political movement (</w:t>
      </w:r>
      <w:r w:rsidRPr="00EB48B8">
        <w:rPr>
          <w:rFonts w:ascii="Times New Roman" w:hAnsi="Times New Roman" w:cs="Times New Roman"/>
          <w:bCs/>
          <w:i/>
          <w:color w:val="000000" w:themeColor="text1"/>
          <w:sz w:val="24"/>
          <w:szCs w:val="24"/>
        </w:rPr>
        <w:t>al-harakah al-siyasiyyah</w:t>
      </w:r>
      <w:r w:rsidRPr="00E02BE7">
        <w:rPr>
          <w:rFonts w:ascii="Times New Roman" w:hAnsi="Times New Roman" w:cs="Times New Roman"/>
          <w:bCs/>
          <w:color w:val="000000" w:themeColor="text1"/>
          <w:sz w:val="24"/>
          <w:szCs w:val="24"/>
        </w:rPr>
        <w:t xml:space="preserve">) and </w:t>
      </w:r>
      <w:r w:rsidR="00EB48B8">
        <w:rPr>
          <w:rFonts w:ascii="Times New Roman" w:hAnsi="Times New Roman" w:cs="Times New Roman"/>
          <w:bCs/>
          <w:color w:val="000000" w:themeColor="text1"/>
          <w:sz w:val="24"/>
          <w:szCs w:val="24"/>
          <w:lang w:val="en-US"/>
        </w:rPr>
        <w:t xml:space="preserve">a </w:t>
      </w:r>
      <w:r w:rsidRPr="00E02BE7">
        <w:rPr>
          <w:rFonts w:ascii="Times New Roman" w:hAnsi="Times New Roman" w:cs="Times New Roman"/>
          <w:bCs/>
          <w:color w:val="000000" w:themeColor="text1"/>
          <w:sz w:val="24"/>
          <w:szCs w:val="24"/>
        </w:rPr>
        <w:t xml:space="preserve">religious sect </w:t>
      </w:r>
      <w:r w:rsidR="00EB48B8">
        <w:rPr>
          <w:rFonts w:ascii="Times New Roman" w:hAnsi="Times New Roman" w:cs="Times New Roman"/>
          <w:bCs/>
          <w:color w:val="000000" w:themeColor="text1"/>
          <w:sz w:val="24"/>
          <w:szCs w:val="24"/>
        </w:rPr>
        <w:t>movement</w:t>
      </w:r>
      <w:r w:rsidRPr="00E02BE7">
        <w:rPr>
          <w:rFonts w:ascii="Times New Roman" w:hAnsi="Times New Roman" w:cs="Times New Roman"/>
          <w:bCs/>
          <w:color w:val="000000" w:themeColor="text1"/>
          <w:sz w:val="24"/>
          <w:szCs w:val="24"/>
        </w:rPr>
        <w:t xml:space="preserve"> (</w:t>
      </w:r>
      <w:r w:rsidRPr="00EB48B8">
        <w:rPr>
          <w:rFonts w:ascii="Times New Roman" w:hAnsi="Times New Roman" w:cs="Times New Roman"/>
          <w:bCs/>
          <w:i/>
          <w:color w:val="000000" w:themeColor="text1"/>
          <w:sz w:val="24"/>
          <w:szCs w:val="24"/>
        </w:rPr>
        <w:t>al-harakah al-diniyyah</w:t>
      </w:r>
      <w:r w:rsidRPr="00E02BE7">
        <w:rPr>
          <w:rFonts w:ascii="Times New Roman" w:hAnsi="Times New Roman" w:cs="Times New Roman"/>
          <w:bCs/>
          <w:color w:val="000000" w:themeColor="text1"/>
          <w:sz w:val="24"/>
          <w:szCs w:val="24"/>
        </w:rPr>
        <w:t>). The interpretation of this perspective refer</w:t>
      </w:r>
      <w:r w:rsidR="00EB48B8">
        <w:rPr>
          <w:rFonts w:ascii="Times New Roman" w:hAnsi="Times New Roman" w:cs="Times New Roman"/>
          <w:bCs/>
          <w:color w:val="000000" w:themeColor="text1"/>
          <w:sz w:val="24"/>
          <w:szCs w:val="24"/>
          <w:lang w:val="en-US"/>
        </w:rPr>
        <w:t>s</w:t>
      </w:r>
      <w:r w:rsidRPr="00E02BE7">
        <w:rPr>
          <w:rFonts w:ascii="Times New Roman" w:hAnsi="Times New Roman" w:cs="Times New Roman"/>
          <w:bCs/>
          <w:color w:val="000000" w:themeColor="text1"/>
          <w:sz w:val="24"/>
          <w:szCs w:val="24"/>
        </w:rPr>
        <w:t xml:space="preserve"> to the statement put forward by Muhammad Abu Zahrah, who </w:t>
      </w:r>
      <w:r w:rsidR="00EB48B8">
        <w:rPr>
          <w:rFonts w:ascii="Times New Roman" w:hAnsi="Times New Roman" w:cs="Times New Roman"/>
          <w:bCs/>
          <w:color w:val="000000" w:themeColor="text1"/>
          <w:sz w:val="24"/>
          <w:szCs w:val="24"/>
          <w:lang w:val="en-US"/>
        </w:rPr>
        <w:t>sees</w:t>
      </w:r>
      <w:r w:rsidRPr="00E02BE7">
        <w:rPr>
          <w:rFonts w:ascii="Times New Roman" w:hAnsi="Times New Roman" w:cs="Times New Roman"/>
          <w:bCs/>
          <w:color w:val="000000" w:themeColor="text1"/>
          <w:sz w:val="24"/>
          <w:szCs w:val="24"/>
        </w:rPr>
        <w:t xml:space="preserve"> Islamic sects in the past </w:t>
      </w:r>
      <w:r w:rsidR="00EB48B8">
        <w:rPr>
          <w:rFonts w:ascii="Times New Roman" w:hAnsi="Times New Roman" w:cs="Times New Roman"/>
          <w:bCs/>
          <w:color w:val="000000" w:themeColor="text1"/>
          <w:sz w:val="24"/>
          <w:szCs w:val="24"/>
          <w:lang w:val="en-US"/>
        </w:rPr>
        <w:t xml:space="preserve">as </w:t>
      </w:r>
      <w:r w:rsidRPr="00E02BE7">
        <w:rPr>
          <w:rFonts w:ascii="Times New Roman" w:hAnsi="Times New Roman" w:cs="Times New Roman"/>
          <w:bCs/>
          <w:color w:val="000000" w:themeColor="text1"/>
          <w:sz w:val="24"/>
          <w:szCs w:val="24"/>
        </w:rPr>
        <w:t>not be</w:t>
      </w:r>
      <w:proofErr w:type="spellStart"/>
      <w:r w:rsidR="00EB48B8">
        <w:rPr>
          <w:rFonts w:ascii="Times New Roman" w:hAnsi="Times New Roman" w:cs="Times New Roman"/>
          <w:bCs/>
          <w:color w:val="000000" w:themeColor="text1"/>
          <w:sz w:val="24"/>
          <w:szCs w:val="24"/>
          <w:lang w:val="en-US"/>
        </w:rPr>
        <w:t>ing</w:t>
      </w:r>
      <w:proofErr w:type="spellEnd"/>
      <w:r w:rsidRPr="00E02BE7">
        <w:rPr>
          <w:rFonts w:ascii="Times New Roman" w:hAnsi="Times New Roman" w:cs="Times New Roman"/>
          <w:bCs/>
          <w:color w:val="000000" w:themeColor="text1"/>
          <w:sz w:val="24"/>
          <w:szCs w:val="24"/>
        </w:rPr>
        <w:t xml:space="preserve"> religious sects, but some of them were purely political move</w:t>
      </w:r>
      <w:r>
        <w:rPr>
          <w:rFonts w:ascii="Times New Roman" w:hAnsi="Times New Roman" w:cs="Times New Roman"/>
          <w:bCs/>
          <w:color w:val="000000" w:themeColor="text1"/>
          <w:sz w:val="24"/>
          <w:szCs w:val="24"/>
        </w:rPr>
        <w:t>ments such as the Khawarij case</w:t>
      </w:r>
      <w:r w:rsidR="00144F49" w:rsidRPr="00430F55">
        <w:rPr>
          <w:rFonts w:ascii="Times New Roman" w:hAnsi="Times New Roman" w:cs="Times New Roman"/>
          <w:bCs/>
          <w:color w:val="000000" w:themeColor="text1"/>
          <w:sz w:val="24"/>
          <w:szCs w:val="24"/>
        </w:rPr>
        <w:t>.</w:t>
      </w:r>
      <w:r w:rsidR="00144F49" w:rsidRPr="00430F55">
        <w:rPr>
          <w:rStyle w:val="FootnoteReference"/>
          <w:rFonts w:ascii="Times New Roman" w:hAnsi="Times New Roman" w:cs="Times New Roman"/>
          <w:bCs/>
          <w:color w:val="000000" w:themeColor="text1"/>
          <w:sz w:val="24"/>
          <w:szCs w:val="24"/>
        </w:rPr>
        <w:footnoteReference w:id="6"/>
      </w:r>
    </w:p>
    <w:p w:rsidR="00F55528" w:rsidRPr="00430F55" w:rsidRDefault="00F55528" w:rsidP="00674703">
      <w:pPr>
        <w:spacing w:after="0" w:line="360" w:lineRule="auto"/>
        <w:ind w:left="720" w:firstLine="720"/>
        <w:jc w:val="both"/>
        <w:rPr>
          <w:rFonts w:ascii="Times New Roman" w:hAnsi="Times New Roman" w:cs="Times New Roman"/>
          <w:bCs/>
          <w:color w:val="000000" w:themeColor="text1"/>
          <w:sz w:val="24"/>
          <w:szCs w:val="24"/>
        </w:rPr>
      </w:pPr>
    </w:p>
    <w:p w:rsidR="00C87746" w:rsidRPr="00430F55" w:rsidRDefault="00E02BE7" w:rsidP="00B74605">
      <w:pPr>
        <w:pStyle w:val="Heading1"/>
        <w:numPr>
          <w:ilvl w:val="1"/>
          <w:numId w:val="2"/>
        </w:numPr>
        <w:tabs>
          <w:tab w:val="clear" w:pos="1440"/>
          <w:tab w:val="num" w:pos="1134"/>
        </w:tabs>
        <w:spacing w:line="360" w:lineRule="auto"/>
        <w:ind w:left="709"/>
        <w:jc w:val="lowKashida"/>
        <w:rPr>
          <w:rFonts w:cs="Times New Roman"/>
          <w:color w:val="000000" w:themeColor="text1"/>
        </w:rPr>
      </w:pPr>
      <w:r w:rsidRPr="00E02BE7">
        <w:rPr>
          <w:rFonts w:cs="Times New Roman"/>
          <w:color w:val="000000" w:themeColor="text1"/>
        </w:rPr>
        <w:t xml:space="preserve">HTI </w:t>
      </w:r>
      <w:proofErr w:type="spellStart"/>
      <w:r w:rsidRPr="00E02BE7">
        <w:rPr>
          <w:rFonts w:cs="Times New Roman"/>
          <w:color w:val="000000" w:themeColor="text1"/>
        </w:rPr>
        <w:t>Da'wah</w:t>
      </w:r>
      <w:proofErr w:type="spellEnd"/>
      <w:r w:rsidRPr="00E02BE7">
        <w:rPr>
          <w:rFonts w:cs="Times New Roman"/>
          <w:color w:val="000000" w:themeColor="text1"/>
        </w:rPr>
        <w:t xml:space="preserve"> Movement from the New Order to the </w:t>
      </w:r>
      <w:r w:rsidR="00950572">
        <w:rPr>
          <w:rFonts w:cs="Times New Roman"/>
          <w:color w:val="000000" w:themeColor="text1"/>
        </w:rPr>
        <w:t>Enactment</w:t>
      </w:r>
      <w:r w:rsidRPr="00E02BE7">
        <w:rPr>
          <w:rFonts w:cs="Times New Roman"/>
          <w:color w:val="000000" w:themeColor="text1"/>
        </w:rPr>
        <w:t xml:space="preserve"> of </w:t>
      </w:r>
      <w:proofErr w:type="spellStart"/>
      <w:r w:rsidRPr="00E02BE7">
        <w:rPr>
          <w:rFonts w:cs="Times New Roman"/>
          <w:color w:val="000000" w:themeColor="text1"/>
        </w:rPr>
        <w:t>Perppu</w:t>
      </w:r>
      <w:proofErr w:type="spellEnd"/>
      <w:r w:rsidRPr="00E02BE7">
        <w:rPr>
          <w:rFonts w:cs="Times New Roman"/>
          <w:color w:val="000000" w:themeColor="text1"/>
        </w:rPr>
        <w:t xml:space="preserve"> Number 2 of 2017 concerning Community Organizations</w:t>
      </w:r>
    </w:p>
    <w:p w:rsidR="00E02BE7" w:rsidRPr="00E02BE7" w:rsidRDefault="00BF4A10" w:rsidP="00E02BE7">
      <w:pPr>
        <w:spacing w:after="0" w:line="360" w:lineRule="auto"/>
        <w:ind w:left="709" w:firstLine="425"/>
        <w:jc w:val="both"/>
        <w:rPr>
          <w:rFonts w:ascii="Times New Roman" w:hAnsi="Times New Roman" w:cs="Times New Roman"/>
          <w:color w:val="000000" w:themeColor="text1"/>
          <w:sz w:val="24"/>
          <w:szCs w:val="24"/>
        </w:rPr>
      </w:pPr>
      <w:r w:rsidRPr="00430F55">
        <w:rPr>
          <w:rFonts w:ascii="Times New Roman" w:hAnsi="Times New Roman" w:cs="Times New Roman"/>
          <w:color w:val="000000" w:themeColor="text1"/>
          <w:sz w:val="24"/>
          <w:szCs w:val="24"/>
        </w:rPr>
        <w:tab/>
      </w:r>
      <w:r w:rsidR="00E02BE7" w:rsidRPr="00E02BE7">
        <w:rPr>
          <w:rFonts w:ascii="Times New Roman" w:hAnsi="Times New Roman" w:cs="Times New Roman"/>
          <w:color w:val="000000" w:themeColor="text1"/>
          <w:sz w:val="24"/>
          <w:szCs w:val="24"/>
        </w:rPr>
        <w:t>B</w:t>
      </w:r>
      <w:proofErr w:type="spellStart"/>
      <w:r w:rsidR="00950572">
        <w:rPr>
          <w:rFonts w:ascii="Times New Roman" w:hAnsi="Times New Roman" w:cs="Times New Roman"/>
          <w:color w:val="000000" w:themeColor="text1"/>
          <w:sz w:val="24"/>
          <w:szCs w:val="24"/>
          <w:lang w:val="en-US"/>
        </w:rPr>
        <w:t>ased</w:t>
      </w:r>
      <w:proofErr w:type="spellEnd"/>
      <w:r w:rsidR="00950572">
        <w:rPr>
          <w:rFonts w:ascii="Times New Roman" w:hAnsi="Times New Roman" w:cs="Times New Roman"/>
          <w:color w:val="000000" w:themeColor="text1"/>
          <w:sz w:val="24"/>
          <w:szCs w:val="24"/>
          <w:lang w:val="en-US"/>
        </w:rPr>
        <w:t xml:space="preserve"> on</w:t>
      </w:r>
      <w:r w:rsidR="00E02BE7" w:rsidRPr="00E02BE7">
        <w:rPr>
          <w:rFonts w:ascii="Times New Roman" w:hAnsi="Times New Roman" w:cs="Times New Roman"/>
          <w:color w:val="000000" w:themeColor="text1"/>
          <w:sz w:val="24"/>
          <w:szCs w:val="24"/>
        </w:rPr>
        <w:t xml:space="preserve"> four stages </w:t>
      </w:r>
      <w:r w:rsidR="00950572">
        <w:rPr>
          <w:rFonts w:ascii="Times New Roman" w:hAnsi="Times New Roman" w:cs="Times New Roman"/>
          <w:color w:val="000000" w:themeColor="text1"/>
          <w:sz w:val="24"/>
          <w:szCs w:val="24"/>
          <w:lang w:val="en-US"/>
        </w:rPr>
        <w:t xml:space="preserve">of the </w:t>
      </w:r>
      <w:r w:rsidR="00E02BE7" w:rsidRPr="00E02BE7">
        <w:rPr>
          <w:rFonts w:ascii="Times New Roman" w:hAnsi="Times New Roman" w:cs="Times New Roman"/>
          <w:color w:val="000000" w:themeColor="text1"/>
          <w:sz w:val="24"/>
          <w:szCs w:val="24"/>
        </w:rPr>
        <w:t xml:space="preserve">traveling theory proposed by Edward Said, the development of HTI in Indonesia </w:t>
      </w:r>
      <w:r w:rsidR="00950572">
        <w:rPr>
          <w:rFonts w:ascii="Times New Roman" w:hAnsi="Times New Roman" w:cs="Times New Roman"/>
          <w:color w:val="000000" w:themeColor="text1"/>
          <w:sz w:val="24"/>
          <w:szCs w:val="24"/>
          <w:lang w:val="en-US"/>
        </w:rPr>
        <w:t>is</w:t>
      </w:r>
      <w:r w:rsidR="00E02BE7" w:rsidRPr="00E02BE7">
        <w:rPr>
          <w:rFonts w:ascii="Times New Roman" w:hAnsi="Times New Roman" w:cs="Times New Roman"/>
          <w:color w:val="000000" w:themeColor="text1"/>
          <w:sz w:val="24"/>
          <w:szCs w:val="24"/>
        </w:rPr>
        <w:t xml:space="preserve"> quite successful and very fast because </w:t>
      </w:r>
      <w:r w:rsidR="00950572">
        <w:rPr>
          <w:rFonts w:ascii="Times New Roman" w:hAnsi="Times New Roman" w:cs="Times New Roman"/>
          <w:color w:val="000000" w:themeColor="text1"/>
          <w:sz w:val="24"/>
          <w:szCs w:val="24"/>
          <w:lang w:val="en-US"/>
        </w:rPr>
        <w:t>there are</w:t>
      </w:r>
      <w:r w:rsidR="00E02BE7" w:rsidRPr="00E02BE7">
        <w:rPr>
          <w:rFonts w:ascii="Times New Roman" w:hAnsi="Times New Roman" w:cs="Times New Roman"/>
          <w:color w:val="000000" w:themeColor="text1"/>
          <w:sz w:val="24"/>
          <w:szCs w:val="24"/>
        </w:rPr>
        <w:t xml:space="preserve"> similarities in identity, culture, and background with HT</w:t>
      </w:r>
      <w:r w:rsidR="00950572">
        <w:rPr>
          <w:rFonts w:ascii="Times New Roman" w:hAnsi="Times New Roman" w:cs="Times New Roman"/>
          <w:color w:val="000000" w:themeColor="text1"/>
          <w:sz w:val="24"/>
          <w:szCs w:val="24"/>
          <w:lang w:val="en-US"/>
        </w:rPr>
        <w:t>’s</w:t>
      </w:r>
      <w:r w:rsidR="00E02BE7" w:rsidRPr="00E02BE7">
        <w:rPr>
          <w:rFonts w:ascii="Times New Roman" w:hAnsi="Times New Roman" w:cs="Times New Roman"/>
          <w:color w:val="000000" w:themeColor="text1"/>
          <w:sz w:val="24"/>
          <w:szCs w:val="24"/>
        </w:rPr>
        <w:t xml:space="preserve"> in other countries.</w:t>
      </w:r>
      <w:r w:rsidR="00C87746" w:rsidRPr="00430F55">
        <w:rPr>
          <w:rStyle w:val="FootnoteReference"/>
          <w:rFonts w:ascii="Times New Roman" w:hAnsi="Times New Roman" w:cs="Times New Roman"/>
          <w:color w:val="000000" w:themeColor="text1"/>
          <w:sz w:val="24"/>
          <w:szCs w:val="24"/>
        </w:rPr>
        <w:footnoteReference w:id="7"/>
      </w:r>
      <w:r w:rsidR="00C87746" w:rsidRPr="00430F55">
        <w:rPr>
          <w:rFonts w:ascii="Times New Roman" w:hAnsi="Times New Roman" w:cs="Times New Roman"/>
          <w:color w:val="000000" w:themeColor="text1"/>
          <w:sz w:val="24"/>
          <w:szCs w:val="24"/>
        </w:rPr>
        <w:t xml:space="preserve"> </w:t>
      </w:r>
      <w:r w:rsidR="00E02BE7" w:rsidRPr="00E02BE7">
        <w:rPr>
          <w:rFonts w:ascii="Times New Roman" w:hAnsi="Times New Roman" w:cs="Times New Roman"/>
          <w:color w:val="000000" w:themeColor="text1"/>
          <w:sz w:val="24"/>
          <w:szCs w:val="24"/>
        </w:rPr>
        <w:t xml:space="preserve">HT ideology first </w:t>
      </w:r>
      <w:r w:rsidR="00950572">
        <w:rPr>
          <w:rFonts w:ascii="Times New Roman" w:hAnsi="Times New Roman" w:cs="Times New Roman"/>
          <w:color w:val="000000" w:themeColor="text1"/>
          <w:sz w:val="24"/>
          <w:szCs w:val="24"/>
          <w:lang w:val="en-US"/>
        </w:rPr>
        <w:t>has gone through</w:t>
      </w:r>
      <w:r w:rsidR="00E02BE7" w:rsidRPr="00E02BE7">
        <w:rPr>
          <w:rFonts w:ascii="Times New Roman" w:hAnsi="Times New Roman" w:cs="Times New Roman"/>
          <w:color w:val="000000" w:themeColor="text1"/>
          <w:sz w:val="24"/>
          <w:szCs w:val="24"/>
        </w:rPr>
        <w:t xml:space="preserve"> a configuration </w:t>
      </w:r>
      <w:r w:rsidR="00950572">
        <w:rPr>
          <w:rFonts w:ascii="Times New Roman" w:hAnsi="Times New Roman" w:cs="Times New Roman"/>
          <w:color w:val="000000" w:themeColor="text1"/>
          <w:sz w:val="24"/>
          <w:szCs w:val="24"/>
          <w:lang w:val="en-US"/>
        </w:rPr>
        <w:t>from</w:t>
      </w:r>
      <w:r w:rsidR="00E02BE7" w:rsidRPr="00E02BE7">
        <w:rPr>
          <w:rFonts w:ascii="Times New Roman" w:hAnsi="Times New Roman" w:cs="Times New Roman"/>
          <w:color w:val="000000" w:themeColor="text1"/>
          <w:sz w:val="24"/>
          <w:szCs w:val="24"/>
        </w:rPr>
        <w:t xml:space="preserve"> its place of origin, traveling to various countries, experiencing interaction an</w:t>
      </w:r>
      <w:r w:rsidR="00950572">
        <w:rPr>
          <w:rFonts w:ascii="Times New Roman" w:hAnsi="Times New Roman" w:cs="Times New Roman"/>
          <w:color w:val="000000" w:themeColor="text1"/>
          <w:sz w:val="24"/>
          <w:szCs w:val="24"/>
        </w:rPr>
        <w:t>d dialectic stages with culture</w:t>
      </w:r>
      <w:r w:rsidR="00E02BE7" w:rsidRPr="00E02BE7">
        <w:rPr>
          <w:rFonts w:ascii="Times New Roman" w:hAnsi="Times New Roman" w:cs="Times New Roman"/>
          <w:color w:val="000000" w:themeColor="text1"/>
          <w:sz w:val="24"/>
          <w:szCs w:val="24"/>
        </w:rPr>
        <w:t xml:space="preserve"> and locus of local communities to then sublimate, adjust or reconfigure </w:t>
      </w:r>
      <w:r w:rsidR="00D60F56">
        <w:rPr>
          <w:rFonts w:ascii="Times New Roman" w:hAnsi="Times New Roman" w:cs="Times New Roman"/>
          <w:color w:val="000000" w:themeColor="text1"/>
          <w:sz w:val="24"/>
          <w:szCs w:val="24"/>
          <w:lang w:val="en-US"/>
        </w:rPr>
        <w:t xml:space="preserve">itself in </w:t>
      </w:r>
      <w:r w:rsidR="00E02BE7" w:rsidRPr="00E02BE7">
        <w:rPr>
          <w:rFonts w:ascii="Times New Roman" w:hAnsi="Times New Roman" w:cs="Times New Roman"/>
          <w:color w:val="000000" w:themeColor="text1"/>
          <w:sz w:val="24"/>
          <w:szCs w:val="24"/>
        </w:rPr>
        <w:t xml:space="preserve">the final </w:t>
      </w:r>
      <w:r w:rsidR="00D60F56">
        <w:rPr>
          <w:rFonts w:ascii="Times New Roman" w:hAnsi="Times New Roman" w:cs="Times New Roman"/>
          <w:color w:val="000000" w:themeColor="text1"/>
          <w:sz w:val="24"/>
          <w:szCs w:val="24"/>
          <w:lang w:val="en-US"/>
        </w:rPr>
        <w:t>objective</w:t>
      </w:r>
      <w:r w:rsidR="00E02BE7" w:rsidRPr="00E02BE7">
        <w:rPr>
          <w:rFonts w:ascii="Times New Roman" w:hAnsi="Times New Roman" w:cs="Times New Roman"/>
          <w:color w:val="000000" w:themeColor="text1"/>
          <w:sz w:val="24"/>
          <w:szCs w:val="24"/>
        </w:rPr>
        <w:t xml:space="preserve">. During the span of the decade </w:t>
      </w:r>
      <w:r w:rsidR="00D60F56">
        <w:rPr>
          <w:rFonts w:ascii="Times New Roman" w:hAnsi="Times New Roman" w:cs="Times New Roman"/>
          <w:color w:val="000000" w:themeColor="text1"/>
          <w:sz w:val="24"/>
          <w:szCs w:val="24"/>
          <w:lang w:val="en-US"/>
        </w:rPr>
        <w:t xml:space="preserve">from </w:t>
      </w:r>
      <w:r w:rsidR="00D60F56">
        <w:rPr>
          <w:rFonts w:ascii="Times New Roman" w:hAnsi="Times New Roman" w:cs="Times New Roman"/>
          <w:color w:val="000000" w:themeColor="text1"/>
          <w:sz w:val="24"/>
          <w:szCs w:val="24"/>
        </w:rPr>
        <w:t xml:space="preserve">1980 to 1990, the </w:t>
      </w:r>
      <w:r w:rsidR="00D60F56" w:rsidRPr="00E02BE7">
        <w:rPr>
          <w:rFonts w:ascii="Times New Roman" w:hAnsi="Times New Roman" w:cs="Times New Roman"/>
          <w:color w:val="000000" w:themeColor="text1"/>
          <w:sz w:val="24"/>
          <w:szCs w:val="24"/>
        </w:rPr>
        <w:t>HTI</w:t>
      </w:r>
      <w:r w:rsidR="00D60F56">
        <w:rPr>
          <w:rFonts w:ascii="Times New Roman" w:hAnsi="Times New Roman" w:cs="Times New Roman"/>
          <w:color w:val="000000" w:themeColor="text1"/>
          <w:sz w:val="24"/>
          <w:szCs w:val="24"/>
          <w:lang w:val="en-US"/>
        </w:rPr>
        <w:t>’s</w:t>
      </w:r>
      <w:r w:rsidR="00D60F56">
        <w:rPr>
          <w:rFonts w:ascii="Times New Roman" w:hAnsi="Times New Roman" w:cs="Times New Roman"/>
          <w:color w:val="000000" w:themeColor="text1"/>
          <w:sz w:val="24"/>
          <w:szCs w:val="24"/>
        </w:rPr>
        <w:t xml:space="preserve"> ideology</w:t>
      </w:r>
      <w:r w:rsidR="00E02BE7" w:rsidRPr="00E02BE7">
        <w:rPr>
          <w:rFonts w:ascii="Times New Roman" w:hAnsi="Times New Roman" w:cs="Times New Roman"/>
          <w:color w:val="000000" w:themeColor="text1"/>
          <w:sz w:val="24"/>
          <w:szCs w:val="24"/>
        </w:rPr>
        <w:t xml:space="preserve"> found momentum to be marketed easily because at that time Indonesia </w:t>
      </w:r>
      <w:r w:rsidR="00D60F56">
        <w:rPr>
          <w:rFonts w:ascii="Times New Roman" w:hAnsi="Times New Roman" w:cs="Times New Roman"/>
          <w:color w:val="000000" w:themeColor="text1"/>
          <w:sz w:val="24"/>
          <w:szCs w:val="24"/>
          <w:lang w:val="en-US"/>
        </w:rPr>
        <w:t>was being</w:t>
      </w:r>
      <w:r w:rsidR="00E02BE7" w:rsidRPr="00E02BE7">
        <w:rPr>
          <w:rFonts w:ascii="Times New Roman" w:hAnsi="Times New Roman" w:cs="Times New Roman"/>
          <w:color w:val="000000" w:themeColor="text1"/>
          <w:sz w:val="24"/>
          <w:szCs w:val="24"/>
        </w:rPr>
        <w:t xml:space="preserve"> hit by a multidimensional crisis. But due to the strong influence of the New Order, HTI recruited members and their da'wah activities through underground movements. All da'wah and </w:t>
      </w:r>
      <w:r w:rsidR="00E02BE7" w:rsidRPr="00E02BE7">
        <w:rPr>
          <w:rFonts w:ascii="Times New Roman" w:hAnsi="Times New Roman" w:cs="Times New Roman"/>
          <w:color w:val="000000" w:themeColor="text1"/>
          <w:sz w:val="24"/>
          <w:szCs w:val="24"/>
        </w:rPr>
        <w:lastRenderedPageBreak/>
        <w:t xml:space="preserve">political activities </w:t>
      </w:r>
      <w:r w:rsidR="00D60F56">
        <w:rPr>
          <w:rFonts w:ascii="Times New Roman" w:hAnsi="Times New Roman" w:cs="Times New Roman"/>
          <w:color w:val="000000" w:themeColor="text1"/>
          <w:sz w:val="24"/>
          <w:szCs w:val="24"/>
          <w:lang w:val="en-US"/>
        </w:rPr>
        <w:t>were</w:t>
      </w:r>
      <w:r w:rsidR="00E02BE7" w:rsidRPr="00E02BE7">
        <w:rPr>
          <w:rFonts w:ascii="Times New Roman" w:hAnsi="Times New Roman" w:cs="Times New Roman"/>
          <w:color w:val="000000" w:themeColor="text1"/>
          <w:sz w:val="24"/>
          <w:szCs w:val="24"/>
        </w:rPr>
        <w:t xml:space="preserve"> then carried out in secret. The term taqiyah also appears as an embodiment of the way and behavior of HTI members when hiding their identities. At this time, HTI members could not know </w:t>
      </w:r>
      <w:r w:rsidR="00D60F56" w:rsidRPr="00E02BE7">
        <w:rPr>
          <w:rFonts w:ascii="Times New Roman" w:hAnsi="Times New Roman" w:cs="Times New Roman"/>
          <w:color w:val="000000" w:themeColor="text1"/>
          <w:sz w:val="24"/>
          <w:szCs w:val="24"/>
        </w:rPr>
        <w:t xml:space="preserve">directly </w:t>
      </w:r>
      <w:r w:rsidR="00E02BE7" w:rsidRPr="00E02BE7">
        <w:rPr>
          <w:rFonts w:ascii="Times New Roman" w:hAnsi="Times New Roman" w:cs="Times New Roman"/>
          <w:color w:val="000000" w:themeColor="text1"/>
          <w:sz w:val="24"/>
          <w:szCs w:val="24"/>
        </w:rPr>
        <w:t xml:space="preserve">who the </w:t>
      </w:r>
      <w:r w:rsidR="00D60F56">
        <w:rPr>
          <w:rFonts w:ascii="Times New Roman" w:hAnsi="Times New Roman" w:cs="Times New Roman"/>
          <w:color w:val="000000" w:themeColor="text1"/>
          <w:sz w:val="24"/>
          <w:szCs w:val="24"/>
          <w:lang w:val="en-US"/>
        </w:rPr>
        <w:t>leader</w:t>
      </w:r>
      <w:r w:rsidR="00E02BE7" w:rsidRPr="00E02BE7">
        <w:rPr>
          <w:rFonts w:ascii="Times New Roman" w:hAnsi="Times New Roman" w:cs="Times New Roman"/>
          <w:color w:val="000000" w:themeColor="text1"/>
          <w:sz w:val="24"/>
          <w:szCs w:val="24"/>
        </w:rPr>
        <w:t xml:space="preserve"> of the organization was.</w:t>
      </w:r>
    </w:p>
    <w:p w:rsidR="00C47359" w:rsidRPr="00430F55" w:rsidRDefault="00E02BE7" w:rsidP="00E02BE7">
      <w:pPr>
        <w:spacing w:after="0" w:line="360" w:lineRule="auto"/>
        <w:ind w:left="709" w:firstLine="425"/>
        <w:jc w:val="both"/>
        <w:rPr>
          <w:rFonts w:ascii="Times New Roman" w:hAnsi="Times New Roman" w:cs="Times New Roman"/>
          <w:color w:val="000000" w:themeColor="text1"/>
          <w:sz w:val="24"/>
          <w:szCs w:val="24"/>
        </w:rPr>
      </w:pPr>
      <w:r w:rsidRPr="00E02BE7">
        <w:rPr>
          <w:rFonts w:ascii="Times New Roman" w:hAnsi="Times New Roman" w:cs="Times New Roman"/>
          <w:color w:val="000000" w:themeColor="text1"/>
          <w:sz w:val="24"/>
          <w:szCs w:val="24"/>
        </w:rPr>
        <w:t xml:space="preserve">In order to carry out its mission to </w:t>
      </w:r>
      <w:r w:rsidR="00D60F56">
        <w:rPr>
          <w:rFonts w:ascii="Times New Roman" w:hAnsi="Times New Roman" w:cs="Times New Roman"/>
          <w:color w:val="000000" w:themeColor="text1"/>
          <w:sz w:val="24"/>
          <w:szCs w:val="24"/>
          <w:lang w:val="en-US"/>
        </w:rPr>
        <w:t>establish a caliphate</w:t>
      </w:r>
      <w:r w:rsidRPr="00E02BE7">
        <w:rPr>
          <w:rFonts w:ascii="Times New Roman" w:hAnsi="Times New Roman" w:cs="Times New Roman"/>
          <w:color w:val="000000" w:themeColor="text1"/>
          <w:sz w:val="24"/>
          <w:szCs w:val="24"/>
        </w:rPr>
        <w:t xml:space="preserve"> in Indonesia, there are three stages </w:t>
      </w:r>
      <w:r w:rsidR="00D60F56">
        <w:rPr>
          <w:rFonts w:ascii="Times New Roman" w:hAnsi="Times New Roman" w:cs="Times New Roman"/>
          <w:color w:val="000000" w:themeColor="text1"/>
          <w:sz w:val="24"/>
          <w:szCs w:val="24"/>
          <w:lang w:val="en-US"/>
        </w:rPr>
        <w:t>in</w:t>
      </w:r>
      <w:r w:rsidRPr="00E02BE7">
        <w:rPr>
          <w:rFonts w:ascii="Times New Roman" w:hAnsi="Times New Roman" w:cs="Times New Roman"/>
          <w:color w:val="000000" w:themeColor="text1"/>
          <w:sz w:val="24"/>
          <w:szCs w:val="24"/>
        </w:rPr>
        <w:t xml:space="preserve"> HTI</w:t>
      </w:r>
      <w:r w:rsidR="00D60F56">
        <w:rPr>
          <w:rFonts w:ascii="Times New Roman" w:hAnsi="Times New Roman" w:cs="Times New Roman"/>
          <w:color w:val="000000" w:themeColor="text1"/>
          <w:sz w:val="24"/>
          <w:szCs w:val="24"/>
          <w:lang w:val="en-US"/>
        </w:rPr>
        <w:t>’s</w:t>
      </w:r>
      <w:r w:rsidRPr="00E02BE7">
        <w:rPr>
          <w:rFonts w:ascii="Times New Roman" w:hAnsi="Times New Roman" w:cs="Times New Roman"/>
          <w:color w:val="000000" w:themeColor="text1"/>
          <w:sz w:val="24"/>
          <w:szCs w:val="24"/>
        </w:rPr>
        <w:t xml:space="preserve"> </w:t>
      </w:r>
      <w:proofErr w:type="spellStart"/>
      <w:r w:rsidR="00D60F56">
        <w:rPr>
          <w:rFonts w:ascii="Times New Roman" w:hAnsi="Times New Roman" w:cs="Times New Roman"/>
          <w:color w:val="000000" w:themeColor="text1"/>
          <w:sz w:val="24"/>
          <w:szCs w:val="24"/>
          <w:lang w:val="en-US"/>
        </w:rPr>
        <w:t>da’wah</w:t>
      </w:r>
      <w:proofErr w:type="spellEnd"/>
      <w:r w:rsidRPr="00E02BE7">
        <w:rPr>
          <w:rFonts w:ascii="Times New Roman" w:hAnsi="Times New Roman" w:cs="Times New Roman"/>
          <w:color w:val="000000" w:themeColor="text1"/>
          <w:sz w:val="24"/>
          <w:szCs w:val="24"/>
        </w:rPr>
        <w:t xml:space="preserve"> strateg</w:t>
      </w:r>
      <w:proofErr w:type="spellStart"/>
      <w:r w:rsidR="00D60F56">
        <w:rPr>
          <w:rFonts w:ascii="Times New Roman" w:hAnsi="Times New Roman" w:cs="Times New Roman"/>
          <w:color w:val="000000" w:themeColor="text1"/>
          <w:sz w:val="24"/>
          <w:szCs w:val="24"/>
          <w:lang w:val="en-US"/>
        </w:rPr>
        <w:t>ies</w:t>
      </w:r>
      <w:proofErr w:type="spellEnd"/>
      <w:r w:rsidRPr="00E02BE7">
        <w:rPr>
          <w:rFonts w:ascii="Times New Roman" w:hAnsi="Times New Roman" w:cs="Times New Roman"/>
          <w:color w:val="000000" w:themeColor="text1"/>
          <w:sz w:val="24"/>
          <w:szCs w:val="24"/>
        </w:rPr>
        <w:t xml:space="preserve">. </w:t>
      </w:r>
      <w:r w:rsidRPr="00D60F56">
        <w:rPr>
          <w:rFonts w:ascii="Times New Roman" w:hAnsi="Times New Roman" w:cs="Times New Roman"/>
          <w:i/>
          <w:color w:val="000000" w:themeColor="text1"/>
          <w:sz w:val="24"/>
          <w:szCs w:val="24"/>
        </w:rPr>
        <w:t>First</w:t>
      </w:r>
      <w:r w:rsidRPr="00E02BE7">
        <w:rPr>
          <w:rFonts w:ascii="Times New Roman" w:hAnsi="Times New Roman" w:cs="Times New Roman"/>
          <w:color w:val="000000" w:themeColor="text1"/>
          <w:sz w:val="24"/>
          <w:szCs w:val="24"/>
        </w:rPr>
        <w:t xml:space="preserve">, the </w:t>
      </w:r>
      <w:r w:rsidR="00D60F56">
        <w:rPr>
          <w:rFonts w:ascii="Times New Roman" w:hAnsi="Times New Roman" w:cs="Times New Roman"/>
          <w:i/>
          <w:color w:val="000000" w:themeColor="text1"/>
          <w:sz w:val="24"/>
          <w:szCs w:val="24"/>
          <w:lang w:val="en-US"/>
        </w:rPr>
        <w:t>t</w:t>
      </w:r>
      <w:r w:rsidRPr="00D60F56">
        <w:rPr>
          <w:rFonts w:ascii="Times New Roman" w:hAnsi="Times New Roman" w:cs="Times New Roman"/>
          <w:i/>
          <w:color w:val="000000" w:themeColor="text1"/>
          <w:sz w:val="24"/>
          <w:szCs w:val="24"/>
        </w:rPr>
        <w:t>a</w:t>
      </w:r>
      <w:proofErr w:type="spellStart"/>
      <w:r w:rsidR="00D60F56" w:rsidRPr="00D60F56">
        <w:rPr>
          <w:rFonts w:ascii="Times New Roman" w:hAnsi="Times New Roman" w:cs="Times New Roman"/>
          <w:i/>
          <w:color w:val="000000" w:themeColor="text1"/>
          <w:sz w:val="24"/>
          <w:szCs w:val="24"/>
          <w:lang w:val="en-US"/>
        </w:rPr>
        <w:t>th</w:t>
      </w:r>
      <w:proofErr w:type="spellEnd"/>
      <w:r w:rsidRPr="00D60F56">
        <w:rPr>
          <w:rFonts w:ascii="Times New Roman" w:hAnsi="Times New Roman" w:cs="Times New Roman"/>
          <w:i/>
          <w:color w:val="000000" w:themeColor="text1"/>
          <w:sz w:val="24"/>
          <w:szCs w:val="24"/>
        </w:rPr>
        <w:t>qif</w:t>
      </w:r>
      <w:r w:rsidRPr="00E02BE7">
        <w:rPr>
          <w:rFonts w:ascii="Times New Roman" w:hAnsi="Times New Roman" w:cs="Times New Roman"/>
          <w:color w:val="000000" w:themeColor="text1"/>
          <w:sz w:val="24"/>
          <w:szCs w:val="24"/>
        </w:rPr>
        <w:t xml:space="preserve"> stage (coaching and cad</w:t>
      </w:r>
      <w:proofErr w:type="spellStart"/>
      <w:r w:rsidR="00D60F56">
        <w:rPr>
          <w:rFonts w:ascii="Times New Roman" w:hAnsi="Times New Roman" w:cs="Times New Roman"/>
          <w:color w:val="000000" w:themeColor="text1"/>
          <w:sz w:val="24"/>
          <w:szCs w:val="24"/>
          <w:lang w:val="en-US"/>
        </w:rPr>
        <w:t>erization</w:t>
      </w:r>
      <w:proofErr w:type="spellEnd"/>
      <w:r w:rsidRPr="00E02BE7">
        <w:rPr>
          <w:rFonts w:ascii="Times New Roman" w:hAnsi="Times New Roman" w:cs="Times New Roman"/>
          <w:color w:val="000000" w:themeColor="text1"/>
          <w:sz w:val="24"/>
          <w:szCs w:val="24"/>
        </w:rPr>
        <w:t xml:space="preserve">), </w:t>
      </w:r>
      <w:r w:rsidR="00D60F56">
        <w:rPr>
          <w:rFonts w:ascii="Times New Roman" w:hAnsi="Times New Roman" w:cs="Times New Roman"/>
          <w:color w:val="000000" w:themeColor="text1"/>
          <w:sz w:val="24"/>
          <w:szCs w:val="24"/>
          <w:lang w:val="en-US"/>
        </w:rPr>
        <w:t>i.e.</w:t>
      </w:r>
      <w:r w:rsidRPr="00E02BE7">
        <w:rPr>
          <w:rFonts w:ascii="Times New Roman" w:hAnsi="Times New Roman" w:cs="Times New Roman"/>
          <w:color w:val="000000" w:themeColor="text1"/>
          <w:sz w:val="24"/>
          <w:szCs w:val="24"/>
        </w:rPr>
        <w:t xml:space="preserve"> by inviting people to come to the house as a model of da'wah taught by the Prophet. This stage focuses on recruiting members and building the militancy of cadres. This stage is carried out by holding </w:t>
      </w:r>
      <w:r w:rsidRPr="00D60F56">
        <w:rPr>
          <w:rFonts w:ascii="Times New Roman" w:hAnsi="Times New Roman" w:cs="Times New Roman"/>
          <w:i/>
          <w:color w:val="000000" w:themeColor="text1"/>
          <w:sz w:val="24"/>
          <w:szCs w:val="24"/>
        </w:rPr>
        <w:t>halaqah</w:t>
      </w:r>
      <w:r w:rsidRPr="00E02BE7">
        <w:rPr>
          <w:rFonts w:ascii="Times New Roman" w:hAnsi="Times New Roman" w:cs="Times New Roman"/>
          <w:color w:val="000000" w:themeColor="text1"/>
          <w:sz w:val="24"/>
          <w:szCs w:val="24"/>
        </w:rPr>
        <w:t xml:space="preserve"> which is guided by several senior </w:t>
      </w:r>
      <w:r w:rsidR="005D3A54">
        <w:rPr>
          <w:rFonts w:ascii="Times New Roman" w:hAnsi="Times New Roman" w:cs="Times New Roman"/>
          <w:color w:val="000000" w:themeColor="text1"/>
          <w:sz w:val="24"/>
          <w:szCs w:val="24"/>
          <w:lang w:val="en-US"/>
        </w:rPr>
        <w:t>members</w:t>
      </w:r>
      <w:r w:rsidRPr="00E02BE7">
        <w:rPr>
          <w:rFonts w:ascii="Times New Roman" w:hAnsi="Times New Roman" w:cs="Times New Roman"/>
          <w:color w:val="000000" w:themeColor="text1"/>
          <w:sz w:val="24"/>
          <w:szCs w:val="24"/>
        </w:rPr>
        <w:t xml:space="preserve">. In the context of higher education, usually cadres who have already </w:t>
      </w:r>
      <w:r w:rsidR="005D3A54">
        <w:rPr>
          <w:rFonts w:ascii="Times New Roman" w:hAnsi="Times New Roman" w:cs="Times New Roman"/>
          <w:color w:val="000000" w:themeColor="text1"/>
          <w:sz w:val="24"/>
          <w:szCs w:val="24"/>
          <w:lang w:val="en-US"/>
        </w:rPr>
        <w:t>been in</w:t>
      </w:r>
      <w:r w:rsidRPr="00E02BE7">
        <w:rPr>
          <w:rFonts w:ascii="Times New Roman" w:hAnsi="Times New Roman" w:cs="Times New Roman"/>
          <w:color w:val="000000" w:themeColor="text1"/>
          <w:sz w:val="24"/>
          <w:szCs w:val="24"/>
        </w:rPr>
        <w:t xml:space="preserve"> HTI will target new students and then invite</w:t>
      </w:r>
      <w:r w:rsidR="005D3A54">
        <w:rPr>
          <w:rFonts w:ascii="Times New Roman" w:hAnsi="Times New Roman" w:cs="Times New Roman"/>
          <w:color w:val="000000" w:themeColor="text1"/>
          <w:sz w:val="24"/>
          <w:szCs w:val="24"/>
          <w:lang w:val="en-US"/>
        </w:rPr>
        <w:t xml:space="preserve"> them</w:t>
      </w:r>
      <w:r w:rsidRPr="00E02BE7">
        <w:rPr>
          <w:rFonts w:ascii="Times New Roman" w:hAnsi="Times New Roman" w:cs="Times New Roman"/>
          <w:color w:val="000000" w:themeColor="text1"/>
          <w:sz w:val="24"/>
          <w:szCs w:val="24"/>
        </w:rPr>
        <w:t xml:space="preserve"> to </w:t>
      </w:r>
      <w:r w:rsidR="005D3A54">
        <w:rPr>
          <w:rFonts w:ascii="Times New Roman" w:hAnsi="Times New Roman" w:cs="Times New Roman"/>
          <w:color w:val="000000" w:themeColor="text1"/>
          <w:sz w:val="24"/>
          <w:szCs w:val="24"/>
          <w:lang w:val="en-US"/>
        </w:rPr>
        <w:t xml:space="preserve">have </w:t>
      </w:r>
      <w:r w:rsidRPr="00E02BE7">
        <w:rPr>
          <w:rFonts w:ascii="Times New Roman" w:hAnsi="Times New Roman" w:cs="Times New Roman"/>
          <w:color w:val="000000" w:themeColor="text1"/>
          <w:sz w:val="24"/>
          <w:szCs w:val="24"/>
        </w:rPr>
        <w:t>discuss</w:t>
      </w:r>
      <w:r w:rsidR="005D3A54">
        <w:rPr>
          <w:rFonts w:ascii="Times New Roman" w:hAnsi="Times New Roman" w:cs="Times New Roman"/>
          <w:color w:val="000000" w:themeColor="text1"/>
          <w:sz w:val="24"/>
          <w:szCs w:val="24"/>
          <w:lang w:val="en-US"/>
        </w:rPr>
        <w:t>ion</w:t>
      </w:r>
      <w:r w:rsidRPr="00E02BE7">
        <w:rPr>
          <w:rFonts w:ascii="Times New Roman" w:hAnsi="Times New Roman" w:cs="Times New Roman"/>
          <w:color w:val="000000" w:themeColor="text1"/>
          <w:sz w:val="24"/>
          <w:szCs w:val="24"/>
        </w:rPr>
        <w:t xml:space="preserve">. Students who are interested in </w:t>
      </w:r>
      <w:r w:rsidR="005D3A54">
        <w:rPr>
          <w:rFonts w:ascii="Times New Roman" w:hAnsi="Times New Roman" w:cs="Times New Roman"/>
          <w:color w:val="000000" w:themeColor="text1"/>
          <w:sz w:val="24"/>
          <w:szCs w:val="24"/>
          <w:lang w:val="en-US"/>
        </w:rPr>
        <w:t>such</w:t>
      </w:r>
      <w:r w:rsidRPr="00E02BE7">
        <w:rPr>
          <w:rFonts w:ascii="Times New Roman" w:hAnsi="Times New Roman" w:cs="Times New Roman"/>
          <w:color w:val="000000" w:themeColor="text1"/>
          <w:sz w:val="24"/>
          <w:szCs w:val="24"/>
        </w:rPr>
        <w:t xml:space="preserve"> discussion are then intensely involved in various </w:t>
      </w:r>
      <w:r w:rsidRPr="005D3A54">
        <w:rPr>
          <w:rFonts w:ascii="Times New Roman" w:hAnsi="Times New Roman" w:cs="Times New Roman"/>
          <w:i/>
          <w:color w:val="000000" w:themeColor="text1"/>
          <w:sz w:val="24"/>
          <w:szCs w:val="24"/>
        </w:rPr>
        <w:t>halaqah</w:t>
      </w:r>
      <w:r w:rsidRPr="00E02BE7">
        <w:rPr>
          <w:rFonts w:ascii="Times New Roman" w:hAnsi="Times New Roman" w:cs="Times New Roman"/>
          <w:color w:val="000000" w:themeColor="text1"/>
          <w:sz w:val="24"/>
          <w:szCs w:val="24"/>
        </w:rPr>
        <w:t xml:space="preserve"> activities to be given a dogmatic understanding of </w:t>
      </w:r>
      <w:r w:rsidR="005D3A54">
        <w:rPr>
          <w:rFonts w:ascii="Times New Roman" w:hAnsi="Times New Roman" w:cs="Times New Roman"/>
          <w:color w:val="000000" w:themeColor="text1"/>
          <w:sz w:val="24"/>
          <w:szCs w:val="24"/>
        </w:rPr>
        <w:t>caliphate</w:t>
      </w:r>
      <w:r w:rsidRPr="00E02BE7">
        <w:rPr>
          <w:rFonts w:ascii="Times New Roman" w:hAnsi="Times New Roman" w:cs="Times New Roman"/>
          <w:color w:val="000000" w:themeColor="text1"/>
          <w:sz w:val="24"/>
          <w:szCs w:val="24"/>
        </w:rPr>
        <w:t xml:space="preserve"> as an obligation that must be enforced in order to realize </w:t>
      </w:r>
      <w:r w:rsidR="005D3A54" w:rsidRPr="00430F55">
        <w:rPr>
          <w:rFonts w:ascii="Times New Roman" w:hAnsi="Times New Roman" w:cs="Times New Roman"/>
          <w:i/>
          <w:iCs/>
          <w:color w:val="000000" w:themeColor="text1"/>
          <w:sz w:val="24"/>
          <w:szCs w:val="24"/>
        </w:rPr>
        <w:t>amar makruf nahy munkar</w:t>
      </w:r>
      <w:r w:rsidR="005D3A54">
        <w:rPr>
          <w:rFonts w:ascii="Times New Roman" w:hAnsi="Times New Roman" w:cs="Times New Roman"/>
          <w:i/>
          <w:iCs/>
          <w:color w:val="000000" w:themeColor="text1"/>
          <w:sz w:val="24"/>
          <w:szCs w:val="24"/>
          <w:lang w:val="en-US"/>
        </w:rPr>
        <w:t xml:space="preserve"> </w:t>
      </w:r>
      <w:r w:rsidR="005D3A54">
        <w:rPr>
          <w:rFonts w:ascii="Times New Roman" w:hAnsi="Times New Roman" w:cs="Times New Roman"/>
          <w:iCs/>
          <w:color w:val="000000" w:themeColor="text1"/>
          <w:sz w:val="24"/>
          <w:szCs w:val="24"/>
          <w:lang w:val="en-US"/>
        </w:rPr>
        <w:t>(promotion of virtues and prevention of vice)</w:t>
      </w:r>
      <w:r w:rsidRPr="00E02BE7">
        <w:rPr>
          <w:rFonts w:ascii="Times New Roman" w:hAnsi="Times New Roman" w:cs="Times New Roman"/>
          <w:color w:val="000000" w:themeColor="text1"/>
          <w:sz w:val="24"/>
          <w:szCs w:val="24"/>
        </w:rPr>
        <w:t xml:space="preserve"> in the community. </w:t>
      </w:r>
      <w:r w:rsidRPr="005D3A54">
        <w:rPr>
          <w:rFonts w:ascii="Times New Roman" w:hAnsi="Times New Roman" w:cs="Times New Roman"/>
          <w:i/>
          <w:color w:val="000000" w:themeColor="text1"/>
          <w:sz w:val="24"/>
          <w:szCs w:val="24"/>
        </w:rPr>
        <w:t>Second</w:t>
      </w:r>
      <w:r w:rsidRPr="00E02BE7">
        <w:rPr>
          <w:rFonts w:ascii="Times New Roman" w:hAnsi="Times New Roman" w:cs="Times New Roman"/>
          <w:color w:val="000000" w:themeColor="text1"/>
          <w:sz w:val="24"/>
          <w:szCs w:val="24"/>
        </w:rPr>
        <w:t xml:space="preserve">, the </w:t>
      </w:r>
      <w:r w:rsidRPr="005D3A54">
        <w:rPr>
          <w:rFonts w:ascii="Times New Roman" w:hAnsi="Times New Roman" w:cs="Times New Roman"/>
          <w:i/>
          <w:color w:val="000000" w:themeColor="text1"/>
          <w:sz w:val="24"/>
          <w:szCs w:val="24"/>
        </w:rPr>
        <w:t>al-tafa'ul</w:t>
      </w:r>
      <w:r w:rsidRPr="00E02BE7">
        <w:rPr>
          <w:rFonts w:ascii="Times New Roman" w:hAnsi="Times New Roman" w:cs="Times New Roman"/>
          <w:color w:val="000000" w:themeColor="text1"/>
          <w:sz w:val="24"/>
          <w:szCs w:val="24"/>
        </w:rPr>
        <w:t xml:space="preserve"> (interaction)</w:t>
      </w:r>
      <w:r w:rsidR="005D3A54">
        <w:rPr>
          <w:rFonts w:ascii="Times New Roman" w:hAnsi="Times New Roman" w:cs="Times New Roman"/>
          <w:color w:val="000000" w:themeColor="text1"/>
          <w:sz w:val="24"/>
          <w:szCs w:val="24"/>
          <w:lang w:val="en-US"/>
        </w:rPr>
        <w:t xml:space="preserve"> </w:t>
      </w:r>
      <w:r w:rsidR="005D3A54" w:rsidRPr="00E02BE7">
        <w:rPr>
          <w:rFonts w:ascii="Times New Roman" w:hAnsi="Times New Roman" w:cs="Times New Roman"/>
          <w:color w:val="000000" w:themeColor="text1"/>
          <w:sz w:val="24"/>
          <w:szCs w:val="24"/>
        </w:rPr>
        <w:t>stage</w:t>
      </w:r>
      <w:r w:rsidRPr="00E02BE7">
        <w:rPr>
          <w:rFonts w:ascii="Times New Roman" w:hAnsi="Times New Roman" w:cs="Times New Roman"/>
          <w:color w:val="000000" w:themeColor="text1"/>
          <w:sz w:val="24"/>
          <w:szCs w:val="24"/>
        </w:rPr>
        <w:t xml:space="preserve">, </w:t>
      </w:r>
      <w:r w:rsidR="005D3A54">
        <w:rPr>
          <w:rFonts w:ascii="Times New Roman" w:hAnsi="Times New Roman" w:cs="Times New Roman"/>
          <w:color w:val="000000" w:themeColor="text1"/>
          <w:sz w:val="24"/>
          <w:szCs w:val="24"/>
          <w:lang w:val="en-US"/>
        </w:rPr>
        <w:t>i.e.</w:t>
      </w:r>
      <w:r w:rsidRPr="00E02BE7">
        <w:rPr>
          <w:rFonts w:ascii="Times New Roman" w:hAnsi="Times New Roman" w:cs="Times New Roman"/>
          <w:color w:val="000000" w:themeColor="text1"/>
          <w:sz w:val="24"/>
          <w:szCs w:val="24"/>
        </w:rPr>
        <w:t xml:space="preserve"> the interaction that HTI militants buil</w:t>
      </w:r>
      <w:r w:rsidR="005D3A54">
        <w:rPr>
          <w:rFonts w:ascii="Times New Roman" w:hAnsi="Times New Roman" w:cs="Times New Roman"/>
          <w:color w:val="000000" w:themeColor="text1"/>
          <w:sz w:val="24"/>
          <w:szCs w:val="24"/>
          <w:lang w:val="en-US"/>
        </w:rPr>
        <w:t>d</w:t>
      </w:r>
      <w:r w:rsidRPr="00E02BE7">
        <w:rPr>
          <w:rFonts w:ascii="Times New Roman" w:hAnsi="Times New Roman" w:cs="Times New Roman"/>
          <w:color w:val="000000" w:themeColor="text1"/>
          <w:sz w:val="24"/>
          <w:szCs w:val="24"/>
        </w:rPr>
        <w:t xml:space="preserve"> with the community. At this stage, HTI focuses on efforts to provide awareness to the community that something is wrong with the system </w:t>
      </w:r>
      <w:r w:rsidR="005D3A54">
        <w:rPr>
          <w:rFonts w:ascii="Times New Roman" w:hAnsi="Times New Roman" w:cs="Times New Roman"/>
          <w:color w:val="000000" w:themeColor="text1"/>
          <w:sz w:val="24"/>
          <w:szCs w:val="24"/>
          <w:lang w:val="en-US"/>
        </w:rPr>
        <w:t>adopted</w:t>
      </w:r>
      <w:r w:rsidRPr="00E02BE7">
        <w:rPr>
          <w:rFonts w:ascii="Times New Roman" w:hAnsi="Times New Roman" w:cs="Times New Roman"/>
          <w:color w:val="000000" w:themeColor="text1"/>
          <w:sz w:val="24"/>
          <w:szCs w:val="24"/>
        </w:rPr>
        <w:t xml:space="preserve"> by the government. They beg</w:t>
      </w:r>
      <w:proofErr w:type="spellStart"/>
      <w:r w:rsidR="005D3A54">
        <w:rPr>
          <w:rFonts w:ascii="Times New Roman" w:hAnsi="Times New Roman" w:cs="Times New Roman"/>
          <w:color w:val="000000" w:themeColor="text1"/>
          <w:sz w:val="24"/>
          <w:szCs w:val="24"/>
          <w:lang w:val="en-US"/>
        </w:rPr>
        <w:t>i</w:t>
      </w:r>
      <w:proofErr w:type="spellEnd"/>
      <w:r w:rsidRPr="00E02BE7">
        <w:rPr>
          <w:rFonts w:ascii="Times New Roman" w:hAnsi="Times New Roman" w:cs="Times New Roman"/>
          <w:color w:val="000000" w:themeColor="text1"/>
          <w:sz w:val="24"/>
          <w:szCs w:val="24"/>
        </w:rPr>
        <w:t xml:space="preserve">n to introduce the concept of </w:t>
      </w:r>
      <w:r w:rsidR="005D3A54">
        <w:rPr>
          <w:rFonts w:ascii="Times New Roman" w:hAnsi="Times New Roman" w:cs="Times New Roman"/>
          <w:color w:val="000000" w:themeColor="text1"/>
          <w:sz w:val="24"/>
          <w:szCs w:val="24"/>
        </w:rPr>
        <w:t>caliphate</w:t>
      </w:r>
      <w:r w:rsidRPr="00E02BE7">
        <w:rPr>
          <w:rFonts w:ascii="Times New Roman" w:hAnsi="Times New Roman" w:cs="Times New Roman"/>
          <w:color w:val="000000" w:themeColor="text1"/>
          <w:sz w:val="24"/>
          <w:szCs w:val="24"/>
        </w:rPr>
        <w:t xml:space="preserve"> widely by building public opinion about the necessity of upholding the law of All</w:t>
      </w:r>
      <w:r w:rsidR="005D3A54">
        <w:rPr>
          <w:rFonts w:ascii="Times New Roman" w:hAnsi="Times New Roman" w:cs="Times New Roman"/>
          <w:color w:val="000000" w:themeColor="text1"/>
          <w:sz w:val="24"/>
          <w:szCs w:val="24"/>
        </w:rPr>
        <w:t xml:space="preserve">ah Almighty, rejecting the </w:t>
      </w:r>
      <w:r w:rsidR="005D3A54" w:rsidRPr="005D3A54">
        <w:rPr>
          <w:rFonts w:ascii="Times New Roman" w:hAnsi="Times New Roman" w:cs="Times New Roman"/>
          <w:i/>
          <w:color w:val="000000" w:themeColor="text1"/>
          <w:sz w:val="24"/>
          <w:szCs w:val="24"/>
        </w:rPr>
        <w:t>t</w:t>
      </w:r>
      <w:r w:rsidR="005D3A54">
        <w:rPr>
          <w:rFonts w:ascii="Times New Roman" w:hAnsi="Times New Roman" w:cs="Times New Roman"/>
          <w:i/>
          <w:color w:val="000000" w:themeColor="text1"/>
          <w:sz w:val="24"/>
          <w:szCs w:val="24"/>
          <w:lang w:val="en-US"/>
        </w:rPr>
        <w:t>h</w:t>
      </w:r>
      <w:r w:rsidR="005D3A54" w:rsidRPr="005D3A54">
        <w:rPr>
          <w:rFonts w:ascii="Times New Roman" w:hAnsi="Times New Roman" w:cs="Times New Roman"/>
          <w:i/>
          <w:color w:val="000000" w:themeColor="text1"/>
          <w:sz w:val="24"/>
          <w:szCs w:val="24"/>
        </w:rPr>
        <w:t>agh</w:t>
      </w:r>
      <w:r w:rsidRPr="005D3A54">
        <w:rPr>
          <w:rFonts w:ascii="Times New Roman" w:hAnsi="Times New Roman" w:cs="Times New Roman"/>
          <w:i/>
          <w:color w:val="000000" w:themeColor="text1"/>
          <w:sz w:val="24"/>
          <w:szCs w:val="24"/>
        </w:rPr>
        <w:t>ut</w:t>
      </w:r>
      <w:r w:rsidRPr="00E02BE7">
        <w:rPr>
          <w:rFonts w:ascii="Times New Roman" w:hAnsi="Times New Roman" w:cs="Times New Roman"/>
          <w:color w:val="000000" w:themeColor="text1"/>
          <w:sz w:val="24"/>
          <w:szCs w:val="24"/>
        </w:rPr>
        <w:t xml:space="preserve"> system and </w:t>
      </w:r>
      <w:r w:rsidR="005D3A54">
        <w:rPr>
          <w:rFonts w:ascii="Times New Roman" w:hAnsi="Times New Roman" w:cs="Times New Roman"/>
          <w:color w:val="000000" w:themeColor="text1"/>
          <w:sz w:val="24"/>
          <w:szCs w:val="24"/>
          <w:lang w:val="en-US"/>
        </w:rPr>
        <w:t>spreading</w:t>
      </w:r>
      <w:r w:rsidRPr="00E02BE7">
        <w:rPr>
          <w:rFonts w:ascii="Times New Roman" w:hAnsi="Times New Roman" w:cs="Times New Roman"/>
          <w:color w:val="000000" w:themeColor="text1"/>
          <w:sz w:val="24"/>
          <w:szCs w:val="24"/>
        </w:rPr>
        <w:t xml:space="preserve"> various propaganda that Muslims were in oppression. The third stage is the </w:t>
      </w:r>
      <w:r w:rsidRPr="005D3A54">
        <w:rPr>
          <w:rFonts w:ascii="Times New Roman" w:hAnsi="Times New Roman" w:cs="Times New Roman"/>
          <w:i/>
          <w:color w:val="000000" w:themeColor="text1"/>
          <w:sz w:val="24"/>
          <w:szCs w:val="24"/>
        </w:rPr>
        <w:t>taslim</w:t>
      </w:r>
      <w:r w:rsidRPr="00E02BE7">
        <w:rPr>
          <w:rFonts w:ascii="Times New Roman" w:hAnsi="Times New Roman" w:cs="Times New Roman"/>
          <w:color w:val="000000" w:themeColor="text1"/>
          <w:sz w:val="24"/>
          <w:szCs w:val="24"/>
        </w:rPr>
        <w:t xml:space="preserve"> stage (accepting power as a whole through the support of the </w:t>
      </w:r>
      <w:proofErr w:type="spellStart"/>
      <w:r w:rsidR="005D3A54" w:rsidRPr="005D3A54">
        <w:rPr>
          <w:rFonts w:ascii="Times New Roman" w:hAnsi="Times New Roman" w:cs="Times New Roman"/>
          <w:i/>
          <w:color w:val="000000" w:themeColor="text1"/>
          <w:sz w:val="24"/>
          <w:szCs w:val="24"/>
          <w:lang w:val="en-US"/>
        </w:rPr>
        <w:t>ummah</w:t>
      </w:r>
      <w:proofErr w:type="spellEnd"/>
      <w:r w:rsidRPr="00E02BE7">
        <w:rPr>
          <w:rFonts w:ascii="Times New Roman" w:hAnsi="Times New Roman" w:cs="Times New Roman"/>
          <w:color w:val="000000" w:themeColor="text1"/>
          <w:sz w:val="24"/>
          <w:szCs w:val="24"/>
        </w:rPr>
        <w:t xml:space="preserve">). At this stage, HTI will declare itself </w:t>
      </w:r>
      <w:r w:rsidR="005D3A54">
        <w:rPr>
          <w:rFonts w:ascii="Times New Roman" w:hAnsi="Times New Roman" w:cs="Times New Roman"/>
          <w:color w:val="000000" w:themeColor="text1"/>
          <w:sz w:val="24"/>
          <w:szCs w:val="24"/>
          <w:lang w:val="en-US"/>
        </w:rPr>
        <w:t xml:space="preserve">as </w:t>
      </w:r>
      <w:r w:rsidRPr="00E02BE7">
        <w:rPr>
          <w:rFonts w:ascii="Times New Roman" w:hAnsi="Times New Roman" w:cs="Times New Roman"/>
          <w:color w:val="000000" w:themeColor="text1"/>
          <w:sz w:val="24"/>
          <w:szCs w:val="24"/>
        </w:rPr>
        <w:t>a party (</w:t>
      </w:r>
      <w:r w:rsidRPr="005D3A54">
        <w:rPr>
          <w:rFonts w:ascii="Times New Roman" w:hAnsi="Times New Roman" w:cs="Times New Roman"/>
          <w:i/>
          <w:color w:val="000000" w:themeColor="text1"/>
          <w:sz w:val="24"/>
          <w:szCs w:val="24"/>
        </w:rPr>
        <w:t>hizb</w:t>
      </w:r>
      <w:r w:rsidRPr="00E02BE7">
        <w:rPr>
          <w:rFonts w:ascii="Times New Roman" w:hAnsi="Times New Roman" w:cs="Times New Roman"/>
          <w:color w:val="000000" w:themeColor="text1"/>
          <w:sz w:val="24"/>
          <w:szCs w:val="24"/>
        </w:rPr>
        <w:t xml:space="preserve">) and will further do various things to </w:t>
      </w:r>
      <w:r w:rsidR="005D3A54">
        <w:rPr>
          <w:rFonts w:ascii="Times New Roman" w:hAnsi="Times New Roman" w:cs="Times New Roman"/>
          <w:color w:val="000000" w:themeColor="text1"/>
          <w:sz w:val="24"/>
          <w:szCs w:val="24"/>
          <w:lang w:val="en-US"/>
        </w:rPr>
        <w:t>stage a coup</w:t>
      </w:r>
      <w:r w:rsidRPr="00E02BE7">
        <w:rPr>
          <w:rFonts w:ascii="Times New Roman" w:hAnsi="Times New Roman" w:cs="Times New Roman"/>
          <w:color w:val="000000" w:themeColor="text1"/>
          <w:sz w:val="24"/>
          <w:szCs w:val="24"/>
        </w:rPr>
        <w:t>. This last stage is actually the main objective of HTI in order to seize power</w:t>
      </w:r>
      <w:r w:rsidR="00C47359" w:rsidRPr="00430F55">
        <w:rPr>
          <w:rFonts w:ascii="Times New Roman" w:hAnsi="Times New Roman" w:cs="Times New Roman"/>
          <w:color w:val="000000" w:themeColor="text1"/>
          <w:sz w:val="24"/>
          <w:szCs w:val="24"/>
        </w:rPr>
        <w:t>.</w:t>
      </w:r>
      <w:r w:rsidR="00C47359" w:rsidRPr="00430F55">
        <w:rPr>
          <w:rStyle w:val="FootnoteReference"/>
          <w:rFonts w:ascii="Times New Roman" w:hAnsi="Times New Roman" w:cs="Times New Roman"/>
          <w:color w:val="000000" w:themeColor="text1"/>
          <w:sz w:val="24"/>
          <w:szCs w:val="24"/>
        </w:rPr>
        <w:footnoteReference w:id="8"/>
      </w:r>
      <w:r w:rsidR="00C47359" w:rsidRPr="00430F55">
        <w:rPr>
          <w:rFonts w:ascii="Times New Roman" w:hAnsi="Times New Roman" w:cs="Times New Roman"/>
          <w:color w:val="000000" w:themeColor="text1"/>
          <w:sz w:val="24"/>
          <w:szCs w:val="24"/>
        </w:rPr>
        <w:t xml:space="preserve"> </w:t>
      </w:r>
    </w:p>
    <w:p w:rsidR="00E02BE7" w:rsidRPr="00E02BE7" w:rsidRDefault="00BF4A10" w:rsidP="00E02BE7">
      <w:pPr>
        <w:spacing w:after="0" w:line="360" w:lineRule="auto"/>
        <w:ind w:left="709" w:firstLine="425"/>
        <w:jc w:val="both"/>
        <w:rPr>
          <w:rFonts w:ascii="Times New Roman" w:hAnsi="Times New Roman" w:cs="Times New Roman"/>
          <w:color w:val="000000" w:themeColor="text1"/>
          <w:sz w:val="24"/>
          <w:szCs w:val="24"/>
        </w:rPr>
      </w:pPr>
      <w:r w:rsidRPr="00430F55">
        <w:rPr>
          <w:rFonts w:ascii="Times New Roman" w:hAnsi="Times New Roman" w:cs="Times New Roman"/>
          <w:color w:val="000000" w:themeColor="text1"/>
          <w:sz w:val="24"/>
          <w:szCs w:val="24"/>
        </w:rPr>
        <w:tab/>
      </w:r>
      <w:r w:rsidR="00E02BE7" w:rsidRPr="00E02BE7">
        <w:rPr>
          <w:rFonts w:ascii="Times New Roman" w:hAnsi="Times New Roman" w:cs="Times New Roman"/>
          <w:color w:val="000000" w:themeColor="text1"/>
          <w:sz w:val="24"/>
          <w:szCs w:val="24"/>
        </w:rPr>
        <w:t xml:space="preserve">In the context of politics in Indonesia, from the beginning HTI tried to be consistent with its neutrality in politics. </w:t>
      </w:r>
      <w:r w:rsidR="00C06D6F">
        <w:rPr>
          <w:rFonts w:ascii="Times New Roman" w:hAnsi="Times New Roman" w:cs="Times New Roman"/>
          <w:color w:val="000000" w:themeColor="text1"/>
          <w:sz w:val="24"/>
          <w:szCs w:val="24"/>
          <w:lang w:val="en-US"/>
        </w:rPr>
        <w:t>HTI’s</w:t>
      </w:r>
      <w:r w:rsidR="00E02BE7" w:rsidRPr="00E02BE7">
        <w:rPr>
          <w:rFonts w:ascii="Times New Roman" w:hAnsi="Times New Roman" w:cs="Times New Roman"/>
          <w:color w:val="000000" w:themeColor="text1"/>
          <w:sz w:val="24"/>
          <w:szCs w:val="24"/>
        </w:rPr>
        <w:t xml:space="preserve"> rejection of </w:t>
      </w:r>
      <w:r w:rsidR="00E02BE7" w:rsidRPr="00E02BE7">
        <w:rPr>
          <w:rFonts w:ascii="Times New Roman" w:hAnsi="Times New Roman" w:cs="Times New Roman"/>
          <w:color w:val="000000" w:themeColor="text1"/>
          <w:sz w:val="24"/>
          <w:szCs w:val="24"/>
        </w:rPr>
        <w:lastRenderedPageBreak/>
        <w:t xml:space="preserve">democracy was embodied in </w:t>
      </w:r>
      <w:r w:rsidR="00C06D6F">
        <w:rPr>
          <w:rFonts w:ascii="Times New Roman" w:hAnsi="Times New Roman" w:cs="Times New Roman"/>
          <w:color w:val="000000" w:themeColor="text1"/>
          <w:sz w:val="24"/>
          <w:szCs w:val="24"/>
          <w:lang w:val="en-US"/>
        </w:rPr>
        <w:t>its</w:t>
      </w:r>
      <w:r w:rsidR="00E02BE7" w:rsidRPr="00E02BE7">
        <w:rPr>
          <w:rFonts w:ascii="Times New Roman" w:hAnsi="Times New Roman" w:cs="Times New Roman"/>
          <w:color w:val="000000" w:themeColor="text1"/>
          <w:sz w:val="24"/>
          <w:szCs w:val="24"/>
        </w:rPr>
        <w:t xml:space="preserve"> organizational polic</w:t>
      </w:r>
      <w:proofErr w:type="spellStart"/>
      <w:r w:rsidR="00C06D6F">
        <w:rPr>
          <w:rFonts w:ascii="Times New Roman" w:hAnsi="Times New Roman" w:cs="Times New Roman"/>
          <w:color w:val="000000" w:themeColor="text1"/>
          <w:sz w:val="24"/>
          <w:szCs w:val="24"/>
          <w:lang w:val="en-US"/>
        </w:rPr>
        <w:t>ies</w:t>
      </w:r>
      <w:proofErr w:type="spellEnd"/>
      <w:r w:rsidR="00C06D6F">
        <w:rPr>
          <w:rFonts w:ascii="Times New Roman" w:hAnsi="Times New Roman" w:cs="Times New Roman"/>
          <w:color w:val="000000" w:themeColor="text1"/>
          <w:sz w:val="24"/>
          <w:szCs w:val="24"/>
        </w:rPr>
        <w:t xml:space="preserve"> that prohibit</w:t>
      </w:r>
      <w:r w:rsidR="00E02BE7" w:rsidRPr="00E02BE7">
        <w:rPr>
          <w:rFonts w:ascii="Times New Roman" w:hAnsi="Times New Roman" w:cs="Times New Roman"/>
          <w:color w:val="000000" w:themeColor="text1"/>
          <w:sz w:val="24"/>
          <w:szCs w:val="24"/>
        </w:rPr>
        <w:t xml:space="preserve"> </w:t>
      </w:r>
      <w:r w:rsidR="00C06D6F">
        <w:rPr>
          <w:rFonts w:ascii="Times New Roman" w:hAnsi="Times New Roman" w:cs="Times New Roman"/>
          <w:color w:val="000000" w:themeColor="text1"/>
          <w:sz w:val="24"/>
          <w:szCs w:val="24"/>
          <w:lang w:val="en-US"/>
        </w:rPr>
        <w:t>its</w:t>
      </w:r>
      <w:r w:rsidR="00E02BE7" w:rsidRPr="00E02BE7">
        <w:rPr>
          <w:rFonts w:ascii="Times New Roman" w:hAnsi="Times New Roman" w:cs="Times New Roman"/>
          <w:color w:val="000000" w:themeColor="text1"/>
          <w:sz w:val="24"/>
          <w:szCs w:val="24"/>
        </w:rPr>
        <w:t xml:space="preserve"> activists from being involved in </w:t>
      </w:r>
      <w:r w:rsidR="00C06D6F">
        <w:rPr>
          <w:rFonts w:ascii="Times New Roman" w:hAnsi="Times New Roman" w:cs="Times New Roman"/>
          <w:color w:val="000000" w:themeColor="text1"/>
          <w:sz w:val="24"/>
          <w:szCs w:val="24"/>
        </w:rPr>
        <w:t>part</w:t>
      </w:r>
      <w:r w:rsidR="00C06D6F">
        <w:rPr>
          <w:rFonts w:ascii="Times New Roman" w:hAnsi="Times New Roman" w:cs="Times New Roman"/>
          <w:color w:val="000000" w:themeColor="text1"/>
          <w:sz w:val="24"/>
          <w:szCs w:val="24"/>
          <w:lang w:val="en-US"/>
        </w:rPr>
        <w:t>y</w:t>
      </w:r>
      <w:r w:rsidR="00C06D6F" w:rsidRPr="00E02BE7">
        <w:rPr>
          <w:rFonts w:ascii="Times New Roman" w:hAnsi="Times New Roman" w:cs="Times New Roman"/>
          <w:color w:val="000000" w:themeColor="text1"/>
          <w:sz w:val="24"/>
          <w:szCs w:val="24"/>
        </w:rPr>
        <w:t xml:space="preserve"> </w:t>
      </w:r>
      <w:r w:rsidR="00E02BE7" w:rsidRPr="00E02BE7">
        <w:rPr>
          <w:rFonts w:ascii="Times New Roman" w:hAnsi="Times New Roman" w:cs="Times New Roman"/>
          <w:color w:val="000000" w:themeColor="text1"/>
          <w:sz w:val="24"/>
          <w:szCs w:val="24"/>
        </w:rPr>
        <w:t>politic</w:t>
      </w:r>
      <w:r w:rsidR="00C06D6F">
        <w:rPr>
          <w:rFonts w:ascii="Times New Roman" w:hAnsi="Times New Roman" w:cs="Times New Roman"/>
          <w:color w:val="000000" w:themeColor="text1"/>
          <w:sz w:val="24"/>
          <w:szCs w:val="24"/>
          <w:lang w:val="en-US"/>
        </w:rPr>
        <w:t xml:space="preserve">s </w:t>
      </w:r>
      <w:r w:rsidR="00E02BE7" w:rsidRPr="00E02BE7">
        <w:rPr>
          <w:rFonts w:ascii="Times New Roman" w:hAnsi="Times New Roman" w:cs="Times New Roman"/>
          <w:color w:val="000000" w:themeColor="text1"/>
          <w:sz w:val="24"/>
          <w:szCs w:val="24"/>
        </w:rPr>
        <w:t xml:space="preserve">as </w:t>
      </w:r>
      <w:r w:rsidR="00C06D6F">
        <w:rPr>
          <w:rFonts w:ascii="Times New Roman" w:hAnsi="Times New Roman" w:cs="Times New Roman"/>
          <w:color w:val="000000" w:themeColor="text1"/>
          <w:sz w:val="24"/>
          <w:szCs w:val="24"/>
          <w:lang w:val="en-US"/>
        </w:rPr>
        <w:t xml:space="preserve">an </w:t>
      </w:r>
      <w:r w:rsidR="00E02BE7" w:rsidRPr="00E02BE7">
        <w:rPr>
          <w:rFonts w:ascii="Times New Roman" w:hAnsi="Times New Roman" w:cs="Times New Roman"/>
          <w:color w:val="000000" w:themeColor="text1"/>
          <w:sz w:val="24"/>
          <w:szCs w:val="24"/>
        </w:rPr>
        <w:t xml:space="preserve">active </w:t>
      </w:r>
      <w:r w:rsidR="00C06D6F">
        <w:rPr>
          <w:rFonts w:ascii="Times New Roman" w:hAnsi="Times New Roman" w:cs="Times New Roman"/>
          <w:color w:val="000000" w:themeColor="text1"/>
          <w:sz w:val="24"/>
          <w:szCs w:val="24"/>
          <w:lang w:val="en-US"/>
        </w:rPr>
        <w:t>member of the executive board</w:t>
      </w:r>
      <w:r w:rsidR="00E02BE7" w:rsidRPr="00E02BE7">
        <w:rPr>
          <w:rFonts w:ascii="Times New Roman" w:hAnsi="Times New Roman" w:cs="Times New Roman"/>
          <w:color w:val="000000" w:themeColor="text1"/>
          <w:sz w:val="24"/>
          <w:szCs w:val="24"/>
        </w:rPr>
        <w:t xml:space="preserve"> and </w:t>
      </w:r>
      <w:r w:rsidR="00C06D6F">
        <w:rPr>
          <w:rFonts w:ascii="Times New Roman" w:hAnsi="Times New Roman" w:cs="Times New Roman"/>
          <w:color w:val="000000" w:themeColor="text1"/>
          <w:sz w:val="24"/>
          <w:szCs w:val="24"/>
          <w:lang w:val="en-US"/>
        </w:rPr>
        <w:t xml:space="preserve">a </w:t>
      </w:r>
      <w:r w:rsidR="00E02BE7" w:rsidRPr="00E02BE7">
        <w:rPr>
          <w:rFonts w:ascii="Times New Roman" w:hAnsi="Times New Roman" w:cs="Times New Roman"/>
          <w:color w:val="000000" w:themeColor="text1"/>
          <w:sz w:val="24"/>
          <w:szCs w:val="24"/>
        </w:rPr>
        <w:t xml:space="preserve">campaigner, both Islamic and secular parties, even though this organization did not </w:t>
      </w:r>
      <w:r w:rsidR="00C06D6F">
        <w:rPr>
          <w:rFonts w:ascii="Times New Roman" w:hAnsi="Times New Roman" w:cs="Times New Roman"/>
          <w:color w:val="000000" w:themeColor="text1"/>
          <w:sz w:val="24"/>
          <w:szCs w:val="24"/>
          <w:lang w:val="en-US"/>
        </w:rPr>
        <w:t>stop</w:t>
      </w:r>
      <w:r w:rsidR="00E02BE7" w:rsidRPr="00E02BE7">
        <w:rPr>
          <w:rFonts w:ascii="Times New Roman" w:hAnsi="Times New Roman" w:cs="Times New Roman"/>
          <w:color w:val="000000" w:themeColor="text1"/>
          <w:sz w:val="24"/>
          <w:szCs w:val="24"/>
        </w:rPr>
        <w:t xml:space="preserve"> activists from playing active roles in democratic parties, namely voting in elections. At the organizational level -</w:t>
      </w:r>
      <w:r w:rsidR="00C06D6F">
        <w:rPr>
          <w:rFonts w:ascii="Times New Roman" w:hAnsi="Times New Roman" w:cs="Times New Roman"/>
          <w:color w:val="000000" w:themeColor="text1"/>
          <w:sz w:val="24"/>
          <w:szCs w:val="24"/>
        </w:rPr>
        <w:t xml:space="preserve"> and not at the individual</w:t>
      </w:r>
      <w:r w:rsidR="00E02BE7" w:rsidRPr="00E02BE7">
        <w:rPr>
          <w:rFonts w:ascii="Times New Roman" w:hAnsi="Times New Roman" w:cs="Times New Roman"/>
          <w:color w:val="000000" w:themeColor="text1"/>
          <w:sz w:val="24"/>
          <w:szCs w:val="24"/>
        </w:rPr>
        <w:t>, HTI tries to keep its distance from political parties because it considers Indonesia's political fundamentals to be un-Islamic, dilapidated and in the process of moral decay.</w:t>
      </w:r>
    </w:p>
    <w:p w:rsidR="00E02BE7" w:rsidRPr="00E02BE7" w:rsidRDefault="00E02BE7" w:rsidP="00E02BE7">
      <w:pPr>
        <w:spacing w:after="0" w:line="360" w:lineRule="auto"/>
        <w:ind w:left="709" w:firstLine="425"/>
        <w:jc w:val="both"/>
        <w:rPr>
          <w:rFonts w:ascii="Times New Roman" w:hAnsi="Times New Roman" w:cs="Times New Roman"/>
          <w:color w:val="000000" w:themeColor="text1"/>
          <w:sz w:val="24"/>
          <w:szCs w:val="24"/>
        </w:rPr>
      </w:pPr>
      <w:r w:rsidRPr="00E02BE7">
        <w:rPr>
          <w:rFonts w:ascii="Times New Roman" w:hAnsi="Times New Roman" w:cs="Times New Roman"/>
          <w:color w:val="000000" w:themeColor="text1"/>
          <w:sz w:val="24"/>
          <w:szCs w:val="24"/>
        </w:rPr>
        <w:t xml:space="preserve">This involvement in political parties means that </w:t>
      </w:r>
      <w:r w:rsidR="00C06D6F">
        <w:rPr>
          <w:rFonts w:ascii="Times New Roman" w:hAnsi="Times New Roman" w:cs="Times New Roman"/>
          <w:color w:val="000000" w:themeColor="text1"/>
          <w:sz w:val="24"/>
          <w:szCs w:val="24"/>
          <w:lang w:val="en-US"/>
        </w:rPr>
        <w:t>HTI</w:t>
      </w:r>
      <w:r w:rsidRPr="00E02BE7">
        <w:rPr>
          <w:rFonts w:ascii="Times New Roman" w:hAnsi="Times New Roman" w:cs="Times New Roman"/>
          <w:color w:val="000000" w:themeColor="text1"/>
          <w:sz w:val="24"/>
          <w:szCs w:val="24"/>
        </w:rPr>
        <w:t xml:space="preserve"> justifies the "</w:t>
      </w:r>
      <w:r w:rsidR="00C06D6F">
        <w:rPr>
          <w:rFonts w:ascii="Times New Roman" w:hAnsi="Times New Roman" w:cs="Times New Roman"/>
          <w:color w:val="000000" w:themeColor="text1"/>
          <w:sz w:val="24"/>
          <w:szCs w:val="24"/>
          <w:lang w:val="en-US"/>
        </w:rPr>
        <w:t>un-Islamic</w:t>
      </w:r>
      <w:r w:rsidRPr="00E02BE7">
        <w:rPr>
          <w:rFonts w:ascii="Times New Roman" w:hAnsi="Times New Roman" w:cs="Times New Roman"/>
          <w:color w:val="000000" w:themeColor="text1"/>
          <w:sz w:val="24"/>
          <w:szCs w:val="24"/>
        </w:rPr>
        <w:t xml:space="preserve">" </w:t>
      </w:r>
      <w:r w:rsidR="00C06D6F">
        <w:rPr>
          <w:rFonts w:ascii="Times New Roman" w:hAnsi="Times New Roman" w:cs="Times New Roman"/>
          <w:color w:val="000000" w:themeColor="text1"/>
          <w:sz w:val="24"/>
          <w:szCs w:val="24"/>
          <w:lang w:val="en-US"/>
        </w:rPr>
        <w:t>practices in</w:t>
      </w:r>
      <w:r w:rsidRPr="00E02BE7">
        <w:rPr>
          <w:rFonts w:ascii="Times New Roman" w:hAnsi="Times New Roman" w:cs="Times New Roman"/>
          <w:color w:val="000000" w:themeColor="text1"/>
          <w:sz w:val="24"/>
          <w:szCs w:val="24"/>
        </w:rPr>
        <w:t xml:space="preserve"> Indonesian politics which is therefore sinful, </w:t>
      </w:r>
      <w:r w:rsidR="00DD347A">
        <w:rPr>
          <w:rFonts w:ascii="Times New Roman" w:hAnsi="Times New Roman" w:cs="Times New Roman"/>
          <w:color w:val="000000" w:themeColor="text1"/>
          <w:sz w:val="24"/>
          <w:szCs w:val="24"/>
          <w:lang w:val="en-US"/>
        </w:rPr>
        <w:t>except</w:t>
      </w:r>
      <w:r w:rsidRPr="00E02BE7">
        <w:rPr>
          <w:rFonts w:ascii="Times New Roman" w:hAnsi="Times New Roman" w:cs="Times New Roman"/>
          <w:color w:val="000000" w:themeColor="text1"/>
          <w:sz w:val="24"/>
          <w:szCs w:val="24"/>
        </w:rPr>
        <w:t xml:space="preserve"> the political reality </w:t>
      </w:r>
      <w:r w:rsidR="00691245">
        <w:rPr>
          <w:rFonts w:ascii="Times New Roman" w:hAnsi="Times New Roman" w:cs="Times New Roman"/>
          <w:color w:val="000000" w:themeColor="text1"/>
          <w:sz w:val="24"/>
          <w:szCs w:val="24"/>
          <w:lang w:val="en-US"/>
        </w:rPr>
        <w:t>that is</w:t>
      </w:r>
      <w:r w:rsidRPr="00E02BE7">
        <w:rPr>
          <w:rFonts w:ascii="Times New Roman" w:hAnsi="Times New Roman" w:cs="Times New Roman"/>
          <w:color w:val="000000" w:themeColor="text1"/>
          <w:sz w:val="24"/>
          <w:szCs w:val="24"/>
        </w:rPr>
        <w:t xml:space="preserve"> truly "Islamized". HTI maintains its image as an extra-parliamentary organization that provides moral advice to the public in general. As a result, this organization does not have any formal affiliation with certain Islamic political parties, nor does it encourage its members to channel their votes to certain political parties. </w:t>
      </w:r>
      <w:r w:rsidR="00691245">
        <w:rPr>
          <w:rFonts w:ascii="Times New Roman" w:hAnsi="Times New Roman" w:cs="Times New Roman"/>
          <w:color w:val="000000" w:themeColor="text1"/>
          <w:sz w:val="24"/>
          <w:szCs w:val="24"/>
          <w:lang w:val="en-US"/>
        </w:rPr>
        <w:t>T</w:t>
      </w:r>
      <w:r w:rsidRPr="00E02BE7">
        <w:rPr>
          <w:rFonts w:ascii="Times New Roman" w:hAnsi="Times New Roman" w:cs="Times New Roman"/>
          <w:color w:val="000000" w:themeColor="text1"/>
          <w:sz w:val="24"/>
          <w:szCs w:val="24"/>
        </w:rPr>
        <w:t xml:space="preserve">hroughout 2004, for example, HTI did not encourage </w:t>
      </w:r>
      <w:r w:rsidR="00691245">
        <w:rPr>
          <w:rFonts w:ascii="Times New Roman" w:hAnsi="Times New Roman" w:cs="Times New Roman"/>
          <w:color w:val="000000" w:themeColor="text1"/>
          <w:sz w:val="24"/>
          <w:szCs w:val="24"/>
          <w:lang w:val="en-US"/>
        </w:rPr>
        <w:t xml:space="preserve">its </w:t>
      </w:r>
      <w:r w:rsidRPr="00E02BE7">
        <w:rPr>
          <w:rFonts w:ascii="Times New Roman" w:hAnsi="Times New Roman" w:cs="Times New Roman"/>
          <w:color w:val="000000" w:themeColor="text1"/>
          <w:sz w:val="24"/>
          <w:szCs w:val="24"/>
        </w:rPr>
        <w:t xml:space="preserve">activists to elect </w:t>
      </w:r>
      <w:r w:rsidR="00691245">
        <w:rPr>
          <w:rFonts w:ascii="Times New Roman" w:hAnsi="Times New Roman" w:cs="Times New Roman"/>
          <w:color w:val="000000" w:themeColor="text1"/>
          <w:sz w:val="24"/>
          <w:szCs w:val="24"/>
          <w:lang w:val="en-US"/>
        </w:rPr>
        <w:t xml:space="preserve">a </w:t>
      </w:r>
      <w:r w:rsidR="00691245">
        <w:rPr>
          <w:rFonts w:ascii="Times New Roman" w:hAnsi="Times New Roman" w:cs="Times New Roman"/>
          <w:color w:val="000000" w:themeColor="text1"/>
          <w:sz w:val="24"/>
          <w:szCs w:val="24"/>
        </w:rPr>
        <w:t>certain presidential candidate</w:t>
      </w:r>
      <w:r w:rsidRPr="00E02BE7">
        <w:rPr>
          <w:rFonts w:ascii="Times New Roman" w:hAnsi="Times New Roman" w:cs="Times New Roman"/>
          <w:color w:val="000000" w:themeColor="text1"/>
          <w:sz w:val="24"/>
          <w:szCs w:val="24"/>
        </w:rPr>
        <w:t>.</w:t>
      </w:r>
    </w:p>
    <w:p w:rsidR="00C47359" w:rsidRPr="00430F55" w:rsidRDefault="00E02BE7" w:rsidP="00E02BE7">
      <w:pPr>
        <w:spacing w:after="0" w:line="360" w:lineRule="auto"/>
        <w:ind w:left="709" w:firstLine="425"/>
        <w:jc w:val="both"/>
        <w:rPr>
          <w:rFonts w:ascii="Times New Roman" w:hAnsi="Times New Roman" w:cs="Times New Roman"/>
          <w:color w:val="000000" w:themeColor="text1"/>
          <w:sz w:val="24"/>
          <w:szCs w:val="24"/>
        </w:rPr>
      </w:pPr>
      <w:r w:rsidRPr="00E02BE7">
        <w:rPr>
          <w:rFonts w:ascii="Times New Roman" w:hAnsi="Times New Roman" w:cs="Times New Roman"/>
          <w:color w:val="000000" w:themeColor="text1"/>
          <w:sz w:val="24"/>
          <w:szCs w:val="24"/>
        </w:rPr>
        <w:t xml:space="preserve">According to Maghfur Wahid, </w:t>
      </w:r>
      <w:r w:rsidR="00506186">
        <w:rPr>
          <w:rFonts w:ascii="Times New Roman" w:hAnsi="Times New Roman" w:cs="Times New Roman"/>
          <w:color w:val="000000" w:themeColor="text1"/>
          <w:sz w:val="24"/>
          <w:szCs w:val="24"/>
          <w:lang w:val="en-US"/>
        </w:rPr>
        <w:t xml:space="preserve">a member of HTI </w:t>
      </w:r>
      <w:r w:rsidRPr="00E02BE7">
        <w:rPr>
          <w:rFonts w:ascii="Times New Roman" w:hAnsi="Times New Roman" w:cs="Times New Roman"/>
          <w:color w:val="000000" w:themeColor="text1"/>
          <w:sz w:val="24"/>
          <w:szCs w:val="24"/>
        </w:rPr>
        <w:t xml:space="preserve">national </w:t>
      </w:r>
      <w:r w:rsidR="00506186">
        <w:rPr>
          <w:rFonts w:ascii="Times New Roman" w:hAnsi="Times New Roman" w:cs="Times New Roman"/>
          <w:color w:val="000000" w:themeColor="text1"/>
          <w:sz w:val="24"/>
          <w:szCs w:val="24"/>
          <w:lang w:val="en-US"/>
        </w:rPr>
        <w:t>executive board</w:t>
      </w:r>
      <w:r w:rsidRPr="00E02BE7">
        <w:rPr>
          <w:rFonts w:ascii="Times New Roman" w:hAnsi="Times New Roman" w:cs="Times New Roman"/>
          <w:color w:val="000000" w:themeColor="text1"/>
          <w:sz w:val="24"/>
          <w:szCs w:val="24"/>
        </w:rPr>
        <w:t xml:space="preserve">, the activists of this organization were given the freedom to </w:t>
      </w:r>
      <w:r w:rsidR="00506186">
        <w:rPr>
          <w:rFonts w:ascii="Times New Roman" w:hAnsi="Times New Roman" w:cs="Times New Roman"/>
          <w:color w:val="000000" w:themeColor="text1"/>
          <w:sz w:val="24"/>
          <w:szCs w:val="24"/>
          <w:lang w:val="en-US"/>
        </w:rPr>
        <w:t>elect</w:t>
      </w:r>
      <w:r w:rsidRPr="00E02BE7">
        <w:rPr>
          <w:rFonts w:ascii="Times New Roman" w:hAnsi="Times New Roman" w:cs="Times New Roman"/>
          <w:color w:val="000000" w:themeColor="text1"/>
          <w:sz w:val="24"/>
          <w:szCs w:val="24"/>
        </w:rPr>
        <w:t xml:space="preserve"> whoever they wanted. HTI itself did not issue an official announcement regarding the 2004 presidential election. However, </w:t>
      </w:r>
      <w:r w:rsidR="00506186">
        <w:rPr>
          <w:rFonts w:ascii="Times New Roman" w:hAnsi="Times New Roman" w:cs="Times New Roman"/>
          <w:color w:val="000000" w:themeColor="text1"/>
          <w:sz w:val="24"/>
          <w:szCs w:val="24"/>
          <w:lang w:val="en-US"/>
        </w:rPr>
        <w:t xml:space="preserve">the </w:t>
      </w:r>
      <w:r w:rsidRPr="00E02BE7">
        <w:rPr>
          <w:rFonts w:ascii="Times New Roman" w:hAnsi="Times New Roman" w:cs="Times New Roman"/>
          <w:color w:val="000000" w:themeColor="text1"/>
          <w:sz w:val="24"/>
          <w:szCs w:val="24"/>
        </w:rPr>
        <w:t xml:space="preserve">HTI Lampung Branch advised its members and supporters to </w:t>
      </w:r>
      <w:r w:rsidR="00506186">
        <w:rPr>
          <w:rFonts w:ascii="Times New Roman" w:hAnsi="Times New Roman" w:cs="Times New Roman"/>
          <w:color w:val="000000" w:themeColor="text1"/>
          <w:sz w:val="24"/>
          <w:szCs w:val="24"/>
          <w:lang w:val="en-US"/>
        </w:rPr>
        <w:t>abstain</w:t>
      </w:r>
      <w:r w:rsidRPr="00E02BE7">
        <w:rPr>
          <w:rFonts w:ascii="Times New Roman" w:hAnsi="Times New Roman" w:cs="Times New Roman"/>
          <w:color w:val="000000" w:themeColor="text1"/>
          <w:sz w:val="24"/>
          <w:szCs w:val="24"/>
        </w:rPr>
        <w:t xml:space="preserve"> </w:t>
      </w:r>
      <w:r w:rsidR="00506186">
        <w:rPr>
          <w:rFonts w:ascii="Times New Roman" w:hAnsi="Times New Roman" w:cs="Times New Roman"/>
          <w:color w:val="000000" w:themeColor="text1"/>
          <w:sz w:val="24"/>
          <w:szCs w:val="24"/>
          <w:lang w:val="en-US"/>
        </w:rPr>
        <w:t>since</w:t>
      </w:r>
      <w:r w:rsidRPr="00E02BE7">
        <w:rPr>
          <w:rFonts w:ascii="Times New Roman" w:hAnsi="Times New Roman" w:cs="Times New Roman"/>
          <w:color w:val="000000" w:themeColor="text1"/>
          <w:sz w:val="24"/>
          <w:szCs w:val="24"/>
        </w:rPr>
        <w:t xml:space="preserve"> none of the candidates who </w:t>
      </w:r>
      <w:r w:rsidR="00506186">
        <w:rPr>
          <w:rFonts w:ascii="Times New Roman" w:hAnsi="Times New Roman" w:cs="Times New Roman"/>
          <w:color w:val="000000" w:themeColor="text1"/>
          <w:sz w:val="24"/>
          <w:szCs w:val="24"/>
          <w:lang w:val="en-US"/>
        </w:rPr>
        <w:t>ran</w:t>
      </w:r>
      <w:r w:rsidRPr="00E02BE7">
        <w:rPr>
          <w:rFonts w:ascii="Times New Roman" w:hAnsi="Times New Roman" w:cs="Times New Roman"/>
          <w:color w:val="000000" w:themeColor="text1"/>
          <w:sz w:val="24"/>
          <w:szCs w:val="24"/>
        </w:rPr>
        <w:t xml:space="preserve"> in the election </w:t>
      </w:r>
      <w:r w:rsidR="00506186">
        <w:rPr>
          <w:rFonts w:ascii="Times New Roman" w:hAnsi="Times New Roman" w:cs="Times New Roman"/>
          <w:color w:val="000000" w:themeColor="text1"/>
          <w:sz w:val="24"/>
          <w:szCs w:val="24"/>
          <w:lang w:val="en-US"/>
        </w:rPr>
        <w:t>met</w:t>
      </w:r>
      <w:r w:rsidRPr="00E02BE7">
        <w:rPr>
          <w:rFonts w:ascii="Times New Roman" w:hAnsi="Times New Roman" w:cs="Times New Roman"/>
          <w:color w:val="000000" w:themeColor="text1"/>
          <w:sz w:val="24"/>
          <w:szCs w:val="24"/>
        </w:rPr>
        <w:t xml:space="preserve"> the requirements </w:t>
      </w:r>
      <w:r w:rsidR="00506186">
        <w:rPr>
          <w:rFonts w:ascii="Times New Roman" w:hAnsi="Times New Roman" w:cs="Times New Roman"/>
          <w:color w:val="000000" w:themeColor="text1"/>
          <w:sz w:val="24"/>
          <w:szCs w:val="24"/>
          <w:lang w:val="en-US"/>
        </w:rPr>
        <w:t>set</w:t>
      </w:r>
      <w:r w:rsidRPr="00E02BE7">
        <w:rPr>
          <w:rFonts w:ascii="Times New Roman" w:hAnsi="Times New Roman" w:cs="Times New Roman"/>
          <w:color w:val="000000" w:themeColor="text1"/>
          <w:sz w:val="24"/>
          <w:szCs w:val="24"/>
        </w:rPr>
        <w:t xml:space="preserve"> by HTI</w:t>
      </w:r>
      <w:r w:rsidR="00C47359" w:rsidRPr="00430F55">
        <w:rPr>
          <w:rFonts w:ascii="Times New Roman" w:hAnsi="Times New Roman" w:cs="Times New Roman"/>
          <w:color w:val="000000" w:themeColor="text1"/>
          <w:sz w:val="24"/>
          <w:szCs w:val="24"/>
        </w:rPr>
        <w:t>.</w:t>
      </w:r>
      <w:r w:rsidR="00C47359" w:rsidRPr="00430F55">
        <w:rPr>
          <w:rStyle w:val="FootnoteReference"/>
          <w:rFonts w:ascii="Times New Roman" w:hAnsi="Times New Roman" w:cs="Times New Roman"/>
          <w:color w:val="000000" w:themeColor="text1"/>
          <w:sz w:val="24"/>
          <w:szCs w:val="24"/>
        </w:rPr>
        <w:footnoteReference w:id="9"/>
      </w:r>
      <w:r w:rsidR="00C47359" w:rsidRPr="00430F55">
        <w:rPr>
          <w:rFonts w:ascii="Times New Roman" w:hAnsi="Times New Roman" w:cs="Times New Roman"/>
          <w:color w:val="000000" w:themeColor="text1"/>
          <w:sz w:val="24"/>
          <w:szCs w:val="24"/>
        </w:rPr>
        <w:t xml:space="preserve"> </w:t>
      </w:r>
    </w:p>
    <w:p w:rsidR="00E02BE7" w:rsidRPr="00E02BE7" w:rsidRDefault="00BF4A10" w:rsidP="00E02BE7">
      <w:pPr>
        <w:spacing w:after="0" w:line="360" w:lineRule="auto"/>
        <w:ind w:left="709" w:firstLine="425"/>
        <w:jc w:val="both"/>
        <w:rPr>
          <w:rFonts w:ascii="Times New Roman" w:hAnsi="Times New Roman" w:cs="Times New Roman"/>
          <w:color w:val="000000" w:themeColor="text1"/>
          <w:sz w:val="24"/>
          <w:szCs w:val="24"/>
        </w:rPr>
      </w:pPr>
      <w:r w:rsidRPr="00430F55">
        <w:rPr>
          <w:rFonts w:ascii="Times New Roman" w:hAnsi="Times New Roman" w:cs="Times New Roman"/>
          <w:color w:val="000000" w:themeColor="text1"/>
          <w:sz w:val="24"/>
          <w:szCs w:val="24"/>
        </w:rPr>
        <w:tab/>
      </w:r>
      <w:r w:rsidR="00506186">
        <w:rPr>
          <w:rFonts w:ascii="Times New Roman" w:hAnsi="Times New Roman" w:cs="Times New Roman"/>
          <w:color w:val="000000" w:themeColor="text1"/>
          <w:sz w:val="24"/>
          <w:szCs w:val="24"/>
          <w:lang w:val="en-US"/>
        </w:rPr>
        <w:t>To</w:t>
      </w:r>
      <w:r w:rsidR="00E02BE7" w:rsidRPr="00E02BE7">
        <w:rPr>
          <w:rFonts w:ascii="Times New Roman" w:hAnsi="Times New Roman" w:cs="Times New Roman"/>
          <w:color w:val="000000" w:themeColor="text1"/>
          <w:sz w:val="24"/>
          <w:szCs w:val="24"/>
        </w:rPr>
        <w:t xml:space="preserve"> a certain degree, HTI practices an ambiguous policy that leads to a double standard approach to politics. An interpretation of this trend is the adoption of "camouflage politics" (</w:t>
      </w:r>
      <w:r w:rsidR="00E02BE7" w:rsidRPr="00506186">
        <w:rPr>
          <w:rFonts w:ascii="Times New Roman" w:hAnsi="Times New Roman" w:cs="Times New Roman"/>
          <w:i/>
          <w:color w:val="000000" w:themeColor="text1"/>
          <w:sz w:val="24"/>
          <w:szCs w:val="24"/>
        </w:rPr>
        <w:t>taqiyyu</w:t>
      </w:r>
      <w:r w:rsidR="00E02BE7" w:rsidRPr="00E02BE7">
        <w:rPr>
          <w:rFonts w:ascii="Times New Roman" w:hAnsi="Times New Roman" w:cs="Times New Roman"/>
          <w:color w:val="000000" w:themeColor="text1"/>
          <w:sz w:val="24"/>
          <w:szCs w:val="24"/>
        </w:rPr>
        <w:t>) by a number of HTI activists and they will make their choices when deemed appropriate.</w:t>
      </w:r>
    </w:p>
    <w:p w:rsidR="00E02BE7" w:rsidRPr="00E02BE7" w:rsidRDefault="00506186" w:rsidP="00E02BE7">
      <w:pPr>
        <w:spacing w:after="0" w:line="360" w:lineRule="auto"/>
        <w:ind w:left="709"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Along with </w:t>
      </w:r>
      <w:r>
        <w:rPr>
          <w:rFonts w:ascii="Times New Roman" w:hAnsi="Times New Roman" w:cs="Times New Roman"/>
          <w:color w:val="000000" w:themeColor="text1"/>
          <w:sz w:val="24"/>
          <w:szCs w:val="24"/>
          <w:lang w:val="en-US"/>
        </w:rPr>
        <w:t xml:space="preserve">the </w:t>
      </w:r>
      <w:r>
        <w:rPr>
          <w:rFonts w:ascii="Times New Roman" w:hAnsi="Times New Roman" w:cs="Times New Roman"/>
          <w:color w:val="000000" w:themeColor="text1"/>
          <w:sz w:val="24"/>
          <w:szCs w:val="24"/>
        </w:rPr>
        <w:t>reform</w:t>
      </w:r>
      <w:r w:rsidR="00E02BE7" w:rsidRPr="00E02BE7">
        <w:rPr>
          <w:rFonts w:ascii="Times New Roman" w:hAnsi="Times New Roman" w:cs="Times New Roman"/>
          <w:color w:val="000000" w:themeColor="text1"/>
          <w:sz w:val="24"/>
          <w:szCs w:val="24"/>
        </w:rPr>
        <w:t xml:space="preserve"> that </w:t>
      </w:r>
      <w:r>
        <w:rPr>
          <w:rFonts w:ascii="Times New Roman" w:hAnsi="Times New Roman" w:cs="Times New Roman"/>
          <w:color w:val="000000" w:themeColor="text1"/>
          <w:sz w:val="24"/>
          <w:szCs w:val="24"/>
          <w:lang w:val="en-US"/>
        </w:rPr>
        <w:t>allows</w:t>
      </w:r>
      <w:r w:rsidR="00E02BE7" w:rsidRPr="00E02BE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 xml:space="preserve">for </w:t>
      </w:r>
      <w:r w:rsidR="00E02BE7" w:rsidRPr="00E02BE7">
        <w:rPr>
          <w:rFonts w:ascii="Times New Roman" w:hAnsi="Times New Roman" w:cs="Times New Roman"/>
          <w:color w:val="000000" w:themeColor="text1"/>
          <w:sz w:val="24"/>
          <w:szCs w:val="24"/>
        </w:rPr>
        <w:t xml:space="preserve">the freedom of expression, HTI began to take its momentum. The </w:t>
      </w:r>
      <w:proofErr w:type="spellStart"/>
      <w:r>
        <w:rPr>
          <w:rFonts w:ascii="Times New Roman" w:hAnsi="Times New Roman" w:cs="Times New Roman"/>
          <w:color w:val="000000" w:themeColor="text1"/>
          <w:sz w:val="24"/>
          <w:szCs w:val="24"/>
          <w:lang w:val="en-US"/>
        </w:rPr>
        <w:t>da’wah</w:t>
      </w:r>
      <w:proofErr w:type="spellEnd"/>
      <w:r w:rsidR="00E02BE7" w:rsidRPr="00E02BE7">
        <w:rPr>
          <w:rFonts w:ascii="Times New Roman" w:hAnsi="Times New Roman" w:cs="Times New Roman"/>
          <w:color w:val="000000" w:themeColor="text1"/>
          <w:sz w:val="24"/>
          <w:szCs w:val="24"/>
        </w:rPr>
        <w:t xml:space="preserve"> movement is carried out openly. Print and electron</w:t>
      </w:r>
      <w:r w:rsidR="00861871">
        <w:rPr>
          <w:rFonts w:ascii="Times New Roman" w:hAnsi="Times New Roman" w:cs="Times New Roman"/>
          <w:color w:val="000000" w:themeColor="text1"/>
          <w:sz w:val="24"/>
          <w:szCs w:val="24"/>
        </w:rPr>
        <w:t xml:space="preserve">ic media as an extension of </w:t>
      </w:r>
      <w:r w:rsidR="00861871" w:rsidRPr="00E02BE7">
        <w:rPr>
          <w:rFonts w:ascii="Times New Roman" w:hAnsi="Times New Roman" w:cs="Times New Roman"/>
          <w:color w:val="000000" w:themeColor="text1"/>
          <w:sz w:val="24"/>
          <w:szCs w:val="24"/>
        </w:rPr>
        <w:t xml:space="preserve">its </w:t>
      </w:r>
      <w:r w:rsidR="00861871">
        <w:rPr>
          <w:rFonts w:ascii="Times New Roman" w:hAnsi="Times New Roman" w:cs="Times New Roman"/>
          <w:color w:val="000000" w:themeColor="text1"/>
          <w:sz w:val="24"/>
          <w:szCs w:val="24"/>
        </w:rPr>
        <w:t>da’wah</w:t>
      </w:r>
      <w:r w:rsidR="00E02BE7" w:rsidRPr="00E02BE7">
        <w:rPr>
          <w:rFonts w:ascii="Times New Roman" w:hAnsi="Times New Roman" w:cs="Times New Roman"/>
          <w:color w:val="000000" w:themeColor="text1"/>
          <w:sz w:val="24"/>
          <w:szCs w:val="24"/>
        </w:rPr>
        <w:t xml:space="preserve"> and political </w:t>
      </w:r>
      <w:r w:rsidR="00E02BE7" w:rsidRPr="00E02BE7">
        <w:rPr>
          <w:rFonts w:ascii="Times New Roman" w:hAnsi="Times New Roman" w:cs="Times New Roman"/>
          <w:color w:val="000000" w:themeColor="text1"/>
          <w:sz w:val="24"/>
          <w:szCs w:val="24"/>
        </w:rPr>
        <w:lastRenderedPageBreak/>
        <w:t xml:space="preserve">movements are often found. </w:t>
      </w:r>
      <w:r w:rsidR="00861871" w:rsidRPr="00E02BE7">
        <w:rPr>
          <w:rFonts w:ascii="Times New Roman" w:hAnsi="Times New Roman" w:cs="Times New Roman"/>
          <w:color w:val="000000" w:themeColor="text1"/>
          <w:sz w:val="24"/>
          <w:szCs w:val="24"/>
        </w:rPr>
        <w:t xml:space="preserve">HTI </w:t>
      </w:r>
      <w:r w:rsidR="00861871">
        <w:rPr>
          <w:rFonts w:ascii="Times New Roman" w:hAnsi="Times New Roman" w:cs="Times New Roman"/>
          <w:color w:val="000000" w:themeColor="text1"/>
          <w:sz w:val="24"/>
          <w:szCs w:val="24"/>
          <w:lang w:val="en-US"/>
        </w:rPr>
        <w:t>also</w:t>
      </w:r>
      <w:r w:rsidR="00E02BE7" w:rsidRPr="00E02BE7">
        <w:rPr>
          <w:rFonts w:ascii="Times New Roman" w:hAnsi="Times New Roman" w:cs="Times New Roman"/>
          <w:color w:val="000000" w:themeColor="text1"/>
          <w:sz w:val="24"/>
          <w:szCs w:val="24"/>
        </w:rPr>
        <w:t xml:space="preserve"> has a</w:t>
      </w:r>
      <w:r w:rsidR="00861871">
        <w:rPr>
          <w:rFonts w:ascii="Times New Roman" w:hAnsi="Times New Roman" w:cs="Times New Roman"/>
          <w:color w:val="000000" w:themeColor="text1"/>
          <w:sz w:val="24"/>
          <w:szCs w:val="24"/>
          <w:lang w:val="en-US"/>
        </w:rPr>
        <w:t>n</w:t>
      </w:r>
      <w:r w:rsidR="00E02BE7" w:rsidRPr="00E02BE7">
        <w:rPr>
          <w:rFonts w:ascii="Times New Roman" w:hAnsi="Times New Roman" w:cs="Times New Roman"/>
          <w:color w:val="000000" w:themeColor="text1"/>
          <w:sz w:val="24"/>
          <w:szCs w:val="24"/>
        </w:rPr>
        <w:t xml:space="preserve"> </w:t>
      </w:r>
      <w:r w:rsidR="00861871" w:rsidRPr="00E02BE7">
        <w:rPr>
          <w:rFonts w:ascii="Times New Roman" w:hAnsi="Times New Roman" w:cs="Times New Roman"/>
          <w:color w:val="000000" w:themeColor="text1"/>
          <w:sz w:val="24"/>
          <w:szCs w:val="24"/>
        </w:rPr>
        <w:t xml:space="preserve">official </w:t>
      </w:r>
      <w:r w:rsidR="00E02BE7" w:rsidRPr="00E02BE7">
        <w:rPr>
          <w:rFonts w:ascii="Times New Roman" w:hAnsi="Times New Roman" w:cs="Times New Roman"/>
          <w:color w:val="000000" w:themeColor="text1"/>
          <w:sz w:val="24"/>
          <w:szCs w:val="24"/>
        </w:rPr>
        <w:t xml:space="preserve">website at www.hizbuttahrir.go.id as the official information </w:t>
      </w:r>
      <w:r w:rsidR="006E789B">
        <w:rPr>
          <w:rFonts w:ascii="Times New Roman" w:hAnsi="Times New Roman" w:cs="Times New Roman"/>
          <w:color w:val="000000" w:themeColor="text1"/>
          <w:sz w:val="24"/>
          <w:szCs w:val="24"/>
          <w:lang w:val="en-US"/>
        </w:rPr>
        <w:t xml:space="preserve">dissemination </w:t>
      </w:r>
      <w:r w:rsidR="00E02BE7" w:rsidRPr="00E02BE7">
        <w:rPr>
          <w:rFonts w:ascii="Times New Roman" w:hAnsi="Times New Roman" w:cs="Times New Roman"/>
          <w:color w:val="000000" w:themeColor="text1"/>
          <w:sz w:val="24"/>
          <w:szCs w:val="24"/>
        </w:rPr>
        <w:t xml:space="preserve">media of the organization. </w:t>
      </w:r>
      <w:r w:rsidR="006E789B">
        <w:rPr>
          <w:rFonts w:ascii="Times New Roman" w:hAnsi="Times New Roman" w:cs="Times New Roman"/>
          <w:color w:val="000000" w:themeColor="text1"/>
          <w:sz w:val="24"/>
          <w:szCs w:val="24"/>
          <w:lang w:val="en-US"/>
        </w:rPr>
        <w:t>Its flag</w:t>
      </w:r>
      <w:r w:rsidR="00E02BE7" w:rsidRPr="00E02BE7">
        <w:rPr>
          <w:rFonts w:ascii="Times New Roman" w:hAnsi="Times New Roman" w:cs="Times New Roman"/>
          <w:color w:val="000000" w:themeColor="text1"/>
          <w:sz w:val="24"/>
          <w:szCs w:val="24"/>
        </w:rPr>
        <w:t xml:space="preserve"> </w:t>
      </w:r>
      <w:r w:rsidR="006E789B">
        <w:rPr>
          <w:rFonts w:ascii="Times New Roman" w:hAnsi="Times New Roman" w:cs="Times New Roman"/>
          <w:color w:val="000000" w:themeColor="text1"/>
          <w:sz w:val="24"/>
          <w:szCs w:val="24"/>
          <w:lang w:val="en-US"/>
        </w:rPr>
        <w:t>bearing</w:t>
      </w:r>
      <w:r w:rsidR="00E02BE7" w:rsidRPr="00E02BE7">
        <w:rPr>
          <w:rFonts w:ascii="Times New Roman" w:hAnsi="Times New Roman" w:cs="Times New Roman"/>
          <w:color w:val="000000" w:themeColor="text1"/>
          <w:sz w:val="24"/>
          <w:szCs w:val="24"/>
        </w:rPr>
        <w:t xml:space="preserve"> </w:t>
      </w:r>
      <w:r w:rsidR="00E02BE7" w:rsidRPr="006E789B">
        <w:rPr>
          <w:rFonts w:ascii="Times New Roman" w:hAnsi="Times New Roman" w:cs="Times New Roman"/>
          <w:i/>
          <w:color w:val="000000" w:themeColor="text1"/>
          <w:sz w:val="24"/>
          <w:szCs w:val="24"/>
        </w:rPr>
        <w:t>lafdzul-jalalah</w:t>
      </w:r>
      <w:r w:rsidR="00E02BE7" w:rsidRPr="00E02BE7">
        <w:rPr>
          <w:rFonts w:ascii="Times New Roman" w:hAnsi="Times New Roman" w:cs="Times New Roman"/>
          <w:color w:val="000000" w:themeColor="text1"/>
          <w:sz w:val="24"/>
          <w:szCs w:val="24"/>
        </w:rPr>
        <w:t xml:space="preserve"> is clearly displayed on the front page of the website.</w:t>
      </w:r>
    </w:p>
    <w:p w:rsidR="00C87746" w:rsidRPr="00430F55" w:rsidRDefault="006E789B" w:rsidP="00E02BE7">
      <w:pPr>
        <w:spacing w:after="0" w:line="360" w:lineRule="auto"/>
        <w:ind w:left="709" w:firstLine="425"/>
        <w:jc w:val="both"/>
        <w:rPr>
          <w:rFonts w:ascii="Times New Roman" w:hAnsi="Times New Roman" w:cs="Times New Roman"/>
          <w:color w:val="000000" w:themeColor="text1"/>
          <w:sz w:val="24"/>
          <w:szCs w:val="24"/>
          <w:lang w:val="en-US"/>
        </w:rPr>
      </w:pPr>
      <w:proofErr w:type="gramStart"/>
      <w:r>
        <w:rPr>
          <w:rFonts w:ascii="Times New Roman" w:hAnsi="Times New Roman" w:cs="Times New Roman"/>
          <w:color w:val="000000" w:themeColor="text1"/>
          <w:sz w:val="24"/>
          <w:szCs w:val="24"/>
          <w:lang w:val="en-US"/>
        </w:rPr>
        <w:t>Eventually t</w:t>
      </w:r>
      <w:r w:rsidR="00E02BE7" w:rsidRPr="00E02BE7">
        <w:rPr>
          <w:rFonts w:ascii="Times New Roman" w:hAnsi="Times New Roman" w:cs="Times New Roman"/>
          <w:color w:val="000000" w:themeColor="text1"/>
          <w:sz w:val="24"/>
          <w:szCs w:val="24"/>
        </w:rPr>
        <w:t xml:space="preserve">he HTI movement </w:t>
      </w:r>
      <w:r w:rsidR="00C16BE3" w:rsidRPr="00E02BE7">
        <w:rPr>
          <w:rFonts w:ascii="Times New Roman" w:hAnsi="Times New Roman" w:cs="Times New Roman"/>
          <w:color w:val="000000" w:themeColor="text1"/>
          <w:sz w:val="24"/>
          <w:szCs w:val="24"/>
        </w:rPr>
        <w:t xml:space="preserve">rapidly </w:t>
      </w:r>
      <w:r w:rsidR="00E02BE7" w:rsidRPr="00E02BE7">
        <w:rPr>
          <w:rFonts w:ascii="Times New Roman" w:hAnsi="Times New Roman" w:cs="Times New Roman"/>
          <w:color w:val="000000" w:themeColor="text1"/>
          <w:sz w:val="24"/>
          <w:szCs w:val="24"/>
        </w:rPr>
        <w:t xml:space="preserve">increased </w:t>
      </w:r>
      <w:r w:rsidR="00C16BE3">
        <w:rPr>
          <w:rFonts w:ascii="Times New Roman" w:hAnsi="Times New Roman" w:cs="Times New Roman"/>
          <w:color w:val="000000" w:themeColor="text1"/>
          <w:sz w:val="24"/>
          <w:szCs w:val="24"/>
          <w:lang w:val="en-US"/>
        </w:rPr>
        <w:t>by</w:t>
      </w:r>
      <w:r w:rsidR="00E02BE7" w:rsidRPr="00E02BE7">
        <w:rPr>
          <w:rFonts w:ascii="Times New Roman" w:hAnsi="Times New Roman" w:cs="Times New Roman"/>
          <w:color w:val="000000" w:themeColor="text1"/>
          <w:sz w:val="24"/>
          <w:szCs w:val="24"/>
        </w:rPr>
        <w:t xml:space="preserve"> the end of 2016.</w:t>
      </w:r>
      <w:proofErr w:type="gramEnd"/>
      <w:r w:rsidR="00E02BE7" w:rsidRPr="00E02BE7">
        <w:rPr>
          <w:rFonts w:ascii="Times New Roman" w:hAnsi="Times New Roman" w:cs="Times New Roman"/>
          <w:color w:val="000000" w:themeColor="text1"/>
          <w:sz w:val="24"/>
          <w:szCs w:val="24"/>
        </w:rPr>
        <w:t xml:space="preserve"> This is evidenced by the political mass mobilization of </w:t>
      </w:r>
      <w:r w:rsidR="00055F49">
        <w:rPr>
          <w:rFonts w:ascii="Times New Roman" w:hAnsi="Times New Roman" w:cs="Times New Roman"/>
          <w:color w:val="000000" w:themeColor="text1"/>
          <w:sz w:val="24"/>
          <w:szCs w:val="24"/>
        </w:rPr>
        <w:t>Hizbut Tahrir</w:t>
      </w:r>
      <w:r w:rsidR="00E02BE7" w:rsidRPr="00E02BE7">
        <w:rPr>
          <w:rFonts w:ascii="Times New Roman" w:hAnsi="Times New Roman" w:cs="Times New Roman"/>
          <w:color w:val="000000" w:themeColor="text1"/>
          <w:sz w:val="24"/>
          <w:szCs w:val="24"/>
        </w:rPr>
        <w:t xml:space="preserve"> call</w:t>
      </w:r>
      <w:proofErr w:type="spellStart"/>
      <w:r>
        <w:rPr>
          <w:rFonts w:ascii="Times New Roman" w:hAnsi="Times New Roman" w:cs="Times New Roman"/>
          <w:color w:val="000000" w:themeColor="text1"/>
          <w:sz w:val="24"/>
          <w:szCs w:val="24"/>
          <w:lang w:val="en-US"/>
        </w:rPr>
        <w:t>ed</w:t>
      </w:r>
      <w:proofErr w:type="spellEnd"/>
      <w:r w:rsidR="00E02BE7" w:rsidRPr="00E02BE7">
        <w:rPr>
          <w:rFonts w:ascii="Times New Roman" w:hAnsi="Times New Roman" w:cs="Times New Roman"/>
          <w:color w:val="000000" w:themeColor="text1"/>
          <w:sz w:val="24"/>
          <w:szCs w:val="24"/>
        </w:rPr>
        <w:t xml:space="preserve"> the 411 Muslim movement, the 212 Muslim movement, </w:t>
      </w:r>
      <w:r>
        <w:rPr>
          <w:rFonts w:ascii="Times New Roman" w:hAnsi="Times New Roman" w:cs="Times New Roman"/>
          <w:color w:val="000000" w:themeColor="text1"/>
          <w:sz w:val="24"/>
          <w:szCs w:val="24"/>
          <w:lang w:val="en-US"/>
        </w:rPr>
        <w:t>and</w:t>
      </w:r>
      <w:r w:rsidR="00E02BE7" w:rsidRPr="00E02BE7">
        <w:rPr>
          <w:rFonts w:ascii="Times New Roman" w:hAnsi="Times New Roman" w:cs="Times New Roman"/>
          <w:color w:val="000000" w:themeColor="text1"/>
          <w:sz w:val="24"/>
          <w:szCs w:val="24"/>
        </w:rPr>
        <w:t xml:space="preserve"> the 505 Muslim movement. The momentum of this mass-</w:t>
      </w:r>
      <w:r>
        <w:rPr>
          <w:rFonts w:ascii="Times New Roman" w:hAnsi="Times New Roman" w:cs="Times New Roman"/>
          <w:color w:val="000000" w:themeColor="text1"/>
          <w:sz w:val="24"/>
          <w:szCs w:val="24"/>
          <w:lang w:val="en-US"/>
        </w:rPr>
        <w:t>mobilization</w:t>
      </w:r>
      <w:r w:rsidR="00E02BE7" w:rsidRPr="00E02BE7">
        <w:rPr>
          <w:rFonts w:ascii="Times New Roman" w:hAnsi="Times New Roman" w:cs="Times New Roman"/>
          <w:color w:val="000000" w:themeColor="text1"/>
          <w:sz w:val="24"/>
          <w:szCs w:val="24"/>
        </w:rPr>
        <w:t xml:space="preserve"> made HTI </w:t>
      </w:r>
      <w:r>
        <w:rPr>
          <w:rFonts w:ascii="Times New Roman" w:hAnsi="Times New Roman" w:cs="Times New Roman"/>
          <w:color w:val="000000" w:themeColor="text1"/>
          <w:sz w:val="24"/>
          <w:szCs w:val="24"/>
          <w:lang w:val="en-US"/>
        </w:rPr>
        <w:t>the forefront</w:t>
      </w:r>
      <w:r w:rsidR="00E02BE7" w:rsidRPr="00E02BE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 xml:space="preserve">of </w:t>
      </w:r>
      <w:r w:rsidR="00E02BE7" w:rsidRPr="00E02BE7">
        <w:rPr>
          <w:rFonts w:ascii="Times New Roman" w:hAnsi="Times New Roman" w:cs="Times New Roman"/>
          <w:color w:val="000000" w:themeColor="text1"/>
          <w:sz w:val="24"/>
          <w:szCs w:val="24"/>
        </w:rPr>
        <w:t xml:space="preserve">driving forces with its political goals in the 2017 </w:t>
      </w:r>
      <w:r>
        <w:rPr>
          <w:rFonts w:ascii="Times New Roman" w:hAnsi="Times New Roman" w:cs="Times New Roman"/>
          <w:color w:val="000000" w:themeColor="text1"/>
          <w:sz w:val="24"/>
          <w:szCs w:val="24"/>
          <w:lang w:val="en-US"/>
        </w:rPr>
        <w:t>Jakarta Gubernatorial Election</w:t>
      </w:r>
      <w:r w:rsidR="00E02BE7" w:rsidRPr="00E02BE7">
        <w:rPr>
          <w:rFonts w:ascii="Times New Roman" w:hAnsi="Times New Roman" w:cs="Times New Roman"/>
          <w:color w:val="000000" w:themeColor="text1"/>
          <w:sz w:val="24"/>
          <w:szCs w:val="24"/>
        </w:rPr>
        <w:t>. Mobilization and call for radical propaganda through the events of the Muslim movement</w:t>
      </w:r>
      <w:r>
        <w:rPr>
          <w:rFonts w:ascii="Times New Roman" w:hAnsi="Times New Roman" w:cs="Times New Roman"/>
          <w:color w:val="000000" w:themeColor="text1"/>
          <w:sz w:val="24"/>
          <w:szCs w:val="24"/>
          <w:lang w:val="en-US"/>
        </w:rPr>
        <w:t>s</w:t>
      </w:r>
      <w:r w:rsidR="00E02BE7" w:rsidRPr="00E02BE7">
        <w:rPr>
          <w:rFonts w:ascii="Times New Roman" w:hAnsi="Times New Roman" w:cs="Times New Roman"/>
          <w:color w:val="000000" w:themeColor="text1"/>
          <w:sz w:val="24"/>
          <w:szCs w:val="24"/>
        </w:rPr>
        <w:t xml:space="preserve"> were also inseparable from the role of online media, both news media and social media such as twitter</w:t>
      </w:r>
      <w:r w:rsidR="00C16BE3">
        <w:rPr>
          <w:rFonts w:ascii="Times New Roman" w:hAnsi="Times New Roman" w:cs="Times New Roman"/>
          <w:color w:val="000000" w:themeColor="text1"/>
          <w:sz w:val="24"/>
          <w:szCs w:val="24"/>
        </w:rPr>
        <w:t xml:space="preserve">. Facebook, YouTube, blogs and </w:t>
      </w:r>
      <w:r w:rsidR="00C16BE3">
        <w:rPr>
          <w:rFonts w:ascii="Times New Roman" w:hAnsi="Times New Roman" w:cs="Times New Roman"/>
          <w:color w:val="000000" w:themeColor="text1"/>
          <w:sz w:val="24"/>
          <w:szCs w:val="24"/>
          <w:lang w:val="en-US"/>
        </w:rPr>
        <w:t>W</w:t>
      </w:r>
      <w:r w:rsidR="00E02BE7" w:rsidRPr="00E02BE7">
        <w:rPr>
          <w:rFonts w:ascii="Times New Roman" w:hAnsi="Times New Roman" w:cs="Times New Roman"/>
          <w:color w:val="000000" w:themeColor="text1"/>
          <w:sz w:val="24"/>
          <w:szCs w:val="24"/>
        </w:rPr>
        <w:t>hats</w:t>
      </w:r>
      <w:r w:rsidR="00C16BE3">
        <w:rPr>
          <w:rFonts w:ascii="Times New Roman" w:hAnsi="Times New Roman" w:cs="Times New Roman"/>
          <w:color w:val="000000" w:themeColor="text1"/>
          <w:sz w:val="24"/>
          <w:szCs w:val="24"/>
          <w:lang w:val="en-US"/>
        </w:rPr>
        <w:t>A</w:t>
      </w:r>
      <w:r w:rsidR="00E02BE7" w:rsidRPr="00E02BE7">
        <w:rPr>
          <w:rFonts w:ascii="Times New Roman" w:hAnsi="Times New Roman" w:cs="Times New Roman"/>
          <w:color w:val="000000" w:themeColor="text1"/>
          <w:sz w:val="24"/>
          <w:szCs w:val="24"/>
        </w:rPr>
        <w:t>pp applications on a large scale as a radical propaganda to attract sympathy f</w:t>
      </w:r>
      <w:proofErr w:type="spellStart"/>
      <w:r>
        <w:rPr>
          <w:rFonts w:ascii="Times New Roman" w:hAnsi="Times New Roman" w:cs="Times New Roman"/>
          <w:color w:val="000000" w:themeColor="text1"/>
          <w:sz w:val="24"/>
          <w:szCs w:val="24"/>
          <w:lang w:val="en-US"/>
        </w:rPr>
        <w:t>rom</w:t>
      </w:r>
      <w:proofErr w:type="spellEnd"/>
      <w:r w:rsidR="00E02BE7" w:rsidRPr="00E02BE7">
        <w:rPr>
          <w:rFonts w:ascii="Times New Roman" w:hAnsi="Times New Roman" w:cs="Times New Roman"/>
          <w:color w:val="000000" w:themeColor="text1"/>
          <w:sz w:val="24"/>
          <w:szCs w:val="24"/>
        </w:rPr>
        <w:t xml:space="preserve"> Muslims. In this case, Tri Pujiati considered social media propaganda a</w:t>
      </w:r>
      <w:r w:rsidR="006C08E9">
        <w:rPr>
          <w:rFonts w:ascii="Times New Roman" w:hAnsi="Times New Roman" w:cs="Times New Roman"/>
          <w:color w:val="000000" w:themeColor="text1"/>
          <w:sz w:val="24"/>
          <w:szCs w:val="24"/>
          <w:lang w:val="en-US"/>
        </w:rPr>
        <w:t xml:space="preserve"> </w:t>
      </w:r>
      <w:r w:rsidR="006C08E9" w:rsidRPr="00E02BE7">
        <w:rPr>
          <w:rFonts w:ascii="Times New Roman" w:hAnsi="Times New Roman" w:cs="Times New Roman"/>
          <w:color w:val="000000" w:themeColor="text1"/>
          <w:sz w:val="24"/>
          <w:szCs w:val="24"/>
        </w:rPr>
        <w:t>profitable</w:t>
      </w:r>
      <w:r w:rsidR="00E02BE7" w:rsidRPr="00E02BE7">
        <w:rPr>
          <w:rFonts w:ascii="Times New Roman" w:hAnsi="Times New Roman" w:cs="Times New Roman"/>
          <w:color w:val="000000" w:themeColor="text1"/>
          <w:sz w:val="24"/>
          <w:szCs w:val="24"/>
        </w:rPr>
        <w:t xml:space="preserve"> means of radical </w:t>
      </w:r>
      <w:proofErr w:type="spellStart"/>
      <w:r>
        <w:rPr>
          <w:rFonts w:ascii="Times New Roman" w:hAnsi="Times New Roman" w:cs="Times New Roman"/>
          <w:color w:val="000000" w:themeColor="text1"/>
          <w:sz w:val="24"/>
          <w:szCs w:val="24"/>
          <w:lang w:val="en-US"/>
        </w:rPr>
        <w:t>da’wah</w:t>
      </w:r>
      <w:proofErr w:type="spellEnd"/>
      <w:r w:rsidR="006C08E9">
        <w:rPr>
          <w:rFonts w:ascii="Times New Roman" w:hAnsi="Times New Roman" w:cs="Times New Roman"/>
          <w:color w:val="000000" w:themeColor="text1"/>
          <w:sz w:val="24"/>
          <w:szCs w:val="24"/>
        </w:rPr>
        <w:t>. Open</w:t>
      </w:r>
      <w:r w:rsidR="00E02BE7" w:rsidRPr="00E02BE7">
        <w:rPr>
          <w:rFonts w:ascii="Times New Roman" w:hAnsi="Times New Roman" w:cs="Times New Roman"/>
          <w:color w:val="000000" w:themeColor="text1"/>
          <w:sz w:val="24"/>
          <w:szCs w:val="24"/>
        </w:rPr>
        <w:t xml:space="preserve"> propaganda </w:t>
      </w:r>
      <w:r w:rsidR="006C08E9">
        <w:rPr>
          <w:rFonts w:ascii="Times New Roman" w:hAnsi="Times New Roman" w:cs="Times New Roman"/>
          <w:color w:val="000000" w:themeColor="text1"/>
          <w:sz w:val="24"/>
          <w:szCs w:val="24"/>
          <w:lang w:val="en-US"/>
        </w:rPr>
        <w:t>was</w:t>
      </w:r>
      <w:r w:rsidR="00E02BE7" w:rsidRPr="00E02BE7">
        <w:rPr>
          <w:rFonts w:ascii="Times New Roman" w:hAnsi="Times New Roman" w:cs="Times New Roman"/>
          <w:color w:val="000000" w:themeColor="text1"/>
          <w:sz w:val="24"/>
          <w:szCs w:val="24"/>
        </w:rPr>
        <w:t xml:space="preserve"> </w:t>
      </w:r>
      <w:r w:rsidR="006C08E9">
        <w:rPr>
          <w:rFonts w:ascii="Times New Roman" w:hAnsi="Times New Roman" w:cs="Times New Roman"/>
          <w:color w:val="000000" w:themeColor="text1"/>
          <w:sz w:val="24"/>
          <w:szCs w:val="24"/>
          <w:lang w:val="en-US"/>
        </w:rPr>
        <w:t>designed</w:t>
      </w:r>
      <w:r w:rsidR="00E02BE7" w:rsidRPr="00E02BE7">
        <w:rPr>
          <w:rFonts w:ascii="Times New Roman" w:hAnsi="Times New Roman" w:cs="Times New Roman"/>
          <w:color w:val="000000" w:themeColor="text1"/>
          <w:sz w:val="24"/>
          <w:szCs w:val="24"/>
        </w:rPr>
        <w:t xml:space="preserve"> to recruit as many </w:t>
      </w:r>
      <w:r w:rsidR="00C16BE3">
        <w:rPr>
          <w:rFonts w:ascii="Times New Roman" w:hAnsi="Times New Roman" w:cs="Times New Roman"/>
          <w:color w:val="000000" w:themeColor="text1"/>
          <w:sz w:val="24"/>
          <w:szCs w:val="24"/>
          <w:lang w:val="en-US"/>
        </w:rPr>
        <w:t>new members</w:t>
      </w:r>
      <w:r w:rsidR="00E02BE7" w:rsidRPr="00E02BE7">
        <w:rPr>
          <w:rFonts w:ascii="Times New Roman" w:hAnsi="Times New Roman" w:cs="Times New Roman"/>
          <w:color w:val="000000" w:themeColor="text1"/>
          <w:sz w:val="24"/>
          <w:szCs w:val="24"/>
        </w:rPr>
        <w:t xml:space="preserve"> as possible face to face. As a result, a large number of </w:t>
      </w:r>
      <w:r w:rsidR="006C08E9">
        <w:rPr>
          <w:rFonts w:ascii="Times New Roman" w:hAnsi="Times New Roman" w:cs="Times New Roman"/>
          <w:color w:val="000000" w:themeColor="text1"/>
          <w:sz w:val="24"/>
          <w:szCs w:val="24"/>
          <w:lang w:val="en-US"/>
        </w:rPr>
        <w:t>new recruits</w:t>
      </w:r>
      <w:r w:rsidR="00E02BE7" w:rsidRPr="00E02BE7">
        <w:rPr>
          <w:rFonts w:ascii="Times New Roman" w:hAnsi="Times New Roman" w:cs="Times New Roman"/>
          <w:color w:val="000000" w:themeColor="text1"/>
          <w:sz w:val="24"/>
          <w:szCs w:val="24"/>
        </w:rPr>
        <w:t xml:space="preserve"> were teens who </w:t>
      </w:r>
      <w:r w:rsidR="00C16BE3">
        <w:rPr>
          <w:rFonts w:ascii="Times New Roman" w:hAnsi="Times New Roman" w:cs="Times New Roman"/>
          <w:color w:val="000000" w:themeColor="text1"/>
          <w:sz w:val="24"/>
          <w:szCs w:val="24"/>
          <w:lang w:val="en-US"/>
        </w:rPr>
        <w:t>happened to be</w:t>
      </w:r>
      <w:r w:rsidR="00E02BE7" w:rsidRPr="00E02BE7">
        <w:rPr>
          <w:rFonts w:ascii="Times New Roman" w:hAnsi="Times New Roman" w:cs="Times New Roman"/>
          <w:color w:val="000000" w:themeColor="text1"/>
          <w:sz w:val="24"/>
          <w:szCs w:val="24"/>
        </w:rPr>
        <w:t xml:space="preserve"> active users of social media. Th</w:t>
      </w:r>
      <w:proofErr w:type="spellStart"/>
      <w:r w:rsidR="006C08E9">
        <w:rPr>
          <w:rFonts w:ascii="Times New Roman" w:hAnsi="Times New Roman" w:cs="Times New Roman"/>
          <w:color w:val="000000" w:themeColor="text1"/>
          <w:sz w:val="24"/>
          <w:szCs w:val="24"/>
          <w:lang w:val="en-US"/>
        </w:rPr>
        <w:t>ose</w:t>
      </w:r>
      <w:proofErr w:type="spellEnd"/>
      <w:r w:rsidR="00E02BE7" w:rsidRPr="00E02BE7">
        <w:rPr>
          <w:rFonts w:ascii="Times New Roman" w:hAnsi="Times New Roman" w:cs="Times New Roman"/>
          <w:color w:val="000000" w:themeColor="text1"/>
          <w:sz w:val="24"/>
          <w:szCs w:val="24"/>
        </w:rPr>
        <w:t xml:space="preserve"> </w:t>
      </w:r>
      <w:r w:rsidR="006C08E9">
        <w:rPr>
          <w:rFonts w:ascii="Times New Roman" w:hAnsi="Times New Roman" w:cs="Times New Roman"/>
          <w:color w:val="000000" w:themeColor="text1"/>
          <w:sz w:val="24"/>
          <w:szCs w:val="24"/>
          <w:lang w:val="en-US"/>
        </w:rPr>
        <w:t>who</w:t>
      </w:r>
      <w:r w:rsidR="00C16BE3">
        <w:rPr>
          <w:rFonts w:ascii="Times New Roman" w:hAnsi="Times New Roman" w:cs="Times New Roman"/>
          <w:color w:val="000000" w:themeColor="text1"/>
          <w:sz w:val="24"/>
          <w:szCs w:val="24"/>
          <w:lang w:val="en-US"/>
        </w:rPr>
        <w:t>se</w:t>
      </w:r>
      <w:r w:rsidR="006C08E9">
        <w:rPr>
          <w:rFonts w:ascii="Times New Roman" w:hAnsi="Times New Roman" w:cs="Times New Roman"/>
          <w:color w:val="000000" w:themeColor="text1"/>
          <w:sz w:val="24"/>
          <w:szCs w:val="24"/>
          <w:lang w:val="en-US"/>
        </w:rPr>
        <w:t xml:space="preserve"> </w:t>
      </w:r>
      <w:r w:rsidR="00E02BE7" w:rsidRPr="00E02BE7">
        <w:rPr>
          <w:rFonts w:ascii="Times New Roman" w:hAnsi="Times New Roman" w:cs="Times New Roman"/>
          <w:color w:val="000000" w:themeColor="text1"/>
          <w:sz w:val="24"/>
          <w:szCs w:val="24"/>
        </w:rPr>
        <w:t xml:space="preserve">age </w:t>
      </w:r>
      <w:r w:rsidR="00C16BE3">
        <w:rPr>
          <w:rFonts w:ascii="Times New Roman" w:hAnsi="Times New Roman" w:cs="Times New Roman"/>
          <w:color w:val="000000" w:themeColor="text1"/>
          <w:sz w:val="24"/>
          <w:szCs w:val="24"/>
          <w:lang w:val="en-US"/>
        </w:rPr>
        <w:t xml:space="preserve">is </w:t>
      </w:r>
      <w:r w:rsidR="006C08E9">
        <w:rPr>
          <w:rFonts w:ascii="Times New Roman" w:hAnsi="Times New Roman" w:cs="Times New Roman"/>
          <w:color w:val="000000" w:themeColor="text1"/>
          <w:sz w:val="24"/>
          <w:szCs w:val="24"/>
          <w:lang w:val="en-US"/>
        </w:rPr>
        <w:t>between</w:t>
      </w:r>
      <w:r w:rsidR="00E02BE7" w:rsidRPr="00E02BE7">
        <w:rPr>
          <w:rFonts w:ascii="Times New Roman" w:hAnsi="Times New Roman" w:cs="Times New Roman"/>
          <w:color w:val="000000" w:themeColor="text1"/>
          <w:sz w:val="24"/>
          <w:szCs w:val="24"/>
        </w:rPr>
        <w:t xml:space="preserve"> 15</w:t>
      </w:r>
      <w:r w:rsidR="006C08E9">
        <w:rPr>
          <w:rFonts w:ascii="Times New Roman" w:hAnsi="Times New Roman" w:cs="Times New Roman"/>
          <w:color w:val="000000" w:themeColor="text1"/>
          <w:sz w:val="24"/>
          <w:szCs w:val="24"/>
          <w:lang w:val="en-US"/>
        </w:rPr>
        <w:t xml:space="preserve"> and </w:t>
      </w:r>
      <w:r w:rsidR="00E02BE7" w:rsidRPr="00E02BE7">
        <w:rPr>
          <w:rFonts w:ascii="Times New Roman" w:hAnsi="Times New Roman" w:cs="Times New Roman"/>
          <w:color w:val="000000" w:themeColor="text1"/>
          <w:sz w:val="24"/>
          <w:szCs w:val="24"/>
        </w:rPr>
        <w:t xml:space="preserve">25 </w:t>
      </w:r>
      <w:r w:rsidR="006C08E9">
        <w:rPr>
          <w:rFonts w:ascii="Times New Roman" w:hAnsi="Times New Roman" w:cs="Times New Roman"/>
          <w:color w:val="000000" w:themeColor="text1"/>
          <w:sz w:val="24"/>
          <w:szCs w:val="24"/>
          <w:lang w:val="en-US"/>
        </w:rPr>
        <w:t xml:space="preserve">are </w:t>
      </w:r>
      <w:r w:rsidR="00E02BE7" w:rsidRPr="00E02BE7">
        <w:rPr>
          <w:rFonts w:ascii="Times New Roman" w:hAnsi="Times New Roman" w:cs="Times New Roman"/>
          <w:color w:val="000000" w:themeColor="text1"/>
          <w:sz w:val="24"/>
          <w:szCs w:val="24"/>
        </w:rPr>
        <w:t xml:space="preserve">prone </w:t>
      </w:r>
      <w:r w:rsidR="00CD1EA7">
        <w:rPr>
          <w:rFonts w:ascii="Times New Roman" w:hAnsi="Times New Roman" w:cs="Times New Roman"/>
          <w:color w:val="000000" w:themeColor="text1"/>
          <w:sz w:val="24"/>
          <w:szCs w:val="24"/>
          <w:lang w:val="en-US"/>
        </w:rPr>
        <w:t>to</w:t>
      </w:r>
      <w:r w:rsidR="00CD1EA7">
        <w:rPr>
          <w:rFonts w:ascii="Times New Roman" w:hAnsi="Times New Roman" w:cs="Times New Roman"/>
          <w:color w:val="000000" w:themeColor="text1"/>
          <w:sz w:val="24"/>
          <w:szCs w:val="24"/>
        </w:rPr>
        <w:t xml:space="preserve"> </w:t>
      </w:r>
      <w:r w:rsidR="00CD1EA7">
        <w:rPr>
          <w:rFonts w:ascii="Times New Roman" w:hAnsi="Times New Roman" w:cs="Times New Roman"/>
          <w:color w:val="000000" w:themeColor="text1"/>
          <w:sz w:val="24"/>
          <w:szCs w:val="24"/>
          <w:lang w:val="en-US"/>
        </w:rPr>
        <w:t xml:space="preserve">get </w:t>
      </w:r>
      <w:r w:rsidR="00CD1EA7">
        <w:rPr>
          <w:rFonts w:ascii="Times New Roman" w:hAnsi="Times New Roman" w:cs="Times New Roman"/>
          <w:color w:val="000000" w:themeColor="text1"/>
          <w:sz w:val="24"/>
          <w:szCs w:val="24"/>
        </w:rPr>
        <w:t>influence</w:t>
      </w:r>
      <w:r w:rsidR="00CD1EA7">
        <w:rPr>
          <w:rFonts w:ascii="Times New Roman" w:hAnsi="Times New Roman" w:cs="Times New Roman"/>
          <w:color w:val="000000" w:themeColor="text1"/>
          <w:sz w:val="24"/>
          <w:szCs w:val="24"/>
          <w:lang w:val="en-US"/>
        </w:rPr>
        <w:t>d in the way they think, and swayed</w:t>
      </w:r>
      <w:r w:rsidR="00E02BE7" w:rsidRPr="00E02BE7">
        <w:rPr>
          <w:rFonts w:ascii="Times New Roman" w:hAnsi="Times New Roman" w:cs="Times New Roman"/>
          <w:color w:val="000000" w:themeColor="text1"/>
          <w:sz w:val="24"/>
          <w:szCs w:val="24"/>
        </w:rPr>
        <w:t xml:space="preserve"> to show self</w:t>
      </w:r>
      <w:r w:rsidR="006C08E9">
        <w:rPr>
          <w:rFonts w:ascii="Times New Roman" w:hAnsi="Times New Roman" w:cs="Times New Roman"/>
          <w:color w:val="000000" w:themeColor="text1"/>
          <w:sz w:val="24"/>
          <w:szCs w:val="24"/>
          <w:lang w:val="en-US"/>
        </w:rPr>
        <w:t>-</w:t>
      </w:r>
      <w:r w:rsidR="006C08E9" w:rsidRPr="00E02BE7">
        <w:rPr>
          <w:rFonts w:ascii="Times New Roman" w:hAnsi="Times New Roman" w:cs="Times New Roman"/>
          <w:color w:val="000000" w:themeColor="text1"/>
          <w:sz w:val="24"/>
          <w:szCs w:val="24"/>
        </w:rPr>
        <w:t>existence</w:t>
      </w:r>
      <w:r w:rsidR="00C87746" w:rsidRPr="00430F55">
        <w:rPr>
          <w:rFonts w:ascii="Times New Roman" w:hAnsi="Times New Roman" w:cs="Times New Roman"/>
          <w:color w:val="000000" w:themeColor="text1"/>
          <w:sz w:val="24"/>
          <w:szCs w:val="24"/>
        </w:rPr>
        <w:t>.</w:t>
      </w:r>
      <w:r w:rsidR="00C87746" w:rsidRPr="00430F55">
        <w:rPr>
          <w:rStyle w:val="FootnoteReference"/>
          <w:rFonts w:ascii="Times New Roman" w:hAnsi="Times New Roman" w:cs="Times New Roman"/>
          <w:color w:val="000000" w:themeColor="text1"/>
          <w:sz w:val="24"/>
          <w:szCs w:val="24"/>
        </w:rPr>
        <w:footnoteReference w:id="10"/>
      </w:r>
    </w:p>
    <w:p w:rsidR="00C87746" w:rsidRPr="00430F55" w:rsidRDefault="00BF4A10" w:rsidP="00B34877">
      <w:pPr>
        <w:spacing w:after="0" w:line="360" w:lineRule="auto"/>
        <w:ind w:left="709" w:firstLine="425"/>
        <w:jc w:val="both"/>
        <w:rPr>
          <w:rFonts w:ascii="Times New Roman" w:hAnsi="Times New Roman" w:cs="Times New Roman"/>
          <w:color w:val="000000" w:themeColor="text1"/>
          <w:sz w:val="24"/>
          <w:szCs w:val="24"/>
          <w:lang w:val="en-US"/>
        </w:rPr>
      </w:pPr>
      <w:r w:rsidRPr="00430F55">
        <w:rPr>
          <w:rFonts w:ascii="Times New Roman" w:hAnsi="Times New Roman" w:cs="Times New Roman"/>
          <w:color w:val="000000" w:themeColor="text1"/>
          <w:sz w:val="24"/>
          <w:szCs w:val="24"/>
          <w:lang w:val="en-US"/>
        </w:rPr>
        <w:tab/>
      </w:r>
      <w:r w:rsidR="00E02BE7" w:rsidRPr="00E02BE7">
        <w:rPr>
          <w:rFonts w:ascii="Times New Roman" w:hAnsi="Times New Roman" w:cs="Times New Roman"/>
          <w:color w:val="000000" w:themeColor="text1"/>
          <w:sz w:val="24"/>
          <w:szCs w:val="24"/>
          <w:lang w:val="en-US"/>
        </w:rPr>
        <w:t>HTI's success in the Muslim movement</w:t>
      </w:r>
      <w:r w:rsidR="00CD1EA7">
        <w:rPr>
          <w:rFonts w:ascii="Times New Roman" w:hAnsi="Times New Roman" w:cs="Times New Roman"/>
          <w:color w:val="000000" w:themeColor="text1"/>
          <w:sz w:val="24"/>
          <w:szCs w:val="24"/>
          <w:lang w:val="en-US"/>
        </w:rPr>
        <w:t>s</w:t>
      </w:r>
      <w:r w:rsidR="00E02BE7" w:rsidRPr="00E02BE7">
        <w:rPr>
          <w:rFonts w:ascii="Times New Roman" w:hAnsi="Times New Roman" w:cs="Times New Roman"/>
          <w:color w:val="000000" w:themeColor="text1"/>
          <w:sz w:val="24"/>
          <w:szCs w:val="24"/>
          <w:lang w:val="en-US"/>
        </w:rPr>
        <w:t xml:space="preserve"> and the succession of the 2017 </w:t>
      </w:r>
      <w:r w:rsidR="00CD1EA7">
        <w:rPr>
          <w:rFonts w:ascii="Times New Roman" w:hAnsi="Times New Roman" w:cs="Times New Roman"/>
          <w:color w:val="000000" w:themeColor="text1"/>
          <w:sz w:val="24"/>
          <w:szCs w:val="24"/>
          <w:lang w:val="en-US"/>
        </w:rPr>
        <w:t>Jakarta Gubernatorial Election</w:t>
      </w:r>
      <w:r w:rsidR="00E02BE7" w:rsidRPr="00E02BE7">
        <w:rPr>
          <w:rFonts w:ascii="Times New Roman" w:hAnsi="Times New Roman" w:cs="Times New Roman"/>
          <w:color w:val="000000" w:themeColor="text1"/>
          <w:sz w:val="24"/>
          <w:szCs w:val="24"/>
          <w:lang w:val="en-US"/>
        </w:rPr>
        <w:t xml:space="preserve"> ha</w:t>
      </w:r>
      <w:r w:rsidR="00CD1EA7">
        <w:rPr>
          <w:rFonts w:ascii="Times New Roman" w:hAnsi="Times New Roman" w:cs="Times New Roman"/>
          <w:color w:val="000000" w:themeColor="text1"/>
          <w:sz w:val="24"/>
          <w:szCs w:val="24"/>
          <w:lang w:val="en-US"/>
        </w:rPr>
        <w:t>d</w:t>
      </w:r>
      <w:r w:rsidR="00E02BE7" w:rsidRPr="00E02BE7">
        <w:rPr>
          <w:rFonts w:ascii="Times New Roman" w:hAnsi="Times New Roman" w:cs="Times New Roman"/>
          <w:color w:val="000000" w:themeColor="text1"/>
          <w:sz w:val="24"/>
          <w:szCs w:val="24"/>
          <w:lang w:val="en-US"/>
        </w:rPr>
        <w:t xml:space="preserve"> </w:t>
      </w:r>
      <w:r w:rsidR="00CD1EA7">
        <w:rPr>
          <w:rFonts w:ascii="Times New Roman" w:hAnsi="Times New Roman" w:cs="Times New Roman"/>
          <w:color w:val="000000" w:themeColor="text1"/>
          <w:sz w:val="24"/>
          <w:szCs w:val="24"/>
          <w:lang w:val="en-US"/>
        </w:rPr>
        <w:t>tremendously increased the</w:t>
      </w:r>
      <w:r w:rsidR="00E02BE7" w:rsidRPr="00E02BE7">
        <w:rPr>
          <w:rFonts w:ascii="Times New Roman" w:hAnsi="Times New Roman" w:cs="Times New Roman"/>
          <w:color w:val="000000" w:themeColor="text1"/>
          <w:sz w:val="24"/>
          <w:szCs w:val="24"/>
          <w:lang w:val="en-US"/>
        </w:rPr>
        <w:t xml:space="preserve"> popularity of </w:t>
      </w:r>
      <w:r w:rsidR="00CD1EA7">
        <w:rPr>
          <w:rFonts w:ascii="Times New Roman" w:hAnsi="Times New Roman" w:cs="Times New Roman"/>
          <w:color w:val="000000" w:themeColor="text1"/>
          <w:sz w:val="24"/>
          <w:szCs w:val="24"/>
          <w:lang w:val="en-US"/>
        </w:rPr>
        <w:t xml:space="preserve">this </w:t>
      </w:r>
      <w:r w:rsidR="00E02BE7" w:rsidRPr="00E02BE7">
        <w:rPr>
          <w:rFonts w:ascii="Times New Roman" w:hAnsi="Times New Roman" w:cs="Times New Roman"/>
          <w:color w:val="000000" w:themeColor="text1"/>
          <w:sz w:val="24"/>
          <w:szCs w:val="24"/>
          <w:lang w:val="en-US"/>
        </w:rPr>
        <w:t xml:space="preserve">community organization until the emergence of </w:t>
      </w:r>
      <w:proofErr w:type="spellStart"/>
      <w:r w:rsidR="00E02BE7" w:rsidRPr="00E02BE7">
        <w:rPr>
          <w:rFonts w:ascii="Times New Roman" w:hAnsi="Times New Roman" w:cs="Times New Roman"/>
          <w:color w:val="000000" w:themeColor="text1"/>
          <w:sz w:val="24"/>
          <w:szCs w:val="24"/>
          <w:lang w:val="en-US"/>
        </w:rPr>
        <w:t>Perppu</w:t>
      </w:r>
      <w:proofErr w:type="spellEnd"/>
      <w:r w:rsidR="00E02BE7" w:rsidRPr="00E02BE7">
        <w:rPr>
          <w:rFonts w:ascii="Times New Roman" w:hAnsi="Times New Roman" w:cs="Times New Roman"/>
          <w:color w:val="000000" w:themeColor="text1"/>
          <w:sz w:val="24"/>
          <w:szCs w:val="24"/>
          <w:lang w:val="en-US"/>
        </w:rPr>
        <w:t xml:space="preserve"> Number 2 of 2017 concerning Amendments to Law Number 17 of 2013 concerning Community Organizations which </w:t>
      </w:r>
      <w:r w:rsidR="00CD1EA7">
        <w:rPr>
          <w:rFonts w:ascii="Times New Roman" w:hAnsi="Times New Roman" w:cs="Times New Roman"/>
          <w:color w:val="000000" w:themeColor="text1"/>
          <w:sz w:val="24"/>
          <w:szCs w:val="24"/>
          <w:lang w:val="en-US"/>
        </w:rPr>
        <w:t>culminated</w:t>
      </w:r>
      <w:r w:rsidR="00E02BE7" w:rsidRPr="00E02BE7">
        <w:rPr>
          <w:rFonts w:ascii="Times New Roman" w:hAnsi="Times New Roman" w:cs="Times New Roman"/>
          <w:color w:val="000000" w:themeColor="text1"/>
          <w:sz w:val="24"/>
          <w:szCs w:val="24"/>
          <w:lang w:val="en-US"/>
        </w:rPr>
        <w:t xml:space="preserve"> on the dissolution of HTI. Despite </w:t>
      </w:r>
      <w:r w:rsidR="00CD1EA7">
        <w:rPr>
          <w:rFonts w:ascii="Times New Roman" w:hAnsi="Times New Roman" w:cs="Times New Roman"/>
          <w:color w:val="000000" w:themeColor="text1"/>
          <w:sz w:val="24"/>
          <w:szCs w:val="24"/>
          <w:lang w:val="en-US"/>
        </w:rPr>
        <w:t xml:space="preserve">the rejection and </w:t>
      </w:r>
      <w:r w:rsidR="00E02BE7" w:rsidRPr="00E02BE7">
        <w:rPr>
          <w:rFonts w:ascii="Times New Roman" w:hAnsi="Times New Roman" w:cs="Times New Roman"/>
          <w:color w:val="000000" w:themeColor="text1"/>
          <w:sz w:val="24"/>
          <w:szCs w:val="24"/>
          <w:lang w:val="en-US"/>
        </w:rPr>
        <w:t xml:space="preserve">resistance from </w:t>
      </w:r>
      <w:r w:rsidR="00CD1EA7">
        <w:rPr>
          <w:rFonts w:ascii="Times New Roman" w:hAnsi="Times New Roman" w:cs="Times New Roman"/>
          <w:color w:val="000000" w:themeColor="text1"/>
          <w:sz w:val="24"/>
          <w:szCs w:val="24"/>
          <w:lang w:val="en-US"/>
        </w:rPr>
        <w:t xml:space="preserve">two </w:t>
      </w:r>
      <w:r w:rsidR="00E02BE7" w:rsidRPr="00E02BE7">
        <w:rPr>
          <w:rFonts w:ascii="Times New Roman" w:hAnsi="Times New Roman" w:cs="Times New Roman"/>
          <w:color w:val="000000" w:themeColor="text1"/>
          <w:sz w:val="24"/>
          <w:szCs w:val="24"/>
          <w:lang w:val="en-US"/>
        </w:rPr>
        <w:t xml:space="preserve">members of the HTI </w:t>
      </w:r>
      <w:r w:rsidR="00CD1EA7">
        <w:rPr>
          <w:rFonts w:ascii="Times New Roman" w:hAnsi="Times New Roman" w:cs="Times New Roman"/>
          <w:color w:val="000000" w:themeColor="text1"/>
          <w:sz w:val="24"/>
          <w:szCs w:val="24"/>
          <w:lang w:val="en-US"/>
        </w:rPr>
        <w:t>executive board</w:t>
      </w:r>
      <w:r w:rsidR="00E02BE7" w:rsidRPr="00E02BE7">
        <w:rPr>
          <w:rFonts w:ascii="Times New Roman" w:hAnsi="Times New Roman" w:cs="Times New Roman"/>
          <w:color w:val="000000" w:themeColor="text1"/>
          <w:sz w:val="24"/>
          <w:szCs w:val="24"/>
          <w:lang w:val="en-US"/>
        </w:rPr>
        <w:t xml:space="preserve">, </w:t>
      </w:r>
      <w:proofErr w:type="spellStart"/>
      <w:r w:rsidR="00E02BE7" w:rsidRPr="00E02BE7">
        <w:rPr>
          <w:rFonts w:ascii="Times New Roman" w:hAnsi="Times New Roman" w:cs="Times New Roman"/>
          <w:color w:val="000000" w:themeColor="text1"/>
          <w:sz w:val="24"/>
          <w:szCs w:val="24"/>
          <w:lang w:val="en-US"/>
        </w:rPr>
        <w:t>Wiranto</w:t>
      </w:r>
      <w:proofErr w:type="spellEnd"/>
      <w:r w:rsidR="00E02BE7" w:rsidRPr="00E02BE7">
        <w:rPr>
          <w:rFonts w:ascii="Times New Roman" w:hAnsi="Times New Roman" w:cs="Times New Roman"/>
          <w:color w:val="000000" w:themeColor="text1"/>
          <w:sz w:val="24"/>
          <w:szCs w:val="24"/>
          <w:lang w:val="en-US"/>
        </w:rPr>
        <w:t xml:space="preserve"> as a representative </w:t>
      </w:r>
      <w:r w:rsidR="00CD1EA7">
        <w:rPr>
          <w:rFonts w:ascii="Times New Roman" w:hAnsi="Times New Roman" w:cs="Times New Roman"/>
          <w:color w:val="000000" w:themeColor="text1"/>
          <w:sz w:val="24"/>
          <w:szCs w:val="24"/>
          <w:lang w:val="en-US"/>
        </w:rPr>
        <w:t>of</w:t>
      </w:r>
      <w:r w:rsidR="00E02BE7" w:rsidRPr="00E02BE7">
        <w:rPr>
          <w:rFonts w:ascii="Times New Roman" w:hAnsi="Times New Roman" w:cs="Times New Roman"/>
          <w:color w:val="000000" w:themeColor="text1"/>
          <w:sz w:val="24"/>
          <w:szCs w:val="24"/>
          <w:lang w:val="en-US"/>
        </w:rPr>
        <w:t xml:space="preserve"> the government stressed that the dissolution of HTI refer</w:t>
      </w:r>
      <w:r w:rsidR="00CD1EA7">
        <w:rPr>
          <w:rFonts w:ascii="Times New Roman" w:hAnsi="Times New Roman" w:cs="Times New Roman"/>
          <w:color w:val="000000" w:themeColor="text1"/>
          <w:sz w:val="24"/>
          <w:szCs w:val="24"/>
          <w:lang w:val="en-US"/>
        </w:rPr>
        <w:t>red</w:t>
      </w:r>
      <w:r w:rsidR="00E02BE7" w:rsidRPr="00E02BE7">
        <w:rPr>
          <w:rFonts w:ascii="Times New Roman" w:hAnsi="Times New Roman" w:cs="Times New Roman"/>
          <w:color w:val="000000" w:themeColor="text1"/>
          <w:sz w:val="24"/>
          <w:szCs w:val="24"/>
          <w:lang w:val="en-US"/>
        </w:rPr>
        <w:t xml:space="preserve"> to three reasons. </w:t>
      </w:r>
      <w:r w:rsidR="00E02BE7" w:rsidRPr="00CD1EA7">
        <w:rPr>
          <w:rFonts w:ascii="Times New Roman" w:hAnsi="Times New Roman" w:cs="Times New Roman"/>
          <w:i/>
          <w:color w:val="000000" w:themeColor="text1"/>
          <w:sz w:val="24"/>
          <w:szCs w:val="24"/>
          <w:lang w:val="en-US"/>
        </w:rPr>
        <w:t>First</w:t>
      </w:r>
      <w:r w:rsidR="00E02BE7" w:rsidRPr="00E02BE7">
        <w:rPr>
          <w:rFonts w:ascii="Times New Roman" w:hAnsi="Times New Roman" w:cs="Times New Roman"/>
          <w:color w:val="000000" w:themeColor="text1"/>
          <w:sz w:val="24"/>
          <w:szCs w:val="24"/>
          <w:lang w:val="en-US"/>
        </w:rPr>
        <w:t xml:space="preserve">, as a legal </w:t>
      </w:r>
      <w:r w:rsidR="00CD1EA7">
        <w:rPr>
          <w:rFonts w:ascii="Times New Roman" w:hAnsi="Times New Roman" w:cs="Times New Roman"/>
          <w:color w:val="000000" w:themeColor="text1"/>
          <w:sz w:val="24"/>
          <w:szCs w:val="24"/>
          <w:lang w:val="en-US"/>
        </w:rPr>
        <w:lastRenderedPageBreak/>
        <w:t>community organization</w:t>
      </w:r>
      <w:r w:rsidR="00E02BE7" w:rsidRPr="00E02BE7">
        <w:rPr>
          <w:rFonts w:ascii="Times New Roman" w:hAnsi="Times New Roman" w:cs="Times New Roman"/>
          <w:color w:val="000000" w:themeColor="text1"/>
          <w:sz w:val="24"/>
          <w:szCs w:val="24"/>
          <w:lang w:val="en-US"/>
        </w:rPr>
        <w:t xml:space="preserve">, HTI does not carry out a positive role to take part in the development process in order to achieve national goals. </w:t>
      </w:r>
      <w:r w:rsidR="00E02BE7" w:rsidRPr="00CD1EA7">
        <w:rPr>
          <w:rFonts w:ascii="Times New Roman" w:hAnsi="Times New Roman" w:cs="Times New Roman"/>
          <w:i/>
          <w:color w:val="000000" w:themeColor="text1"/>
          <w:sz w:val="24"/>
          <w:szCs w:val="24"/>
          <w:lang w:val="en-US"/>
        </w:rPr>
        <w:t>Second</w:t>
      </w:r>
      <w:r w:rsidR="00E02BE7" w:rsidRPr="00E02BE7">
        <w:rPr>
          <w:rFonts w:ascii="Times New Roman" w:hAnsi="Times New Roman" w:cs="Times New Roman"/>
          <w:color w:val="000000" w:themeColor="text1"/>
          <w:sz w:val="24"/>
          <w:szCs w:val="24"/>
          <w:lang w:val="en-US"/>
        </w:rPr>
        <w:t>, the activities carried out by HTI strongly have contradicted the objectives, principles a</w:t>
      </w:r>
      <w:r w:rsidR="00EF407F">
        <w:rPr>
          <w:rFonts w:ascii="Times New Roman" w:hAnsi="Times New Roman" w:cs="Times New Roman"/>
          <w:color w:val="000000" w:themeColor="text1"/>
          <w:sz w:val="24"/>
          <w:szCs w:val="24"/>
          <w:lang w:val="en-US"/>
        </w:rPr>
        <w:t xml:space="preserve">nd characteristics based on </w:t>
      </w:r>
      <w:proofErr w:type="spellStart"/>
      <w:r w:rsidR="00E02BE7" w:rsidRPr="00E02BE7">
        <w:rPr>
          <w:rFonts w:ascii="Times New Roman" w:hAnsi="Times New Roman" w:cs="Times New Roman"/>
          <w:color w:val="000000" w:themeColor="text1"/>
          <w:sz w:val="24"/>
          <w:szCs w:val="24"/>
          <w:lang w:val="en-US"/>
        </w:rPr>
        <w:t>Pancasila</w:t>
      </w:r>
      <w:proofErr w:type="spellEnd"/>
      <w:r w:rsidR="00E02BE7" w:rsidRPr="00E02BE7">
        <w:rPr>
          <w:rFonts w:ascii="Times New Roman" w:hAnsi="Times New Roman" w:cs="Times New Roman"/>
          <w:color w:val="000000" w:themeColor="text1"/>
          <w:sz w:val="24"/>
          <w:szCs w:val="24"/>
          <w:lang w:val="en-US"/>
        </w:rPr>
        <w:t xml:space="preserve"> and the </w:t>
      </w:r>
      <w:r w:rsidR="00EF407F" w:rsidRPr="00E02BE7">
        <w:rPr>
          <w:rFonts w:ascii="Times New Roman" w:hAnsi="Times New Roman" w:cs="Times New Roman"/>
          <w:color w:val="000000" w:themeColor="text1"/>
          <w:sz w:val="24"/>
          <w:szCs w:val="24"/>
          <w:lang w:val="en-US"/>
        </w:rPr>
        <w:t>1945</w:t>
      </w:r>
      <w:r w:rsidR="00EF407F">
        <w:rPr>
          <w:rFonts w:ascii="Times New Roman" w:hAnsi="Times New Roman" w:cs="Times New Roman"/>
          <w:color w:val="000000" w:themeColor="text1"/>
          <w:sz w:val="24"/>
          <w:szCs w:val="24"/>
          <w:lang w:val="en-US"/>
        </w:rPr>
        <w:t xml:space="preserve"> </w:t>
      </w:r>
      <w:r w:rsidR="00E02BE7" w:rsidRPr="00E02BE7">
        <w:rPr>
          <w:rFonts w:ascii="Times New Roman" w:hAnsi="Times New Roman" w:cs="Times New Roman"/>
          <w:color w:val="000000" w:themeColor="text1"/>
          <w:sz w:val="24"/>
          <w:szCs w:val="24"/>
          <w:lang w:val="en-US"/>
        </w:rPr>
        <w:t xml:space="preserve">Constitution of the Republic of Indonesia as stipulated in Law Number 17 of 2013 concerning Mass Organizations. </w:t>
      </w:r>
      <w:r w:rsidR="00E02BE7" w:rsidRPr="00EF407F">
        <w:rPr>
          <w:rFonts w:ascii="Times New Roman" w:hAnsi="Times New Roman" w:cs="Times New Roman"/>
          <w:i/>
          <w:color w:val="000000" w:themeColor="text1"/>
          <w:sz w:val="24"/>
          <w:szCs w:val="24"/>
          <w:lang w:val="en-US"/>
        </w:rPr>
        <w:t>Third</w:t>
      </w:r>
      <w:r w:rsidR="00E02BE7" w:rsidRPr="00E02BE7">
        <w:rPr>
          <w:rFonts w:ascii="Times New Roman" w:hAnsi="Times New Roman" w:cs="Times New Roman"/>
          <w:color w:val="000000" w:themeColor="text1"/>
          <w:sz w:val="24"/>
          <w:szCs w:val="24"/>
          <w:lang w:val="en-US"/>
        </w:rPr>
        <w:t xml:space="preserve">, the activities carried out by HTI </w:t>
      </w:r>
      <w:r w:rsidR="00EF407F">
        <w:rPr>
          <w:rFonts w:ascii="Times New Roman" w:hAnsi="Times New Roman" w:cs="Times New Roman"/>
          <w:color w:val="000000" w:themeColor="text1"/>
          <w:sz w:val="24"/>
          <w:szCs w:val="24"/>
          <w:lang w:val="en-US"/>
        </w:rPr>
        <w:t>are</w:t>
      </w:r>
      <w:r w:rsidR="00E02BE7" w:rsidRPr="00E02BE7">
        <w:rPr>
          <w:rFonts w:ascii="Times New Roman" w:hAnsi="Times New Roman" w:cs="Times New Roman"/>
          <w:color w:val="000000" w:themeColor="text1"/>
          <w:sz w:val="24"/>
          <w:szCs w:val="24"/>
          <w:lang w:val="en-US"/>
        </w:rPr>
        <w:t xml:space="preserve"> considered to have caused clashes in the community which could </w:t>
      </w:r>
      <w:r w:rsidR="00EF407F">
        <w:rPr>
          <w:rFonts w:ascii="Times New Roman" w:hAnsi="Times New Roman" w:cs="Times New Roman"/>
          <w:color w:val="000000" w:themeColor="text1"/>
          <w:sz w:val="24"/>
          <w:szCs w:val="24"/>
          <w:lang w:val="en-US"/>
        </w:rPr>
        <w:t xml:space="preserve">possibly </w:t>
      </w:r>
      <w:r w:rsidR="00E02BE7" w:rsidRPr="00E02BE7">
        <w:rPr>
          <w:rFonts w:ascii="Times New Roman" w:hAnsi="Times New Roman" w:cs="Times New Roman"/>
          <w:color w:val="000000" w:themeColor="text1"/>
          <w:sz w:val="24"/>
          <w:szCs w:val="24"/>
          <w:lang w:val="en-US"/>
        </w:rPr>
        <w:t xml:space="preserve">threaten public security and order, and endanger the integrity of the </w:t>
      </w:r>
      <w:r w:rsidR="00EF407F">
        <w:rPr>
          <w:rFonts w:ascii="Times New Roman" w:hAnsi="Times New Roman" w:cs="Times New Roman"/>
          <w:color w:val="000000" w:themeColor="text1"/>
          <w:sz w:val="24"/>
          <w:szCs w:val="24"/>
          <w:lang w:val="en-US"/>
        </w:rPr>
        <w:t>Unitary State of the Republic of Indonesia (NKRI)</w:t>
      </w:r>
      <w:r w:rsidR="00C87746" w:rsidRPr="00430F55">
        <w:rPr>
          <w:rFonts w:ascii="Times New Roman" w:hAnsi="Times New Roman" w:cs="Times New Roman"/>
          <w:color w:val="000000" w:themeColor="text1"/>
          <w:sz w:val="24"/>
          <w:szCs w:val="24"/>
          <w:shd w:val="clear" w:color="auto" w:fill="FFFFFF"/>
        </w:rPr>
        <w:t>.</w:t>
      </w:r>
      <w:r w:rsidR="00C87746" w:rsidRPr="00430F55">
        <w:rPr>
          <w:rStyle w:val="FootnoteReference"/>
          <w:rFonts w:ascii="Times New Roman" w:hAnsi="Times New Roman" w:cs="Times New Roman"/>
          <w:color w:val="000000" w:themeColor="text1"/>
          <w:sz w:val="24"/>
          <w:szCs w:val="24"/>
          <w:shd w:val="clear" w:color="auto" w:fill="FFFFFF"/>
        </w:rPr>
        <w:footnoteReference w:id="11"/>
      </w:r>
    </w:p>
    <w:p w:rsidR="00E02BE7" w:rsidRPr="00E02BE7" w:rsidRDefault="00BF4A10" w:rsidP="00E02BE7">
      <w:pPr>
        <w:spacing w:after="0" w:line="360" w:lineRule="auto"/>
        <w:ind w:left="709" w:firstLine="425"/>
        <w:jc w:val="both"/>
        <w:rPr>
          <w:rFonts w:ascii="Times New Roman" w:hAnsi="Times New Roman" w:cs="Times New Roman"/>
          <w:color w:val="000000" w:themeColor="text1"/>
          <w:sz w:val="24"/>
          <w:szCs w:val="24"/>
          <w:lang w:val="en-US"/>
        </w:rPr>
      </w:pPr>
      <w:r w:rsidRPr="00430F55">
        <w:rPr>
          <w:rFonts w:ascii="Times New Roman" w:hAnsi="Times New Roman" w:cs="Times New Roman"/>
          <w:color w:val="000000" w:themeColor="text1"/>
          <w:sz w:val="24"/>
          <w:szCs w:val="24"/>
          <w:lang w:val="en-US"/>
        </w:rPr>
        <w:tab/>
      </w:r>
      <w:r w:rsidR="00E02BE7" w:rsidRPr="00E02BE7">
        <w:rPr>
          <w:rFonts w:ascii="Times New Roman" w:hAnsi="Times New Roman" w:cs="Times New Roman"/>
          <w:color w:val="000000" w:themeColor="text1"/>
          <w:sz w:val="24"/>
          <w:szCs w:val="24"/>
          <w:lang w:val="en-US"/>
        </w:rPr>
        <w:t xml:space="preserve">The HTI movement </w:t>
      </w:r>
      <w:r w:rsidR="00EF407F">
        <w:rPr>
          <w:rFonts w:ascii="Times New Roman" w:hAnsi="Times New Roman" w:cs="Times New Roman"/>
          <w:color w:val="000000" w:themeColor="text1"/>
          <w:sz w:val="24"/>
          <w:szCs w:val="24"/>
          <w:lang w:val="en-US"/>
        </w:rPr>
        <w:t>during the</w:t>
      </w:r>
      <w:r w:rsidR="00E02BE7" w:rsidRPr="00E02BE7">
        <w:rPr>
          <w:rFonts w:ascii="Times New Roman" w:hAnsi="Times New Roman" w:cs="Times New Roman"/>
          <w:color w:val="000000" w:themeColor="text1"/>
          <w:sz w:val="24"/>
          <w:szCs w:val="24"/>
          <w:lang w:val="en-US"/>
        </w:rPr>
        <w:t xml:space="preserve"> </w:t>
      </w:r>
      <w:proofErr w:type="spellStart"/>
      <w:r w:rsidR="00E02BE7" w:rsidRPr="00E02BE7">
        <w:rPr>
          <w:rFonts w:ascii="Times New Roman" w:hAnsi="Times New Roman" w:cs="Times New Roman"/>
          <w:color w:val="000000" w:themeColor="text1"/>
          <w:sz w:val="24"/>
          <w:szCs w:val="24"/>
          <w:lang w:val="en-US"/>
        </w:rPr>
        <w:t>the</w:t>
      </w:r>
      <w:proofErr w:type="spellEnd"/>
      <w:r w:rsidR="00E02BE7" w:rsidRPr="00E02BE7">
        <w:rPr>
          <w:rFonts w:ascii="Times New Roman" w:hAnsi="Times New Roman" w:cs="Times New Roman"/>
          <w:color w:val="000000" w:themeColor="text1"/>
          <w:sz w:val="24"/>
          <w:szCs w:val="24"/>
          <w:lang w:val="en-US"/>
        </w:rPr>
        <w:t xml:space="preserve"> New Order era, the Reform and after the enactment of </w:t>
      </w:r>
      <w:proofErr w:type="spellStart"/>
      <w:r w:rsidR="00E02BE7" w:rsidRPr="00E02BE7">
        <w:rPr>
          <w:rFonts w:ascii="Times New Roman" w:hAnsi="Times New Roman" w:cs="Times New Roman"/>
          <w:color w:val="000000" w:themeColor="text1"/>
          <w:sz w:val="24"/>
          <w:szCs w:val="24"/>
          <w:lang w:val="en-US"/>
        </w:rPr>
        <w:t>Perppu</w:t>
      </w:r>
      <w:proofErr w:type="spellEnd"/>
      <w:r w:rsidR="00E02BE7" w:rsidRPr="00E02BE7">
        <w:rPr>
          <w:rFonts w:ascii="Times New Roman" w:hAnsi="Times New Roman" w:cs="Times New Roman"/>
          <w:color w:val="000000" w:themeColor="text1"/>
          <w:sz w:val="24"/>
          <w:szCs w:val="24"/>
          <w:lang w:val="en-US"/>
        </w:rPr>
        <w:t xml:space="preserve"> Number 2 of 2017 had a major impact on the sustainability of this community organization. This </w:t>
      </w:r>
      <w:r w:rsidR="00EF407F">
        <w:rPr>
          <w:rFonts w:ascii="Times New Roman" w:hAnsi="Times New Roman" w:cs="Times New Roman"/>
          <w:color w:val="000000" w:themeColor="text1"/>
          <w:sz w:val="24"/>
          <w:szCs w:val="24"/>
          <w:lang w:val="en-US"/>
        </w:rPr>
        <w:t>is</w:t>
      </w:r>
      <w:r w:rsidR="00E02BE7" w:rsidRPr="00E02BE7">
        <w:rPr>
          <w:rFonts w:ascii="Times New Roman" w:hAnsi="Times New Roman" w:cs="Times New Roman"/>
          <w:color w:val="000000" w:themeColor="text1"/>
          <w:sz w:val="24"/>
          <w:szCs w:val="24"/>
          <w:lang w:val="en-US"/>
        </w:rPr>
        <w:t xml:space="preserve"> evidenced by the presence of </w:t>
      </w:r>
      <w:proofErr w:type="spellStart"/>
      <w:r w:rsidR="00E02BE7" w:rsidRPr="00E02BE7">
        <w:rPr>
          <w:rFonts w:ascii="Times New Roman" w:hAnsi="Times New Roman" w:cs="Times New Roman"/>
          <w:color w:val="000000" w:themeColor="text1"/>
          <w:sz w:val="24"/>
          <w:szCs w:val="24"/>
          <w:lang w:val="en-US"/>
        </w:rPr>
        <w:t>Yusril</w:t>
      </w:r>
      <w:proofErr w:type="spellEnd"/>
      <w:r w:rsidR="00E02BE7" w:rsidRPr="00E02BE7">
        <w:rPr>
          <w:rFonts w:ascii="Times New Roman" w:hAnsi="Times New Roman" w:cs="Times New Roman"/>
          <w:color w:val="000000" w:themeColor="text1"/>
          <w:sz w:val="24"/>
          <w:szCs w:val="24"/>
          <w:lang w:val="en-US"/>
        </w:rPr>
        <w:t xml:space="preserve"> </w:t>
      </w:r>
      <w:proofErr w:type="spellStart"/>
      <w:r w:rsidR="00E02BE7" w:rsidRPr="00E02BE7">
        <w:rPr>
          <w:rFonts w:ascii="Times New Roman" w:hAnsi="Times New Roman" w:cs="Times New Roman"/>
          <w:color w:val="000000" w:themeColor="text1"/>
          <w:sz w:val="24"/>
          <w:szCs w:val="24"/>
          <w:lang w:val="en-US"/>
        </w:rPr>
        <w:t>Ihza</w:t>
      </w:r>
      <w:proofErr w:type="spellEnd"/>
      <w:r w:rsidR="00E02BE7" w:rsidRPr="00E02BE7">
        <w:rPr>
          <w:rFonts w:ascii="Times New Roman" w:hAnsi="Times New Roman" w:cs="Times New Roman"/>
          <w:color w:val="000000" w:themeColor="text1"/>
          <w:sz w:val="24"/>
          <w:szCs w:val="24"/>
          <w:lang w:val="en-US"/>
        </w:rPr>
        <w:t xml:space="preserve"> </w:t>
      </w:r>
      <w:proofErr w:type="spellStart"/>
      <w:r w:rsidR="00E02BE7" w:rsidRPr="00E02BE7">
        <w:rPr>
          <w:rFonts w:ascii="Times New Roman" w:hAnsi="Times New Roman" w:cs="Times New Roman"/>
          <w:color w:val="000000" w:themeColor="text1"/>
          <w:sz w:val="24"/>
          <w:szCs w:val="24"/>
          <w:lang w:val="en-US"/>
        </w:rPr>
        <w:t>Mahenda</w:t>
      </w:r>
      <w:proofErr w:type="spellEnd"/>
      <w:r w:rsidR="00E02BE7" w:rsidRPr="00E02BE7">
        <w:rPr>
          <w:rFonts w:ascii="Times New Roman" w:hAnsi="Times New Roman" w:cs="Times New Roman"/>
          <w:color w:val="000000" w:themeColor="text1"/>
          <w:sz w:val="24"/>
          <w:szCs w:val="24"/>
          <w:lang w:val="en-US"/>
        </w:rPr>
        <w:t xml:space="preserve"> as a lawyer who </w:t>
      </w:r>
      <w:r w:rsidR="00EF407F">
        <w:rPr>
          <w:rFonts w:ascii="Times New Roman" w:hAnsi="Times New Roman" w:cs="Times New Roman"/>
          <w:color w:val="000000" w:themeColor="text1"/>
          <w:sz w:val="24"/>
          <w:szCs w:val="24"/>
          <w:lang w:val="en-US"/>
        </w:rPr>
        <w:t>filed a lawsuit to</w:t>
      </w:r>
      <w:r w:rsidR="00E02BE7" w:rsidRPr="00E02BE7">
        <w:rPr>
          <w:rFonts w:ascii="Times New Roman" w:hAnsi="Times New Roman" w:cs="Times New Roman"/>
          <w:color w:val="000000" w:themeColor="text1"/>
          <w:sz w:val="24"/>
          <w:szCs w:val="24"/>
          <w:lang w:val="en-US"/>
        </w:rPr>
        <w:t xml:space="preserve"> the State Administrative Court (PTUN) to sue the State for the enactment of </w:t>
      </w:r>
      <w:proofErr w:type="spellStart"/>
      <w:r w:rsidR="00E02BE7" w:rsidRPr="00E02BE7">
        <w:rPr>
          <w:rFonts w:ascii="Times New Roman" w:hAnsi="Times New Roman" w:cs="Times New Roman"/>
          <w:color w:val="000000" w:themeColor="text1"/>
          <w:sz w:val="24"/>
          <w:szCs w:val="24"/>
          <w:lang w:val="en-US"/>
        </w:rPr>
        <w:t>Perppu</w:t>
      </w:r>
      <w:proofErr w:type="spellEnd"/>
      <w:r w:rsidR="00E02BE7" w:rsidRPr="00E02BE7">
        <w:rPr>
          <w:rFonts w:ascii="Times New Roman" w:hAnsi="Times New Roman" w:cs="Times New Roman"/>
          <w:color w:val="000000" w:themeColor="text1"/>
          <w:sz w:val="24"/>
          <w:szCs w:val="24"/>
          <w:lang w:val="en-US"/>
        </w:rPr>
        <w:t xml:space="preserve"> </w:t>
      </w:r>
      <w:r w:rsidR="00EF407F">
        <w:rPr>
          <w:rFonts w:ascii="Times New Roman" w:hAnsi="Times New Roman" w:cs="Times New Roman"/>
          <w:color w:val="000000" w:themeColor="text1"/>
          <w:sz w:val="24"/>
          <w:szCs w:val="24"/>
          <w:lang w:val="en-US"/>
        </w:rPr>
        <w:t>N</w:t>
      </w:r>
      <w:r w:rsidR="00E02BE7" w:rsidRPr="00E02BE7">
        <w:rPr>
          <w:rFonts w:ascii="Times New Roman" w:hAnsi="Times New Roman" w:cs="Times New Roman"/>
          <w:color w:val="000000" w:themeColor="text1"/>
          <w:sz w:val="24"/>
          <w:szCs w:val="24"/>
          <w:lang w:val="en-US"/>
        </w:rPr>
        <w:t xml:space="preserve">umber 2 of 2017 concerning the </w:t>
      </w:r>
      <w:r w:rsidR="00EF407F">
        <w:rPr>
          <w:rFonts w:ascii="Times New Roman" w:hAnsi="Times New Roman" w:cs="Times New Roman"/>
          <w:color w:val="000000" w:themeColor="text1"/>
          <w:sz w:val="24"/>
          <w:szCs w:val="24"/>
          <w:lang w:val="en-US"/>
        </w:rPr>
        <w:t>D</w:t>
      </w:r>
      <w:r w:rsidR="00E02BE7" w:rsidRPr="00E02BE7">
        <w:rPr>
          <w:rFonts w:ascii="Times New Roman" w:hAnsi="Times New Roman" w:cs="Times New Roman"/>
          <w:color w:val="000000" w:themeColor="text1"/>
          <w:sz w:val="24"/>
          <w:szCs w:val="24"/>
          <w:lang w:val="en-US"/>
        </w:rPr>
        <w:t>issolution of HTI.</w:t>
      </w:r>
    </w:p>
    <w:p w:rsidR="00C87746" w:rsidRDefault="00EF407F" w:rsidP="00E02BE7">
      <w:pPr>
        <w:spacing w:after="0" w:line="360" w:lineRule="auto"/>
        <w:ind w:left="709" w:firstLine="425"/>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lang w:val="en-US"/>
        </w:rPr>
        <w:t>However</w:t>
      </w:r>
      <w:r w:rsidR="00E02BE7" w:rsidRPr="00E02BE7">
        <w:rPr>
          <w:rFonts w:ascii="Times New Roman" w:hAnsi="Times New Roman" w:cs="Times New Roman"/>
          <w:color w:val="000000" w:themeColor="text1"/>
          <w:sz w:val="24"/>
          <w:szCs w:val="24"/>
          <w:lang w:val="en-US"/>
        </w:rPr>
        <w:t xml:space="preserve">, </w:t>
      </w:r>
      <w:r w:rsidR="00A6254F">
        <w:rPr>
          <w:rFonts w:ascii="Times New Roman" w:hAnsi="Times New Roman" w:cs="Times New Roman"/>
          <w:color w:val="000000" w:themeColor="text1"/>
          <w:sz w:val="24"/>
          <w:szCs w:val="24"/>
          <w:lang w:val="en-US"/>
        </w:rPr>
        <w:t xml:space="preserve">HTI’s </w:t>
      </w:r>
      <w:r w:rsidR="00E02BE7" w:rsidRPr="00E02BE7">
        <w:rPr>
          <w:rFonts w:ascii="Times New Roman" w:hAnsi="Times New Roman" w:cs="Times New Roman"/>
          <w:color w:val="000000" w:themeColor="text1"/>
          <w:sz w:val="24"/>
          <w:szCs w:val="24"/>
          <w:lang w:val="en-US"/>
        </w:rPr>
        <w:t xml:space="preserve">other </w:t>
      </w:r>
      <w:proofErr w:type="spellStart"/>
      <w:r w:rsidR="00E02BE7" w:rsidRPr="00E02BE7">
        <w:rPr>
          <w:rFonts w:ascii="Times New Roman" w:hAnsi="Times New Roman" w:cs="Times New Roman"/>
          <w:color w:val="000000" w:themeColor="text1"/>
          <w:sz w:val="24"/>
          <w:szCs w:val="24"/>
          <w:lang w:val="en-US"/>
        </w:rPr>
        <w:t>da'wah</w:t>
      </w:r>
      <w:proofErr w:type="spellEnd"/>
      <w:r w:rsidR="00E02BE7" w:rsidRPr="00E02BE7">
        <w:rPr>
          <w:rFonts w:ascii="Times New Roman" w:hAnsi="Times New Roman" w:cs="Times New Roman"/>
          <w:color w:val="000000" w:themeColor="text1"/>
          <w:sz w:val="24"/>
          <w:szCs w:val="24"/>
          <w:lang w:val="en-US"/>
        </w:rPr>
        <w:t xml:space="preserve"> movements </w:t>
      </w:r>
      <w:r w:rsidR="00A6254F">
        <w:rPr>
          <w:rFonts w:ascii="Times New Roman" w:hAnsi="Times New Roman" w:cs="Times New Roman"/>
          <w:color w:val="000000" w:themeColor="text1"/>
          <w:sz w:val="24"/>
          <w:szCs w:val="24"/>
          <w:lang w:val="en-US"/>
        </w:rPr>
        <w:t>continued to take place</w:t>
      </w:r>
      <w:r w:rsidR="00E02BE7" w:rsidRPr="00E02BE7">
        <w:rPr>
          <w:rFonts w:ascii="Times New Roman" w:hAnsi="Times New Roman" w:cs="Times New Roman"/>
          <w:color w:val="000000" w:themeColor="text1"/>
          <w:sz w:val="24"/>
          <w:szCs w:val="24"/>
          <w:lang w:val="en-US"/>
        </w:rPr>
        <w:t xml:space="preserve"> t</w:t>
      </w:r>
      <w:r>
        <w:rPr>
          <w:rFonts w:ascii="Times New Roman" w:hAnsi="Times New Roman" w:cs="Times New Roman"/>
          <w:color w:val="000000" w:themeColor="text1"/>
          <w:sz w:val="24"/>
          <w:szCs w:val="24"/>
          <w:lang w:val="en-US"/>
        </w:rPr>
        <w:t>o maintain its existence</w:t>
      </w:r>
      <w:r w:rsidR="00E02BE7" w:rsidRPr="00E02BE7">
        <w:rPr>
          <w:rFonts w:ascii="Times New Roman" w:hAnsi="Times New Roman" w:cs="Times New Roman"/>
          <w:color w:val="000000" w:themeColor="text1"/>
          <w:sz w:val="24"/>
          <w:szCs w:val="24"/>
          <w:lang w:val="en-US"/>
        </w:rPr>
        <w:t xml:space="preserve">. Some actions </w:t>
      </w:r>
      <w:r w:rsidR="00A6254F">
        <w:rPr>
          <w:rFonts w:ascii="Times New Roman" w:hAnsi="Times New Roman" w:cs="Times New Roman"/>
          <w:color w:val="000000" w:themeColor="text1"/>
          <w:sz w:val="24"/>
          <w:szCs w:val="24"/>
          <w:lang w:val="en-US"/>
        </w:rPr>
        <w:t xml:space="preserve">ranging from </w:t>
      </w:r>
      <w:r w:rsidR="00E02BE7" w:rsidRPr="00E02BE7">
        <w:rPr>
          <w:rFonts w:ascii="Times New Roman" w:hAnsi="Times New Roman" w:cs="Times New Roman"/>
          <w:color w:val="000000" w:themeColor="text1"/>
          <w:sz w:val="24"/>
          <w:szCs w:val="24"/>
          <w:lang w:val="en-US"/>
        </w:rPr>
        <w:t xml:space="preserve">mass mobilization </w:t>
      </w:r>
      <w:r w:rsidR="00A6254F">
        <w:rPr>
          <w:rFonts w:ascii="Times New Roman" w:hAnsi="Times New Roman" w:cs="Times New Roman"/>
          <w:color w:val="000000" w:themeColor="text1"/>
          <w:sz w:val="24"/>
          <w:szCs w:val="24"/>
          <w:lang w:val="en-US"/>
        </w:rPr>
        <w:t>to</w:t>
      </w:r>
      <w:r w:rsidR="00E02BE7" w:rsidRPr="00E02BE7">
        <w:rPr>
          <w:rFonts w:ascii="Times New Roman" w:hAnsi="Times New Roman" w:cs="Times New Roman"/>
          <w:color w:val="000000" w:themeColor="text1"/>
          <w:sz w:val="24"/>
          <w:szCs w:val="24"/>
          <w:lang w:val="en-US"/>
        </w:rPr>
        <w:t xml:space="preserve"> the electronic and print media movements</w:t>
      </w:r>
      <w:r w:rsidR="00A6254F">
        <w:rPr>
          <w:rFonts w:ascii="Times New Roman" w:hAnsi="Times New Roman" w:cs="Times New Roman"/>
          <w:color w:val="000000" w:themeColor="text1"/>
          <w:sz w:val="24"/>
          <w:szCs w:val="24"/>
          <w:lang w:val="en-US"/>
        </w:rPr>
        <w:t>,</w:t>
      </w:r>
      <w:r w:rsidR="00E02BE7" w:rsidRPr="00E02BE7">
        <w:rPr>
          <w:rFonts w:ascii="Times New Roman" w:hAnsi="Times New Roman" w:cs="Times New Roman"/>
          <w:color w:val="000000" w:themeColor="text1"/>
          <w:sz w:val="24"/>
          <w:szCs w:val="24"/>
          <w:lang w:val="en-US"/>
        </w:rPr>
        <w:t xml:space="preserve"> hearings and live broadcasts on television </w:t>
      </w:r>
      <w:r w:rsidR="00A6254F">
        <w:rPr>
          <w:rFonts w:ascii="Times New Roman" w:hAnsi="Times New Roman" w:cs="Times New Roman"/>
          <w:color w:val="000000" w:themeColor="text1"/>
          <w:sz w:val="24"/>
          <w:szCs w:val="24"/>
          <w:lang w:val="en-US"/>
        </w:rPr>
        <w:t>were carried out</w:t>
      </w:r>
      <w:r w:rsidR="00E02BE7" w:rsidRPr="00E02BE7">
        <w:rPr>
          <w:rFonts w:ascii="Times New Roman" w:hAnsi="Times New Roman" w:cs="Times New Roman"/>
          <w:color w:val="000000" w:themeColor="text1"/>
          <w:sz w:val="24"/>
          <w:szCs w:val="24"/>
          <w:lang w:val="en-US"/>
        </w:rPr>
        <w:t xml:space="preserve">. </w:t>
      </w:r>
      <w:proofErr w:type="spellStart"/>
      <w:r w:rsidR="00055F49">
        <w:rPr>
          <w:rFonts w:ascii="Times New Roman" w:hAnsi="Times New Roman" w:cs="Times New Roman"/>
          <w:color w:val="000000" w:themeColor="text1"/>
          <w:sz w:val="24"/>
          <w:szCs w:val="24"/>
          <w:lang w:val="en-US"/>
        </w:rPr>
        <w:t>Hizbut</w:t>
      </w:r>
      <w:proofErr w:type="spellEnd"/>
      <w:r w:rsidR="00055F49">
        <w:rPr>
          <w:rFonts w:ascii="Times New Roman" w:hAnsi="Times New Roman" w:cs="Times New Roman"/>
          <w:color w:val="000000" w:themeColor="text1"/>
          <w:sz w:val="24"/>
          <w:szCs w:val="24"/>
          <w:lang w:val="en-US"/>
        </w:rPr>
        <w:t xml:space="preserve"> </w:t>
      </w:r>
      <w:proofErr w:type="spellStart"/>
      <w:r w:rsidR="00055F49">
        <w:rPr>
          <w:rFonts w:ascii="Times New Roman" w:hAnsi="Times New Roman" w:cs="Times New Roman"/>
          <w:color w:val="000000" w:themeColor="text1"/>
          <w:sz w:val="24"/>
          <w:szCs w:val="24"/>
          <w:lang w:val="en-US"/>
        </w:rPr>
        <w:t>Tahrir</w:t>
      </w:r>
      <w:proofErr w:type="spellEnd"/>
      <w:r w:rsidR="00E02BE7" w:rsidRPr="00E02BE7">
        <w:rPr>
          <w:rFonts w:ascii="Times New Roman" w:hAnsi="Times New Roman" w:cs="Times New Roman"/>
          <w:color w:val="000000" w:themeColor="text1"/>
          <w:sz w:val="24"/>
          <w:szCs w:val="24"/>
          <w:lang w:val="en-US"/>
        </w:rPr>
        <w:t xml:space="preserve"> Indonesia considered that th</w:t>
      </w:r>
      <w:r w:rsidR="00A6254F">
        <w:rPr>
          <w:rFonts w:ascii="Times New Roman" w:hAnsi="Times New Roman" w:cs="Times New Roman"/>
          <w:color w:val="000000" w:themeColor="text1"/>
          <w:sz w:val="24"/>
          <w:szCs w:val="24"/>
          <w:lang w:val="en-US"/>
        </w:rPr>
        <w:t>is</w:t>
      </w:r>
      <w:r w:rsidR="00E02BE7" w:rsidRPr="00E02BE7">
        <w:rPr>
          <w:rFonts w:ascii="Times New Roman" w:hAnsi="Times New Roman" w:cs="Times New Roman"/>
          <w:color w:val="000000" w:themeColor="text1"/>
          <w:sz w:val="24"/>
          <w:szCs w:val="24"/>
          <w:lang w:val="en-US"/>
        </w:rPr>
        <w:t xml:space="preserve"> </w:t>
      </w:r>
      <w:r w:rsidR="00A6254F" w:rsidRPr="00E02BE7">
        <w:rPr>
          <w:rFonts w:ascii="Times New Roman" w:hAnsi="Times New Roman" w:cs="Times New Roman"/>
          <w:color w:val="000000" w:themeColor="text1"/>
          <w:sz w:val="24"/>
          <w:szCs w:val="24"/>
          <w:lang w:val="en-US"/>
        </w:rPr>
        <w:t>Government Regulation</w:t>
      </w:r>
      <w:r w:rsidR="00E02BE7" w:rsidRPr="00E02BE7">
        <w:rPr>
          <w:rFonts w:ascii="Times New Roman" w:hAnsi="Times New Roman" w:cs="Times New Roman"/>
          <w:color w:val="000000" w:themeColor="text1"/>
          <w:sz w:val="24"/>
          <w:szCs w:val="24"/>
          <w:lang w:val="en-US"/>
        </w:rPr>
        <w:t xml:space="preserve"> in </w:t>
      </w:r>
      <w:r w:rsidR="00A6254F">
        <w:rPr>
          <w:rFonts w:ascii="Times New Roman" w:hAnsi="Times New Roman" w:cs="Times New Roman"/>
          <w:color w:val="000000" w:themeColor="text1"/>
          <w:sz w:val="24"/>
          <w:szCs w:val="24"/>
          <w:lang w:val="en-US"/>
        </w:rPr>
        <w:t>L</w:t>
      </w:r>
      <w:r w:rsidR="00E02BE7" w:rsidRPr="00E02BE7">
        <w:rPr>
          <w:rFonts w:ascii="Times New Roman" w:hAnsi="Times New Roman" w:cs="Times New Roman"/>
          <w:color w:val="000000" w:themeColor="text1"/>
          <w:sz w:val="24"/>
          <w:szCs w:val="24"/>
          <w:lang w:val="en-US"/>
        </w:rPr>
        <w:t xml:space="preserve">ieu of </w:t>
      </w:r>
      <w:r w:rsidR="00A6254F">
        <w:rPr>
          <w:rFonts w:ascii="Times New Roman" w:hAnsi="Times New Roman" w:cs="Times New Roman"/>
          <w:color w:val="000000" w:themeColor="text1"/>
          <w:sz w:val="24"/>
          <w:szCs w:val="24"/>
          <w:lang w:val="en-US"/>
        </w:rPr>
        <w:t>L</w:t>
      </w:r>
      <w:r w:rsidR="00E02BE7" w:rsidRPr="00E02BE7">
        <w:rPr>
          <w:rFonts w:ascii="Times New Roman" w:hAnsi="Times New Roman" w:cs="Times New Roman"/>
          <w:color w:val="000000" w:themeColor="text1"/>
          <w:sz w:val="24"/>
          <w:szCs w:val="24"/>
          <w:lang w:val="en-US"/>
        </w:rPr>
        <w:t xml:space="preserve">aw </w:t>
      </w:r>
      <w:r w:rsidR="00A6254F">
        <w:rPr>
          <w:rFonts w:ascii="Times New Roman" w:hAnsi="Times New Roman" w:cs="Times New Roman"/>
          <w:color w:val="000000" w:themeColor="text1"/>
          <w:sz w:val="24"/>
          <w:szCs w:val="24"/>
          <w:lang w:val="en-US"/>
        </w:rPr>
        <w:t>(</w:t>
      </w:r>
      <w:proofErr w:type="spellStart"/>
      <w:r w:rsidR="00A6254F">
        <w:rPr>
          <w:rFonts w:ascii="Times New Roman" w:hAnsi="Times New Roman" w:cs="Times New Roman"/>
          <w:color w:val="000000" w:themeColor="text1"/>
          <w:sz w:val="24"/>
          <w:szCs w:val="24"/>
          <w:lang w:val="en-US"/>
        </w:rPr>
        <w:t>Perppu</w:t>
      </w:r>
      <w:proofErr w:type="spellEnd"/>
      <w:r w:rsidR="00A6254F">
        <w:rPr>
          <w:rFonts w:ascii="Times New Roman" w:hAnsi="Times New Roman" w:cs="Times New Roman"/>
          <w:color w:val="000000" w:themeColor="text1"/>
          <w:sz w:val="24"/>
          <w:szCs w:val="24"/>
          <w:lang w:val="en-US"/>
        </w:rPr>
        <w:t xml:space="preserve">) </w:t>
      </w:r>
      <w:r w:rsidR="00E02BE7" w:rsidRPr="00E02BE7">
        <w:rPr>
          <w:rFonts w:ascii="Times New Roman" w:hAnsi="Times New Roman" w:cs="Times New Roman"/>
          <w:color w:val="000000" w:themeColor="text1"/>
          <w:sz w:val="24"/>
          <w:szCs w:val="24"/>
          <w:lang w:val="en-US"/>
        </w:rPr>
        <w:t xml:space="preserve">was issued as a shortcut to dissolve HTI. Previously, the government had </w:t>
      </w:r>
      <w:r w:rsidR="00A6254F" w:rsidRPr="00E02BE7">
        <w:rPr>
          <w:rFonts w:ascii="Times New Roman" w:hAnsi="Times New Roman" w:cs="Times New Roman"/>
          <w:color w:val="000000" w:themeColor="text1"/>
          <w:sz w:val="24"/>
          <w:szCs w:val="24"/>
          <w:lang w:val="en-US"/>
        </w:rPr>
        <w:t xml:space="preserve">openly </w:t>
      </w:r>
      <w:r w:rsidR="00E02BE7" w:rsidRPr="00E02BE7">
        <w:rPr>
          <w:rFonts w:ascii="Times New Roman" w:hAnsi="Times New Roman" w:cs="Times New Roman"/>
          <w:color w:val="000000" w:themeColor="text1"/>
          <w:sz w:val="24"/>
          <w:szCs w:val="24"/>
          <w:lang w:val="en-US"/>
        </w:rPr>
        <w:t>stated its intention to dissolve HTI because th</w:t>
      </w:r>
      <w:r w:rsidR="00A6254F">
        <w:rPr>
          <w:rFonts w:ascii="Times New Roman" w:hAnsi="Times New Roman" w:cs="Times New Roman"/>
          <w:color w:val="000000" w:themeColor="text1"/>
          <w:sz w:val="24"/>
          <w:szCs w:val="24"/>
          <w:lang w:val="en-US"/>
        </w:rPr>
        <w:t>is</w:t>
      </w:r>
      <w:r w:rsidR="00E02BE7" w:rsidRPr="00E02BE7">
        <w:rPr>
          <w:rFonts w:ascii="Times New Roman" w:hAnsi="Times New Roman" w:cs="Times New Roman"/>
          <w:color w:val="000000" w:themeColor="text1"/>
          <w:sz w:val="24"/>
          <w:szCs w:val="24"/>
          <w:lang w:val="en-US"/>
        </w:rPr>
        <w:t xml:space="preserve"> </w:t>
      </w:r>
      <w:r w:rsidR="00A6254F" w:rsidRPr="00E02BE7">
        <w:rPr>
          <w:rFonts w:ascii="Times New Roman" w:hAnsi="Times New Roman" w:cs="Times New Roman"/>
          <w:color w:val="000000" w:themeColor="text1"/>
          <w:sz w:val="24"/>
          <w:szCs w:val="24"/>
          <w:lang w:val="en-US"/>
        </w:rPr>
        <w:t>organization</w:t>
      </w:r>
      <w:r w:rsidR="00A6254F">
        <w:rPr>
          <w:rFonts w:ascii="Times New Roman" w:hAnsi="Times New Roman" w:cs="Times New Roman"/>
          <w:color w:val="000000" w:themeColor="text1"/>
          <w:sz w:val="24"/>
          <w:szCs w:val="24"/>
          <w:lang w:val="en-US"/>
        </w:rPr>
        <w:t>’s</w:t>
      </w:r>
      <w:r w:rsidR="00A6254F" w:rsidRPr="00E02BE7">
        <w:rPr>
          <w:rFonts w:ascii="Times New Roman" w:hAnsi="Times New Roman" w:cs="Times New Roman"/>
          <w:color w:val="000000" w:themeColor="text1"/>
          <w:sz w:val="24"/>
          <w:szCs w:val="24"/>
          <w:lang w:val="en-US"/>
        </w:rPr>
        <w:t xml:space="preserve"> </w:t>
      </w:r>
      <w:r w:rsidR="00E02BE7" w:rsidRPr="00E02BE7">
        <w:rPr>
          <w:rFonts w:ascii="Times New Roman" w:hAnsi="Times New Roman" w:cs="Times New Roman"/>
          <w:color w:val="000000" w:themeColor="text1"/>
          <w:sz w:val="24"/>
          <w:szCs w:val="24"/>
          <w:lang w:val="en-US"/>
        </w:rPr>
        <w:t>principle</w:t>
      </w:r>
      <w:r w:rsidR="00A6254F">
        <w:rPr>
          <w:rFonts w:ascii="Times New Roman" w:hAnsi="Times New Roman" w:cs="Times New Roman"/>
          <w:color w:val="000000" w:themeColor="text1"/>
          <w:sz w:val="24"/>
          <w:szCs w:val="24"/>
          <w:lang w:val="en-US"/>
        </w:rPr>
        <w:t>s</w:t>
      </w:r>
      <w:r w:rsidR="00E02BE7" w:rsidRPr="00E02BE7">
        <w:rPr>
          <w:rFonts w:ascii="Times New Roman" w:hAnsi="Times New Roman" w:cs="Times New Roman"/>
          <w:color w:val="000000" w:themeColor="text1"/>
          <w:sz w:val="24"/>
          <w:szCs w:val="24"/>
          <w:lang w:val="en-US"/>
        </w:rPr>
        <w:t xml:space="preserve"> </w:t>
      </w:r>
      <w:r w:rsidR="00A6254F">
        <w:rPr>
          <w:rFonts w:ascii="Times New Roman" w:hAnsi="Times New Roman" w:cs="Times New Roman"/>
          <w:color w:val="000000" w:themeColor="text1"/>
          <w:sz w:val="24"/>
          <w:szCs w:val="24"/>
          <w:lang w:val="en-US"/>
        </w:rPr>
        <w:t>are</w:t>
      </w:r>
      <w:r w:rsidR="00E02BE7" w:rsidRPr="00E02BE7">
        <w:rPr>
          <w:rFonts w:ascii="Times New Roman" w:hAnsi="Times New Roman" w:cs="Times New Roman"/>
          <w:color w:val="000000" w:themeColor="text1"/>
          <w:sz w:val="24"/>
          <w:szCs w:val="24"/>
          <w:lang w:val="en-US"/>
        </w:rPr>
        <w:t xml:space="preserve"> contrary to </w:t>
      </w:r>
      <w:proofErr w:type="spellStart"/>
      <w:r w:rsidR="00E02BE7" w:rsidRPr="00E02BE7">
        <w:rPr>
          <w:rFonts w:ascii="Times New Roman" w:hAnsi="Times New Roman" w:cs="Times New Roman"/>
          <w:color w:val="000000" w:themeColor="text1"/>
          <w:sz w:val="24"/>
          <w:szCs w:val="24"/>
          <w:lang w:val="en-US"/>
        </w:rPr>
        <w:t>Pancasila</w:t>
      </w:r>
      <w:proofErr w:type="spellEnd"/>
      <w:r w:rsidR="00E02BE7" w:rsidRPr="00E02BE7">
        <w:rPr>
          <w:rFonts w:ascii="Times New Roman" w:hAnsi="Times New Roman" w:cs="Times New Roman"/>
          <w:color w:val="000000" w:themeColor="text1"/>
          <w:sz w:val="24"/>
          <w:szCs w:val="24"/>
          <w:lang w:val="en-US"/>
        </w:rPr>
        <w:t xml:space="preserve"> and the 1945 Constitution. </w:t>
      </w:r>
      <w:r w:rsidR="00A6254F">
        <w:rPr>
          <w:rFonts w:ascii="Times New Roman" w:hAnsi="Times New Roman" w:cs="Times New Roman"/>
          <w:color w:val="000000" w:themeColor="text1"/>
          <w:sz w:val="24"/>
          <w:szCs w:val="24"/>
          <w:lang w:val="en-US"/>
        </w:rPr>
        <w:t>In fact, t</w:t>
      </w:r>
      <w:r w:rsidR="00E02BE7" w:rsidRPr="00E02BE7">
        <w:rPr>
          <w:rFonts w:ascii="Times New Roman" w:hAnsi="Times New Roman" w:cs="Times New Roman"/>
          <w:color w:val="000000" w:themeColor="text1"/>
          <w:sz w:val="24"/>
          <w:szCs w:val="24"/>
          <w:lang w:val="en-US"/>
        </w:rPr>
        <w:t xml:space="preserve">his </w:t>
      </w:r>
      <w:proofErr w:type="spellStart"/>
      <w:r w:rsidR="00E02BE7" w:rsidRPr="00E02BE7">
        <w:rPr>
          <w:rFonts w:ascii="Times New Roman" w:hAnsi="Times New Roman" w:cs="Times New Roman"/>
          <w:color w:val="000000" w:themeColor="text1"/>
          <w:sz w:val="24"/>
          <w:szCs w:val="24"/>
          <w:lang w:val="en-US"/>
        </w:rPr>
        <w:t>Perppu</w:t>
      </w:r>
      <w:proofErr w:type="spellEnd"/>
      <w:r w:rsidR="00E02BE7" w:rsidRPr="00E02BE7">
        <w:rPr>
          <w:rFonts w:ascii="Times New Roman" w:hAnsi="Times New Roman" w:cs="Times New Roman"/>
          <w:color w:val="000000" w:themeColor="text1"/>
          <w:sz w:val="24"/>
          <w:szCs w:val="24"/>
          <w:lang w:val="en-US"/>
        </w:rPr>
        <w:t xml:space="preserve"> </w:t>
      </w:r>
      <w:r w:rsidR="00A6254F">
        <w:rPr>
          <w:rFonts w:ascii="Times New Roman" w:hAnsi="Times New Roman" w:cs="Times New Roman"/>
          <w:color w:val="000000" w:themeColor="text1"/>
          <w:sz w:val="24"/>
          <w:szCs w:val="24"/>
          <w:lang w:val="en-US"/>
        </w:rPr>
        <w:t>indicated</w:t>
      </w:r>
      <w:r w:rsidR="00E02BE7" w:rsidRPr="00E02BE7">
        <w:rPr>
          <w:rFonts w:ascii="Times New Roman" w:hAnsi="Times New Roman" w:cs="Times New Roman"/>
          <w:color w:val="000000" w:themeColor="text1"/>
          <w:sz w:val="24"/>
          <w:szCs w:val="24"/>
          <w:lang w:val="en-US"/>
        </w:rPr>
        <w:t xml:space="preserve"> the government's intention to dissolve certain mass organizations, not to deal with emergencies</w:t>
      </w:r>
      <w:r w:rsidR="00C87746" w:rsidRPr="00430F55">
        <w:rPr>
          <w:rFonts w:ascii="Times New Roman" w:hAnsi="Times New Roman" w:cs="Times New Roman"/>
          <w:color w:val="000000" w:themeColor="text1"/>
          <w:sz w:val="24"/>
          <w:szCs w:val="24"/>
          <w:shd w:val="clear" w:color="auto" w:fill="FFFFFF"/>
        </w:rPr>
        <w:t>.</w:t>
      </w:r>
      <w:r w:rsidR="00C87746" w:rsidRPr="00430F55">
        <w:rPr>
          <w:rStyle w:val="FootnoteReference"/>
          <w:rFonts w:ascii="Times New Roman" w:hAnsi="Times New Roman" w:cs="Times New Roman"/>
          <w:color w:val="000000" w:themeColor="text1"/>
          <w:sz w:val="24"/>
          <w:szCs w:val="24"/>
          <w:shd w:val="clear" w:color="auto" w:fill="FFFFFF"/>
        </w:rPr>
        <w:footnoteReference w:id="12"/>
      </w:r>
    </w:p>
    <w:p w:rsidR="00F55528" w:rsidRPr="00430F55" w:rsidRDefault="00F55528" w:rsidP="00B34877">
      <w:pPr>
        <w:spacing w:after="0" w:line="360" w:lineRule="auto"/>
        <w:ind w:left="709" w:firstLine="425"/>
        <w:jc w:val="both"/>
        <w:rPr>
          <w:rFonts w:ascii="Times New Roman" w:hAnsi="Times New Roman" w:cs="Times New Roman"/>
          <w:color w:val="000000" w:themeColor="text1"/>
          <w:sz w:val="24"/>
          <w:szCs w:val="24"/>
          <w:shd w:val="clear" w:color="auto" w:fill="FFFFFF"/>
        </w:rPr>
      </w:pPr>
    </w:p>
    <w:p w:rsidR="00C87746" w:rsidRPr="00430F55" w:rsidRDefault="00E02BE7" w:rsidP="00B74605">
      <w:pPr>
        <w:pStyle w:val="Heading1"/>
        <w:numPr>
          <w:ilvl w:val="1"/>
          <w:numId w:val="2"/>
        </w:numPr>
        <w:tabs>
          <w:tab w:val="clear" w:pos="1440"/>
          <w:tab w:val="num" w:pos="1134"/>
        </w:tabs>
        <w:spacing w:line="360" w:lineRule="auto"/>
        <w:ind w:left="709"/>
        <w:jc w:val="lowKashida"/>
        <w:rPr>
          <w:rFonts w:cs="Times New Roman"/>
          <w:color w:val="000000" w:themeColor="text1"/>
        </w:rPr>
      </w:pPr>
      <w:r w:rsidRPr="00E02BE7">
        <w:rPr>
          <w:rFonts w:cs="Times New Roman"/>
          <w:color w:val="000000" w:themeColor="text1"/>
        </w:rPr>
        <w:lastRenderedPageBreak/>
        <w:t>HTI</w:t>
      </w:r>
      <w:r w:rsidR="00A6254F">
        <w:rPr>
          <w:rFonts w:cs="Times New Roman"/>
          <w:color w:val="000000" w:themeColor="text1"/>
        </w:rPr>
        <w:t>’s</w:t>
      </w:r>
      <w:r w:rsidRPr="00E02BE7">
        <w:rPr>
          <w:rFonts w:cs="Times New Roman"/>
          <w:color w:val="000000" w:themeColor="text1"/>
        </w:rPr>
        <w:t xml:space="preserve"> Strateg</w:t>
      </w:r>
      <w:r w:rsidR="00A6254F">
        <w:rPr>
          <w:rFonts w:cs="Times New Roman"/>
          <w:color w:val="000000" w:themeColor="text1"/>
        </w:rPr>
        <w:t>ies</w:t>
      </w:r>
      <w:r w:rsidRPr="00E02BE7">
        <w:rPr>
          <w:rFonts w:cs="Times New Roman"/>
          <w:color w:val="000000" w:themeColor="text1"/>
        </w:rPr>
        <w:t xml:space="preserve"> in </w:t>
      </w:r>
      <w:proofErr w:type="spellStart"/>
      <w:r w:rsidRPr="00E02BE7">
        <w:rPr>
          <w:rFonts w:cs="Times New Roman"/>
          <w:color w:val="000000" w:themeColor="text1"/>
        </w:rPr>
        <w:t>Da'wah</w:t>
      </w:r>
      <w:proofErr w:type="spellEnd"/>
      <w:r w:rsidRPr="00E02BE7">
        <w:rPr>
          <w:rFonts w:cs="Times New Roman"/>
          <w:color w:val="000000" w:themeColor="text1"/>
        </w:rPr>
        <w:t xml:space="preserve"> Movement </w:t>
      </w:r>
      <w:r w:rsidR="00C64875">
        <w:rPr>
          <w:rFonts w:cs="Times New Roman"/>
          <w:color w:val="000000" w:themeColor="text1"/>
        </w:rPr>
        <w:t>following</w:t>
      </w:r>
      <w:r w:rsidRPr="00E02BE7">
        <w:rPr>
          <w:rFonts w:cs="Times New Roman"/>
          <w:color w:val="000000" w:themeColor="text1"/>
        </w:rPr>
        <w:t xml:space="preserve"> </w:t>
      </w:r>
      <w:r w:rsidR="00C64875">
        <w:rPr>
          <w:rFonts w:cs="Times New Roman"/>
          <w:color w:val="000000" w:themeColor="text1"/>
        </w:rPr>
        <w:t xml:space="preserve">the Enactment of </w:t>
      </w:r>
      <w:proofErr w:type="spellStart"/>
      <w:r w:rsidRPr="00E02BE7">
        <w:rPr>
          <w:rFonts w:cs="Times New Roman"/>
          <w:color w:val="000000" w:themeColor="text1"/>
        </w:rPr>
        <w:t>Perppu</w:t>
      </w:r>
      <w:proofErr w:type="spellEnd"/>
      <w:r w:rsidRPr="00E02BE7">
        <w:rPr>
          <w:rFonts w:cs="Times New Roman"/>
          <w:color w:val="000000" w:themeColor="text1"/>
        </w:rPr>
        <w:t xml:space="preserve"> Number 2 of 2017 concerning Community Organizations</w:t>
      </w:r>
      <w:r w:rsidR="00C87746" w:rsidRPr="00430F55">
        <w:rPr>
          <w:rFonts w:cs="Times New Roman"/>
          <w:color w:val="000000" w:themeColor="text1"/>
        </w:rPr>
        <w:t xml:space="preserve"> </w:t>
      </w:r>
    </w:p>
    <w:p w:rsidR="00E02BE7" w:rsidRPr="00E02BE7" w:rsidRDefault="00C64875" w:rsidP="00E02BE7">
      <w:pPr>
        <w:spacing w:after="0" w:line="360" w:lineRule="auto"/>
        <w:ind w:left="709" w:firstLine="851"/>
        <w:jc w:val="lowKashida"/>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After</w:t>
      </w:r>
      <w:r w:rsidR="00E02BE7" w:rsidRPr="00E02BE7">
        <w:rPr>
          <w:rFonts w:ascii="Times New Roman" w:hAnsi="Times New Roman" w:cs="Times New Roman"/>
          <w:color w:val="000000" w:themeColor="text1"/>
          <w:sz w:val="24"/>
          <w:szCs w:val="24"/>
        </w:rPr>
        <w:t xml:space="preserve"> Perppu No. 2 of 2017 concerning Community Organizations </w:t>
      </w:r>
      <w:r>
        <w:rPr>
          <w:rFonts w:ascii="Times New Roman" w:hAnsi="Times New Roman" w:cs="Times New Roman"/>
          <w:color w:val="000000" w:themeColor="text1"/>
          <w:sz w:val="24"/>
          <w:szCs w:val="24"/>
          <w:lang w:val="en-US"/>
        </w:rPr>
        <w:t xml:space="preserve">was </w:t>
      </w:r>
      <w:r w:rsidR="00E02BE7" w:rsidRPr="00E02BE7">
        <w:rPr>
          <w:rFonts w:ascii="Times New Roman" w:hAnsi="Times New Roman" w:cs="Times New Roman"/>
          <w:color w:val="000000" w:themeColor="text1"/>
          <w:sz w:val="24"/>
          <w:szCs w:val="24"/>
        </w:rPr>
        <w:t>passed into Law Number 16 of 2017 on November 22, 2017, HTI regret</w:t>
      </w:r>
      <w:proofErr w:type="spellStart"/>
      <w:r>
        <w:rPr>
          <w:rFonts w:ascii="Times New Roman" w:hAnsi="Times New Roman" w:cs="Times New Roman"/>
          <w:color w:val="000000" w:themeColor="text1"/>
          <w:sz w:val="24"/>
          <w:szCs w:val="24"/>
          <w:lang w:val="en-US"/>
        </w:rPr>
        <w:t>ed</w:t>
      </w:r>
      <w:proofErr w:type="spellEnd"/>
      <w:r w:rsidR="00E02BE7" w:rsidRPr="00E02BE7">
        <w:rPr>
          <w:rFonts w:ascii="Times New Roman" w:hAnsi="Times New Roman" w:cs="Times New Roman"/>
          <w:color w:val="000000" w:themeColor="text1"/>
          <w:sz w:val="24"/>
          <w:szCs w:val="24"/>
        </w:rPr>
        <w:t xml:space="preserve"> the government's attitude which is considered arrogant. HTI </w:t>
      </w:r>
      <w:r>
        <w:rPr>
          <w:rFonts w:ascii="Times New Roman" w:hAnsi="Times New Roman" w:cs="Times New Roman"/>
          <w:color w:val="000000" w:themeColor="text1"/>
          <w:sz w:val="24"/>
          <w:szCs w:val="24"/>
          <w:lang w:val="en-US"/>
        </w:rPr>
        <w:t>argued</w:t>
      </w:r>
      <w:r w:rsidR="00E02BE7" w:rsidRPr="00E02BE7">
        <w:rPr>
          <w:rFonts w:ascii="Times New Roman" w:hAnsi="Times New Roman" w:cs="Times New Roman"/>
          <w:color w:val="000000" w:themeColor="text1"/>
          <w:sz w:val="24"/>
          <w:szCs w:val="24"/>
        </w:rPr>
        <w:t xml:space="preserve"> that so far it has carried out and organized da'wah in an orderly, polite and peaceful manner. There has never been a record of anarchism at all. So</w:t>
      </w:r>
      <w:r>
        <w:rPr>
          <w:rFonts w:ascii="Times New Roman" w:hAnsi="Times New Roman" w:cs="Times New Roman"/>
          <w:color w:val="000000" w:themeColor="text1"/>
          <w:sz w:val="24"/>
          <w:szCs w:val="24"/>
          <w:lang w:val="en-US"/>
        </w:rPr>
        <w:t>,</w:t>
      </w:r>
      <w:r w:rsidR="00E02BE7" w:rsidRPr="00E02BE7">
        <w:rPr>
          <w:rFonts w:ascii="Times New Roman" w:hAnsi="Times New Roman" w:cs="Times New Roman"/>
          <w:color w:val="000000" w:themeColor="text1"/>
          <w:sz w:val="24"/>
          <w:szCs w:val="24"/>
        </w:rPr>
        <w:t xml:space="preserve"> HTI trie</w:t>
      </w:r>
      <w:r>
        <w:rPr>
          <w:rFonts w:ascii="Times New Roman" w:hAnsi="Times New Roman" w:cs="Times New Roman"/>
          <w:color w:val="000000" w:themeColor="text1"/>
          <w:sz w:val="24"/>
          <w:szCs w:val="24"/>
          <w:lang w:val="en-US"/>
        </w:rPr>
        <w:t>d</w:t>
      </w:r>
      <w:r w:rsidR="00E02BE7" w:rsidRPr="00E02BE7">
        <w:rPr>
          <w:rFonts w:ascii="Times New Roman" w:hAnsi="Times New Roman" w:cs="Times New Roman"/>
          <w:color w:val="000000" w:themeColor="text1"/>
          <w:sz w:val="24"/>
          <w:szCs w:val="24"/>
        </w:rPr>
        <w:t xml:space="preserve"> to </w:t>
      </w:r>
      <w:r>
        <w:rPr>
          <w:rFonts w:ascii="Times New Roman" w:hAnsi="Times New Roman" w:cs="Times New Roman"/>
          <w:color w:val="000000" w:themeColor="text1"/>
          <w:sz w:val="24"/>
          <w:szCs w:val="24"/>
          <w:lang w:val="en-US"/>
        </w:rPr>
        <w:t>find</w:t>
      </w:r>
      <w:r w:rsidR="00E02BE7" w:rsidRPr="00E02BE7">
        <w:rPr>
          <w:rFonts w:ascii="Times New Roman" w:hAnsi="Times New Roman" w:cs="Times New Roman"/>
          <w:color w:val="000000" w:themeColor="text1"/>
          <w:sz w:val="24"/>
          <w:szCs w:val="24"/>
        </w:rPr>
        <w:t xml:space="preserve"> where the fault is. The first and foremost of HTI's internal response to the Perppu was </w:t>
      </w:r>
      <w:r>
        <w:rPr>
          <w:rFonts w:ascii="Times New Roman" w:hAnsi="Times New Roman" w:cs="Times New Roman"/>
          <w:color w:val="000000" w:themeColor="text1"/>
          <w:sz w:val="24"/>
          <w:szCs w:val="24"/>
          <w:lang w:val="en-US"/>
        </w:rPr>
        <w:t>to ensure that</w:t>
      </w:r>
      <w:r w:rsidR="00E02BE7" w:rsidRPr="00E02BE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no</w:t>
      </w:r>
      <w:r>
        <w:rPr>
          <w:rFonts w:ascii="Times New Roman" w:hAnsi="Times New Roman" w:cs="Times New Roman"/>
          <w:color w:val="000000" w:themeColor="text1"/>
          <w:sz w:val="24"/>
          <w:szCs w:val="24"/>
        </w:rPr>
        <w:t xml:space="preserve"> HTI members </w:t>
      </w:r>
      <w:r>
        <w:rPr>
          <w:rFonts w:ascii="Times New Roman" w:hAnsi="Times New Roman" w:cs="Times New Roman"/>
          <w:color w:val="000000" w:themeColor="text1"/>
          <w:sz w:val="24"/>
          <w:szCs w:val="24"/>
          <w:lang w:val="en-US"/>
        </w:rPr>
        <w:t>would be arrested</w:t>
      </w:r>
      <w:r w:rsidR="00E02BE7" w:rsidRPr="00E02BE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Should that happen</w:t>
      </w:r>
      <w:r w:rsidR="00E02BE7" w:rsidRPr="00E02BE7">
        <w:rPr>
          <w:rFonts w:ascii="Times New Roman" w:hAnsi="Times New Roman" w:cs="Times New Roman"/>
          <w:color w:val="000000" w:themeColor="text1"/>
          <w:sz w:val="24"/>
          <w:szCs w:val="24"/>
        </w:rPr>
        <w:t>, it is</w:t>
      </w:r>
      <w:r>
        <w:rPr>
          <w:rFonts w:ascii="Times New Roman" w:hAnsi="Times New Roman" w:cs="Times New Roman"/>
          <w:color w:val="000000" w:themeColor="text1"/>
          <w:sz w:val="24"/>
          <w:szCs w:val="24"/>
          <w:lang w:val="en-US"/>
        </w:rPr>
        <w:t>,</w:t>
      </w:r>
      <w:r w:rsidR="00E02BE7" w:rsidRPr="00E02BE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in fact, a violation of</w:t>
      </w:r>
      <w:r w:rsidR="00E02BE7" w:rsidRPr="00E02BE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civil</w:t>
      </w:r>
      <w:r w:rsidR="00E02BE7" w:rsidRPr="00E02BE7">
        <w:rPr>
          <w:rFonts w:ascii="Times New Roman" w:hAnsi="Times New Roman" w:cs="Times New Roman"/>
          <w:color w:val="000000" w:themeColor="text1"/>
          <w:sz w:val="24"/>
          <w:szCs w:val="24"/>
        </w:rPr>
        <w:t xml:space="preserve"> rights and </w:t>
      </w:r>
      <w:r>
        <w:rPr>
          <w:rFonts w:ascii="Times New Roman" w:hAnsi="Times New Roman" w:cs="Times New Roman"/>
          <w:color w:val="000000" w:themeColor="text1"/>
          <w:sz w:val="24"/>
          <w:szCs w:val="24"/>
          <w:lang w:val="en-US"/>
        </w:rPr>
        <w:t>freedom of</w:t>
      </w:r>
      <w:r w:rsidR="00E02BE7" w:rsidRPr="00E02BE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assembly</w:t>
      </w:r>
      <w:r w:rsidR="00E02BE7" w:rsidRPr="00E02BE7">
        <w:rPr>
          <w:rFonts w:ascii="Times New Roman" w:hAnsi="Times New Roman" w:cs="Times New Roman"/>
          <w:color w:val="000000" w:themeColor="text1"/>
          <w:sz w:val="24"/>
          <w:szCs w:val="24"/>
        </w:rPr>
        <w:t>.</w:t>
      </w:r>
    </w:p>
    <w:p w:rsidR="00E02BE7" w:rsidRPr="00E02BE7" w:rsidRDefault="00E02BE7" w:rsidP="00E02BE7">
      <w:pPr>
        <w:spacing w:after="0" w:line="360" w:lineRule="auto"/>
        <w:ind w:left="709" w:firstLine="851"/>
        <w:jc w:val="lowKashida"/>
        <w:rPr>
          <w:rFonts w:ascii="Times New Roman" w:hAnsi="Times New Roman" w:cs="Times New Roman"/>
          <w:color w:val="000000" w:themeColor="text1"/>
          <w:sz w:val="24"/>
          <w:szCs w:val="24"/>
        </w:rPr>
      </w:pPr>
      <w:r w:rsidRPr="00E02BE7">
        <w:rPr>
          <w:rFonts w:ascii="Times New Roman" w:hAnsi="Times New Roman" w:cs="Times New Roman"/>
          <w:color w:val="000000" w:themeColor="text1"/>
          <w:sz w:val="24"/>
          <w:szCs w:val="24"/>
        </w:rPr>
        <w:t xml:space="preserve">Solahuddin, </w:t>
      </w:r>
      <w:proofErr w:type="spellStart"/>
      <w:r w:rsidR="00C64875">
        <w:rPr>
          <w:rFonts w:ascii="Times New Roman" w:hAnsi="Times New Roman" w:cs="Times New Roman"/>
          <w:color w:val="000000" w:themeColor="text1"/>
          <w:sz w:val="24"/>
          <w:szCs w:val="24"/>
          <w:lang w:val="en-US"/>
        </w:rPr>
        <w:t>a</w:t>
      </w:r>
      <w:proofErr w:type="spellEnd"/>
      <w:r w:rsidR="00C64875">
        <w:rPr>
          <w:rFonts w:ascii="Times New Roman" w:hAnsi="Times New Roman" w:cs="Times New Roman"/>
          <w:color w:val="000000" w:themeColor="text1"/>
          <w:sz w:val="24"/>
          <w:szCs w:val="24"/>
          <w:lang w:val="en-US"/>
        </w:rPr>
        <w:t xml:space="preserve"> r</w:t>
      </w:r>
      <w:r w:rsidR="00C64875" w:rsidRPr="00E02BE7">
        <w:rPr>
          <w:rFonts w:ascii="Times New Roman" w:hAnsi="Times New Roman" w:cs="Times New Roman"/>
          <w:color w:val="000000" w:themeColor="text1"/>
          <w:sz w:val="24"/>
          <w:szCs w:val="24"/>
        </w:rPr>
        <w:t xml:space="preserve">esearcher </w:t>
      </w:r>
      <w:r w:rsidR="00C64875">
        <w:rPr>
          <w:rFonts w:ascii="Times New Roman" w:hAnsi="Times New Roman" w:cs="Times New Roman"/>
          <w:color w:val="000000" w:themeColor="text1"/>
          <w:sz w:val="24"/>
          <w:szCs w:val="24"/>
          <w:lang w:val="en-US"/>
        </w:rPr>
        <w:t xml:space="preserve">at the </w:t>
      </w:r>
      <w:r w:rsidRPr="00E02BE7">
        <w:rPr>
          <w:rFonts w:ascii="Times New Roman" w:hAnsi="Times New Roman" w:cs="Times New Roman"/>
          <w:color w:val="000000" w:themeColor="text1"/>
          <w:sz w:val="24"/>
          <w:szCs w:val="24"/>
        </w:rPr>
        <w:t xml:space="preserve">University of Indonesia </w:t>
      </w:r>
      <w:r w:rsidR="00C64875">
        <w:rPr>
          <w:rFonts w:ascii="Times New Roman" w:hAnsi="Times New Roman" w:cs="Times New Roman"/>
          <w:color w:val="000000" w:themeColor="text1"/>
          <w:sz w:val="24"/>
          <w:szCs w:val="24"/>
          <w:lang w:val="en-US"/>
        </w:rPr>
        <w:t>raised</w:t>
      </w:r>
      <w:r w:rsidRPr="00E02BE7">
        <w:rPr>
          <w:rFonts w:ascii="Times New Roman" w:hAnsi="Times New Roman" w:cs="Times New Roman"/>
          <w:color w:val="000000" w:themeColor="text1"/>
          <w:sz w:val="24"/>
          <w:szCs w:val="24"/>
        </w:rPr>
        <w:t xml:space="preserve"> questions and </w:t>
      </w:r>
      <w:r w:rsidR="00C64875">
        <w:rPr>
          <w:rFonts w:ascii="Times New Roman" w:hAnsi="Times New Roman" w:cs="Times New Roman"/>
          <w:color w:val="000000" w:themeColor="text1"/>
          <w:sz w:val="24"/>
          <w:szCs w:val="24"/>
          <w:lang w:val="en-US"/>
        </w:rPr>
        <w:t xml:space="preserve">made </w:t>
      </w:r>
      <w:r w:rsidRPr="00E02BE7">
        <w:rPr>
          <w:rFonts w:ascii="Times New Roman" w:hAnsi="Times New Roman" w:cs="Times New Roman"/>
          <w:color w:val="000000" w:themeColor="text1"/>
          <w:sz w:val="24"/>
          <w:szCs w:val="24"/>
        </w:rPr>
        <w:t>statements related to the Perppu</w:t>
      </w:r>
      <w:r w:rsidR="00C64875">
        <w:rPr>
          <w:rFonts w:ascii="Times New Roman" w:hAnsi="Times New Roman" w:cs="Times New Roman"/>
          <w:color w:val="000000" w:themeColor="text1"/>
          <w:sz w:val="24"/>
          <w:szCs w:val="24"/>
          <w:lang w:val="en-US"/>
        </w:rPr>
        <w:t xml:space="preserve"> on </w:t>
      </w:r>
      <w:r w:rsidR="000E7D04">
        <w:rPr>
          <w:rFonts w:ascii="Times New Roman" w:hAnsi="Times New Roman" w:cs="Times New Roman"/>
          <w:color w:val="000000" w:themeColor="text1"/>
          <w:sz w:val="24"/>
          <w:szCs w:val="24"/>
          <w:lang w:val="en-US"/>
        </w:rPr>
        <w:t xml:space="preserve">Community </w:t>
      </w:r>
      <w:r w:rsidR="00C64875" w:rsidRPr="00E02BE7">
        <w:rPr>
          <w:rFonts w:ascii="Times New Roman" w:hAnsi="Times New Roman" w:cs="Times New Roman"/>
          <w:color w:val="000000" w:themeColor="text1"/>
          <w:sz w:val="24"/>
          <w:szCs w:val="24"/>
        </w:rPr>
        <w:t>Organization</w:t>
      </w:r>
      <w:r w:rsidR="000E7D04">
        <w:rPr>
          <w:rFonts w:ascii="Times New Roman" w:hAnsi="Times New Roman" w:cs="Times New Roman"/>
          <w:color w:val="000000" w:themeColor="text1"/>
          <w:sz w:val="24"/>
          <w:szCs w:val="24"/>
          <w:lang w:val="en-US"/>
        </w:rPr>
        <w:t>s</w:t>
      </w:r>
      <w:r w:rsidRPr="00E02BE7">
        <w:rPr>
          <w:rFonts w:ascii="Times New Roman" w:hAnsi="Times New Roman" w:cs="Times New Roman"/>
          <w:color w:val="000000" w:themeColor="text1"/>
          <w:sz w:val="24"/>
          <w:szCs w:val="24"/>
        </w:rPr>
        <w:t xml:space="preserve">. After the Perppu is </w:t>
      </w:r>
      <w:r w:rsidR="000E7D04">
        <w:rPr>
          <w:rFonts w:ascii="Times New Roman" w:hAnsi="Times New Roman" w:cs="Times New Roman"/>
          <w:color w:val="000000" w:themeColor="text1"/>
          <w:sz w:val="24"/>
          <w:szCs w:val="24"/>
          <w:lang w:val="en-US"/>
        </w:rPr>
        <w:t>enacted</w:t>
      </w:r>
      <w:r w:rsidRPr="00E02BE7">
        <w:rPr>
          <w:rFonts w:ascii="Times New Roman" w:hAnsi="Times New Roman" w:cs="Times New Roman"/>
          <w:color w:val="000000" w:themeColor="text1"/>
          <w:sz w:val="24"/>
          <w:szCs w:val="24"/>
        </w:rPr>
        <w:t xml:space="preserve">, will HTI with its </w:t>
      </w:r>
      <w:r w:rsidR="005D3A54">
        <w:rPr>
          <w:rFonts w:ascii="Times New Roman" w:hAnsi="Times New Roman" w:cs="Times New Roman"/>
          <w:color w:val="000000" w:themeColor="text1"/>
          <w:sz w:val="24"/>
          <w:szCs w:val="24"/>
        </w:rPr>
        <w:t>caliphate</w:t>
      </w:r>
      <w:r w:rsidRPr="00E02BE7">
        <w:rPr>
          <w:rFonts w:ascii="Times New Roman" w:hAnsi="Times New Roman" w:cs="Times New Roman"/>
          <w:color w:val="000000" w:themeColor="text1"/>
          <w:sz w:val="24"/>
          <w:szCs w:val="24"/>
        </w:rPr>
        <w:t xml:space="preserve"> concept really </w:t>
      </w:r>
      <w:r w:rsidR="000E7D04">
        <w:rPr>
          <w:rFonts w:ascii="Times New Roman" w:hAnsi="Times New Roman" w:cs="Times New Roman"/>
          <w:color w:val="000000" w:themeColor="text1"/>
          <w:sz w:val="24"/>
          <w:szCs w:val="24"/>
          <w:lang w:val="en-US"/>
        </w:rPr>
        <w:t>disappear</w:t>
      </w:r>
      <w:r w:rsidRPr="00E02BE7">
        <w:rPr>
          <w:rFonts w:ascii="Times New Roman" w:hAnsi="Times New Roman" w:cs="Times New Roman"/>
          <w:color w:val="000000" w:themeColor="text1"/>
          <w:sz w:val="24"/>
          <w:szCs w:val="24"/>
        </w:rPr>
        <w:t xml:space="preserve"> on Indonesian soil</w:t>
      </w:r>
      <w:r w:rsidR="000E7D04">
        <w:rPr>
          <w:rFonts w:ascii="Times New Roman" w:hAnsi="Times New Roman" w:cs="Times New Roman"/>
          <w:color w:val="000000" w:themeColor="text1"/>
          <w:sz w:val="24"/>
          <w:szCs w:val="24"/>
        </w:rPr>
        <w:t>?</w:t>
      </w:r>
      <w:r w:rsidRPr="00E02BE7">
        <w:rPr>
          <w:rFonts w:ascii="Times New Roman" w:hAnsi="Times New Roman" w:cs="Times New Roman"/>
          <w:color w:val="000000" w:themeColor="text1"/>
          <w:sz w:val="24"/>
          <w:szCs w:val="24"/>
        </w:rPr>
        <w:t xml:space="preserve"> The answer is that </w:t>
      </w:r>
      <w:r w:rsidR="000E7D04">
        <w:rPr>
          <w:rFonts w:ascii="Times New Roman" w:hAnsi="Times New Roman" w:cs="Times New Roman"/>
          <w:color w:val="000000" w:themeColor="text1"/>
          <w:sz w:val="24"/>
          <w:szCs w:val="24"/>
          <w:lang w:val="en-US"/>
        </w:rPr>
        <w:t>to date,</w:t>
      </w:r>
      <w:r w:rsidRPr="00E02BE7">
        <w:rPr>
          <w:rFonts w:ascii="Times New Roman" w:hAnsi="Times New Roman" w:cs="Times New Roman"/>
          <w:color w:val="000000" w:themeColor="text1"/>
          <w:sz w:val="24"/>
          <w:szCs w:val="24"/>
        </w:rPr>
        <w:t xml:space="preserve"> HTI still enjoys the freedom to change it with the Caliphate ideology.</w:t>
      </w:r>
    </w:p>
    <w:p w:rsidR="00E02BE7" w:rsidRPr="00E02BE7" w:rsidRDefault="000E7D04" w:rsidP="00E02BE7">
      <w:pPr>
        <w:spacing w:after="0" w:line="360" w:lineRule="auto"/>
        <w:ind w:left="709" w:firstLine="851"/>
        <w:jc w:val="lowKashida"/>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Following the</w:t>
      </w:r>
      <w:r w:rsidR="00E02BE7" w:rsidRPr="00E02BE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 xml:space="preserve">issuance of the </w:t>
      </w:r>
      <w:r w:rsidR="00E02BE7" w:rsidRPr="00E02BE7">
        <w:rPr>
          <w:rFonts w:ascii="Times New Roman" w:hAnsi="Times New Roman" w:cs="Times New Roman"/>
          <w:color w:val="000000" w:themeColor="text1"/>
          <w:sz w:val="24"/>
          <w:szCs w:val="24"/>
        </w:rPr>
        <w:t xml:space="preserve">Perppu, the dissolution of </w:t>
      </w:r>
      <w:r>
        <w:rPr>
          <w:rFonts w:ascii="Times New Roman" w:hAnsi="Times New Roman" w:cs="Times New Roman"/>
          <w:color w:val="000000" w:themeColor="text1"/>
          <w:sz w:val="24"/>
          <w:szCs w:val="24"/>
          <w:lang w:val="en-US"/>
        </w:rPr>
        <w:t>HTI has</w:t>
      </w:r>
      <w:r w:rsidR="00E02BE7" w:rsidRPr="00E02BE7">
        <w:rPr>
          <w:rFonts w:ascii="Times New Roman" w:hAnsi="Times New Roman" w:cs="Times New Roman"/>
          <w:color w:val="000000" w:themeColor="text1"/>
          <w:sz w:val="24"/>
          <w:szCs w:val="24"/>
        </w:rPr>
        <w:t xml:space="preserve"> greatly influenced the </w:t>
      </w:r>
      <w:r>
        <w:rPr>
          <w:rFonts w:ascii="Times New Roman" w:hAnsi="Times New Roman" w:cs="Times New Roman"/>
          <w:color w:val="000000" w:themeColor="text1"/>
          <w:sz w:val="24"/>
          <w:szCs w:val="24"/>
          <w:lang w:val="en-US"/>
        </w:rPr>
        <w:t>Organization’s</w:t>
      </w:r>
      <w:r w:rsidR="00E02BE7" w:rsidRPr="00E02BE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 xml:space="preserve">freedom of </w:t>
      </w:r>
      <w:r w:rsidR="00861871">
        <w:rPr>
          <w:rFonts w:ascii="Times New Roman" w:hAnsi="Times New Roman" w:cs="Times New Roman"/>
          <w:color w:val="000000" w:themeColor="text1"/>
          <w:sz w:val="24"/>
          <w:szCs w:val="24"/>
        </w:rPr>
        <w:t>da’wah</w:t>
      </w:r>
      <w:r w:rsidR="00E02BE7" w:rsidRPr="00E02BE7">
        <w:rPr>
          <w:rFonts w:ascii="Times New Roman" w:hAnsi="Times New Roman" w:cs="Times New Roman"/>
          <w:color w:val="000000" w:themeColor="text1"/>
          <w:sz w:val="24"/>
          <w:szCs w:val="24"/>
        </w:rPr>
        <w:t xml:space="preserve"> movement. </w:t>
      </w:r>
      <w:r>
        <w:rPr>
          <w:rFonts w:ascii="Times New Roman" w:hAnsi="Times New Roman" w:cs="Times New Roman"/>
          <w:color w:val="000000" w:themeColor="text1"/>
          <w:sz w:val="24"/>
          <w:szCs w:val="24"/>
          <w:lang w:val="en-US"/>
        </w:rPr>
        <w:t>Yet,</w:t>
      </w:r>
      <w:r w:rsidR="00E02BE7" w:rsidRPr="00E02BE7">
        <w:rPr>
          <w:rFonts w:ascii="Times New Roman" w:hAnsi="Times New Roman" w:cs="Times New Roman"/>
          <w:color w:val="000000" w:themeColor="text1"/>
          <w:sz w:val="24"/>
          <w:szCs w:val="24"/>
        </w:rPr>
        <w:t xml:space="preserve"> this situation can be </w:t>
      </w:r>
      <w:r>
        <w:rPr>
          <w:rFonts w:ascii="Times New Roman" w:hAnsi="Times New Roman" w:cs="Times New Roman"/>
          <w:color w:val="000000" w:themeColor="text1"/>
          <w:sz w:val="24"/>
          <w:szCs w:val="24"/>
          <w:lang w:val="en-US"/>
        </w:rPr>
        <w:t xml:space="preserve">well </w:t>
      </w:r>
      <w:r w:rsidR="00E02BE7" w:rsidRPr="00E02BE7">
        <w:rPr>
          <w:rFonts w:ascii="Times New Roman" w:hAnsi="Times New Roman" w:cs="Times New Roman"/>
          <w:color w:val="000000" w:themeColor="text1"/>
          <w:sz w:val="24"/>
          <w:szCs w:val="24"/>
        </w:rPr>
        <w:t xml:space="preserve">handled </w:t>
      </w:r>
      <w:r>
        <w:rPr>
          <w:rFonts w:ascii="Times New Roman" w:hAnsi="Times New Roman" w:cs="Times New Roman"/>
          <w:color w:val="000000" w:themeColor="text1"/>
          <w:sz w:val="24"/>
          <w:szCs w:val="24"/>
          <w:lang w:val="en-US"/>
        </w:rPr>
        <w:t>as</w:t>
      </w:r>
      <w:r w:rsidR="00E02BE7" w:rsidRPr="00E02BE7">
        <w:rPr>
          <w:rFonts w:ascii="Times New Roman" w:hAnsi="Times New Roman" w:cs="Times New Roman"/>
          <w:color w:val="000000" w:themeColor="text1"/>
          <w:sz w:val="24"/>
          <w:szCs w:val="24"/>
        </w:rPr>
        <w:t xml:space="preserve"> HTI ha</w:t>
      </w:r>
      <w:r>
        <w:rPr>
          <w:rFonts w:ascii="Times New Roman" w:hAnsi="Times New Roman" w:cs="Times New Roman"/>
          <w:color w:val="000000" w:themeColor="text1"/>
          <w:sz w:val="24"/>
          <w:szCs w:val="24"/>
          <w:lang w:val="en-US"/>
        </w:rPr>
        <w:t>s</w:t>
      </w:r>
      <w:r w:rsidR="00E02BE7" w:rsidRPr="00E02BE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 xml:space="preserve">the </w:t>
      </w:r>
      <w:r w:rsidR="00E02BE7" w:rsidRPr="00E02BE7">
        <w:rPr>
          <w:rFonts w:ascii="Times New Roman" w:hAnsi="Times New Roman" w:cs="Times New Roman"/>
          <w:color w:val="000000" w:themeColor="text1"/>
          <w:sz w:val="24"/>
          <w:szCs w:val="24"/>
        </w:rPr>
        <w:t xml:space="preserve">experience as an underground (hidden) movement. HTI has the ability to adapt to any situation, whatever the current situation. The government's decision to dissolve (repress) </w:t>
      </w:r>
      <w:r>
        <w:rPr>
          <w:rFonts w:ascii="Times New Roman" w:hAnsi="Times New Roman" w:cs="Times New Roman"/>
          <w:color w:val="000000" w:themeColor="text1"/>
          <w:sz w:val="24"/>
          <w:szCs w:val="24"/>
          <w:lang w:val="en-US"/>
        </w:rPr>
        <w:t xml:space="preserve">it, </w:t>
      </w:r>
      <w:r w:rsidR="00E02BE7" w:rsidRPr="00E02BE7">
        <w:rPr>
          <w:rFonts w:ascii="Times New Roman" w:hAnsi="Times New Roman" w:cs="Times New Roman"/>
          <w:color w:val="000000" w:themeColor="text1"/>
          <w:sz w:val="24"/>
          <w:szCs w:val="24"/>
        </w:rPr>
        <w:t>does not necessarily eliminate its movements and threats to the country's ideology.</w:t>
      </w:r>
    </w:p>
    <w:p w:rsidR="00F55528" w:rsidRDefault="00E02BE7" w:rsidP="00E02BE7">
      <w:pPr>
        <w:spacing w:after="0" w:line="360" w:lineRule="auto"/>
        <w:ind w:left="709" w:firstLine="851"/>
        <w:jc w:val="lowKashida"/>
        <w:rPr>
          <w:rFonts w:ascii="Times New Roman" w:hAnsi="Times New Roman" w:cs="Times New Roman"/>
          <w:color w:val="000000" w:themeColor="text1"/>
          <w:sz w:val="24"/>
          <w:szCs w:val="24"/>
        </w:rPr>
      </w:pPr>
      <w:r w:rsidRPr="00E02BE7">
        <w:rPr>
          <w:rFonts w:ascii="Times New Roman" w:hAnsi="Times New Roman" w:cs="Times New Roman"/>
          <w:color w:val="000000" w:themeColor="text1"/>
          <w:sz w:val="24"/>
          <w:szCs w:val="24"/>
        </w:rPr>
        <w:t xml:space="preserve">As an organization </w:t>
      </w:r>
      <w:r w:rsidR="000E7D04">
        <w:rPr>
          <w:rFonts w:ascii="Times New Roman" w:hAnsi="Times New Roman" w:cs="Times New Roman"/>
          <w:color w:val="000000" w:themeColor="text1"/>
          <w:sz w:val="24"/>
          <w:szCs w:val="24"/>
          <w:lang w:val="en-US"/>
        </w:rPr>
        <w:t>cap</w:t>
      </w:r>
      <w:r w:rsidRPr="00E02BE7">
        <w:rPr>
          <w:rFonts w:ascii="Times New Roman" w:hAnsi="Times New Roman" w:cs="Times New Roman"/>
          <w:color w:val="000000" w:themeColor="text1"/>
          <w:sz w:val="24"/>
          <w:szCs w:val="24"/>
        </w:rPr>
        <w:t xml:space="preserve">able </w:t>
      </w:r>
      <w:r w:rsidR="000E7D04">
        <w:rPr>
          <w:rFonts w:ascii="Times New Roman" w:hAnsi="Times New Roman" w:cs="Times New Roman"/>
          <w:color w:val="000000" w:themeColor="text1"/>
          <w:sz w:val="24"/>
          <w:szCs w:val="24"/>
          <w:lang w:val="en-US"/>
        </w:rPr>
        <w:t>of</w:t>
      </w:r>
      <w:r w:rsidRPr="00E02BE7">
        <w:rPr>
          <w:rFonts w:ascii="Times New Roman" w:hAnsi="Times New Roman" w:cs="Times New Roman"/>
          <w:color w:val="000000" w:themeColor="text1"/>
          <w:sz w:val="24"/>
          <w:szCs w:val="24"/>
        </w:rPr>
        <w:t xml:space="preserve"> surviv</w:t>
      </w:r>
      <w:proofErr w:type="spellStart"/>
      <w:r w:rsidR="000E7D04">
        <w:rPr>
          <w:rFonts w:ascii="Times New Roman" w:hAnsi="Times New Roman" w:cs="Times New Roman"/>
          <w:color w:val="000000" w:themeColor="text1"/>
          <w:sz w:val="24"/>
          <w:szCs w:val="24"/>
          <w:lang w:val="en-US"/>
        </w:rPr>
        <w:t>ing</w:t>
      </w:r>
      <w:proofErr w:type="spellEnd"/>
      <w:r w:rsidRPr="00E02BE7">
        <w:rPr>
          <w:rFonts w:ascii="Times New Roman" w:hAnsi="Times New Roman" w:cs="Times New Roman"/>
          <w:color w:val="000000" w:themeColor="text1"/>
          <w:sz w:val="24"/>
          <w:szCs w:val="24"/>
        </w:rPr>
        <w:t xml:space="preserve"> in various political situations, HTI changes its movement map into several strategies. </w:t>
      </w:r>
      <w:r w:rsidR="000E7D04">
        <w:rPr>
          <w:rFonts w:ascii="Times New Roman" w:hAnsi="Times New Roman" w:cs="Times New Roman"/>
          <w:color w:val="000000" w:themeColor="text1"/>
          <w:sz w:val="24"/>
          <w:szCs w:val="24"/>
          <w:lang w:val="en-US"/>
        </w:rPr>
        <w:t>While</w:t>
      </w:r>
      <w:r w:rsidRPr="00E02BE7">
        <w:rPr>
          <w:rFonts w:ascii="Times New Roman" w:hAnsi="Times New Roman" w:cs="Times New Roman"/>
          <w:color w:val="000000" w:themeColor="text1"/>
          <w:sz w:val="24"/>
          <w:szCs w:val="24"/>
        </w:rPr>
        <w:t xml:space="preserve"> previously HTI had the </w:t>
      </w:r>
      <w:r w:rsidRPr="000E7D04">
        <w:rPr>
          <w:rFonts w:ascii="Times New Roman" w:hAnsi="Times New Roman" w:cs="Times New Roman"/>
          <w:i/>
          <w:color w:val="000000" w:themeColor="text1"/>
          <w:sz w:val="24"/>
          <w:szCs w:val="24"/>
        </w:rPr>
        <w:t>Al-Islam</w:t>
      </w:r>
      <w:r w:rsidRPr="00E02BE7">
        <w:rPr>
          <w:rFonts w:ascii="Times New Roman" w:hAnsi="Times New Roman" w:cs="Times New Roman"/>
          <w:color w:val="000000" w:themeColor="text1"/>
          <w:sz w:val="24"/>
          <w:szCs w:val="24"/>
        </w:rPr>
        <w:t xml:space="preserve"> bulletin which was usually </w:t>
      </w:r>
      <w:proofErr w:type="spellStart"/>
      <w:r w:rsidR="000E7D04">
        <w:rPr>
          <w:rFonts w:ascii="Times New Roman" w:hAnsi="Times New Roman" w:cs="Times New Roman"/>
          <w:color w:val="000000" w:themeColor="text1"/>
          <w:sz w:val="24"/>
          <w:szCs w:val="24"/>
          <w:lang w:val="en-US"/>
        </w:rPr>
        <w:t>distibuted</w:t>
      </w:r>
      <w:proofErr w:type="spellEnd"/>
      <w:r w:rsidRPr="00E02BE7">
        <w:rPr>
          <w:rFonts w:ascii="Times New Roman" w:hAnsi="Times New Roman" w:cs="Times New Roman"/>
          <w:color w:val="000000" w:themeColor="text1"/>
          <w:sz w:val="24"/>
          <w:szCs w:val="24"/>
        </w:rPr>
        <w:t xml:space="preserve"> </w:t>
      </w:r>
      <w:r w:rsidR="000E7D04">
        <w:rPr>
          <w:rFonts w:ascii="Times New Roman" w:hAnsi="Times New Roman" w:cs="Times New Roman"/>
          <w:color w:val="000000" w:themeColor="text1"/>
          <w:sz w:val="24"/>
          <w:szCs w:val="24"/>
          <w:lang w:val="en-US"/>
        </w:rPr>
        <w:t>to</w:t>
      </w:r>
      <w:r w:rsidRPr="00E02BE7">
        <w:rPr>
          <w:rFonts w:ascii="Times New Roman" w:hAnsi="Times New Roman" w:cs="Times New Roman"/>
          <w:color w:val="000000" w:themeColor="text1"/>
          <w:sz w:val="24"/>
          <w:szCs w:val="24"/>
        </w:rPr>
        <w:t xml:space="preserve"> mosques during Friday prayers, now they </w:t>
      </w:r>
      <w:r w:rsidR="000E7D04">
        <w:rPr>
          <w:rFonts w:ascii="Times New Roman" w:hAnsi="Times New Roman" w:cs="Times New Roman"/>
          <w:color w:val="000000" w:themeColor="text1"/>
          <w:sz w:val="24"/>
          <w:szCs w:val="24"/>
          <w:lang w:val="en-US"/>
        </w:rPr>
        <w:t xml:space="preserve">have </w:t>
      </w:r>
      <w:r w:rsidR="00CD493C">
        <w:rPr>
          <w:rFonts w:ascii="Times New Roman" w:hAnsi="Times New Roman" w:cs="Times New Roman"/>
          <w:color w:val="000000" w:themeColor="text1"/>
          <w:sz w:val="24"/>
          <w:szCs w:val="24"/>
          <w:lang w:val="en-US"/>
        </w:rPr>
        <w:t>replaced it with</w:t>
      </w:r>
      <w:r w:rsidRPr="00E02BE7">
        <w:rPr>
          <w:rFonts w:ascii="Times New Roman" w:hAnsi="Times New Roman" w:cs="Times New Roman"/>
          <w:color w:val="000000" w:themeColor="text1"/>
          <w:sz w:val="24"/>
          <w:szCs w:val="24"/>
        </w:rPr>
        <w:t xml:space="preserve"> the </w:t>
      </w:r>
      <w:r w:rsidRPr="00CD493C">
        <w:rPr>
          <w:rFonts w:ascii="Times New Roman" w:hAnsi="Times New Roman" w:cs="Times New Roman"/>
          <w:i/>
          <w:color w:val="000000" w:themeColor="text1"/>
          <w:sz w:val="24"/>
          <w:szCs w:val="24"/>
        </w:rPr>
        <w:t>Kaffah</w:t>
      </w:r>
      <w:r w:rsidRPr="00E02BE7">
        <w:rPr>
          <w:rFonts w:ascii="Times New Roman" w:hAnsi="Times New Roman" w:cs="Times New Roman"/>
          <w:color w:val="000000" w:themeColor="text1"/>
          <w:sz w:val="24"/>
          <w:szCs w:val="24"/>
        </w:rPr>
        <w:t xml:space="preserve"> da'wah bulletin. </w:t>
      </w:r>
      <w:r w:rsidR="00CD493C">
        <w:rPr>
          <w:rFonts w:ascii="Times New Roman" w:hAnsi="Times New Roman" w:cs="Times New Roman"/>
          <w:color w:val="000000" w:themeColor="text1"/>
          <w:sz w:val="24"/>
          <w:szCs w:val="24"/>
          <w:lang w:val="en-US"/>
        </w:rPr>
        <w:t xml:space="preserve">It is </w:t>
      </w:r>
      <w:proofErr w:type="spellStart"/>
      <w:r w:rsidR="00CD493C">
        <w:rPr>
          <w:rFonts w:ascii="Times New Roman" w:hAnsi="Times New Roman" w:cs="Times New Roman"/>
          <w:color w:val="000000" w:themeColor="text1"/>
          <w:sz w:val="24"/>
          <w:szCs w:val="24"/>
          <w:lang w:val="en-US"/>
        </w:rPr>
        <w:t>seaily</w:t>
      </w:r>
      <w:proofErr w:type="spellEnd"/>
      <w:r w:rsidR="00CD493C">
        <w:rPr>
          <w:rFonts w:ascii="Times New Roman" w:hAnsi="Times New Roman" w:cs="Times New Roman"/>
          <w:color w:val="000000" w:themeColor="text1"/>
          <w:sz w:val="24"/>
          <w:szCs w:val="24"/>
          <w:lang w:val="en-US"/>
        </w:rPr>
        <w:t xml:space="preserve"> p</w:t>
      </w:r>
      <w:r w:rsidRPr="00E02BE7">
        <w:rPr>
          <w:rFonts w:ascii="Times New Roman" w:hAnsi="Times New Roman" w:cs="Times New Roman"/>
          <w:color w:val="000000" w:themeColor="text1"/>
          <w:sz w:val="24"/>
          <w:szCs w:val="24"/>
        </w:rPr>
        <w:t xml:space="preserve">redictable because </w:t>
      </w:r>
      <w:r w:rsidR="00CD493C">
        <w:rPr>
          <w:rFonts w:ascii="Times New Roman" w:hAnsi="Times New Roman" w:cs="Times New Roman"/>
          <w:color w:val="000000" w:themeColor="text1"/>
          <w:sz w:val="24"/>
          <w:szCs w:val="24"/>
          <w:lang w:val="en-US"/>
        </w:rPr>
        <w:t xml:space="preserve">the </w:t>
      </w:r>
      <w:r w:rsidRPr="00E02BE7">
        <w:rPr>
          <w:rFonts w:ascii="Times New Roman" w:hAnsi="Times New Roman" w:cs="Times New Roman"/>
          <w:color w:val="000000" w:themeColor="text1"/>
          <w:sz w:val="24"/>
          <w:szCs w:val="24"/>
        </w:rPr>
        <w:t xml:space="preserve">identity politics as they have been running so far has been consistently used, including </w:t>
      </w:r>
      <w:r w:rsidR="00CD493C">
        <w:rPr>
          <w:rFonts w:ascii="Times New Roman" w:hAnsi="Times New Roman" w:cs="Times New Roman"/>
          <w:color w:val="000000" w:themeColor="text1"/>
          <w:sz w:val="24"/>
          <w:szCs w:val="24"/>
          <w:lang w:val="en-US"/>
        </w:rPr>
        <w:t>naming</w:t>
      </w:r>
      <w:r w:rsidRPr="00E02BE7">
        <w:rPr>
          <w:rFonts w:ascii="Times New Roman" w:hAnsi="Times New Roman" w:cs="Times New Roman"/>
          <w:color w:val="000000" w:themeColor="text1"/>
          <w:sz w:val="24"/>
          <w:szCs w:val="24"/>
        </w:rPr>
        <w:t xml:space="preserve"> to the bulletin. In </w:t>
      </w:r>
      <w:r w:rsidR="00CD493C">
        <w:rPr>
          <w:rFonts w:ascii="Times New Roman" w:hAnsi="Times New Roman" w:cs="Times New Roman"/>
          <w:color w:val="000000" w:themeColor="text1"/>
          <w:sz w:val="24"/>
          <w:szCs w:val="24"/>
          <w:lang w:val="en-US"/>
        </w:rPr>
        <w:t xml:space="preserve">its </w:t>
      </w:r>
      <w:r w:rsidRPr="00E02BE7">
        <w:rPr>
          <w:rFonts w:ascii="Times New Roman" w:hAnsi="Times New Roman" w:cs="Times New Roman"/>
          <w:color w:val="000000" w:themeColor="text1"/>
          <w:sz w:val="24"/>
          <w:szCs w:val="24"/>
        </w:rPr>
        <w:t>Edition 001 16 Dhul Qa'dah 1438 H / 11 August 2017</w:t>
      </w:r>
      <w:r w:rsidR="00CD493C">
        <w:rPr>
          <w:rFonts w:ascii="Times New Roman" w:hAnsi="Times New Roman" w:cs="Times New Roman"/>
          <w:color w:val="000000" w:themeColor="text1"/>
          <w:sz w:val="24"/>
          <w:szCs w:val="24"/>
          <w:lang w:val="en-US"/>
        </w:rPr>
        <w:t>, it</w:t>
      </w:r>
      <w:r w:rsidRPr="00E02BE7">
        <w:rPr>
          <w:rFonts w:ascii="Times New Roman" w:hAnsi="Times New Roman" w:cs="Times New Roman"/>
          <w:color w:val="000000" w:themeColor="text1"/>
          <w:sz w:val="24"/>
          <w:szCs w:val="24"/>
        </w:rPr>
        <w:t xml:space="preserve"> is mentioned</w:t>
      </w:r>
      <w:r w:rsidR="00F55528">
        <w:rPr>
          <w:rFonts w:ascii="Times New Roman" w:hAnsi="Times New Roman" w:cs="Times New Roman"/>
          <w:color w:val="000000" w:themeColor="text1"/>
          <w:sz w:val="24"/>
          <w:szCs w:val="24"/>
        </w:rPr>
        <w:t>,</w:t>
      </w:r>
    </w:p>
    <w:p w:rsidR="00F55528" w:rsidRDefault="00F55528" w:rsidP="00A77377">
      <w:pPr>
        <w:spacing w:after="0" w:line="240" w:lineRule="auto"/>
        <w:ind w:left="1560"/>
        <w:jc w:val="lowKashida"/>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r w:rsidR="00E02BE7" w:rsidRPr="00E02BE7">
        <w:rPr>
          <w:rFonts w:ascii="Times New Roman" w:hAnsi="Times New Roman" w:cs="Times New Roman"/>
          <w:color w:val="000000" w:themeColor="text1"/>
          <w:sz w:val="24"/>
          <w:szCs w:val="24"/>
        </w:rPr>
        <w:t xml:space="preserve">it is </w:t>
      </w:r>
      <w:r w:rsidR="00CD493C">
        <w:rPr>
          <w:rFonts w:ascii="Times New Roman" w:hAnsi="Times New Roman" w:cs="Times New Roman"/>
          <w:color w:val="000000" w:themeColor="text1"/>
          <w:sz w:val="24"/>
          <w:szCs w:val="24"/>
          <w:lang w:val="en-US"/>
        </w:rPr>
        <w:t>therefore</w:t>
      </w:r>
      <w:r w:rsidR="00E02BE7" w:rsidRPr="00E02BE7">
        <w:rPr>
          <w:rFonts w:ascii="Times New Roman" w:hAnsi="Times New Roman" w:cs="Times New Roman"/>
          <w:color w:val="000000" w:themeColor="text1"/>
          <w:sz w:val="24"/>
          <w:szCs w:val="24"/>
        </w:rPr>
        <w:t xml:space="preserve"> </w:t>
      </w:r>
      <w:r w:rsidR="00CD493C">
        <w:rPr>
          <w:rFonts w:ascii="Times New Roman" w:hAnsi="Times New Roman" w:cs="Times New Roman"/>
          <w:color w:val="000000" w:themeColor="text1"/>
          <w:sz w:val="24"/>
          <w:szCs w:val="24"/>
          <w:lang w:val="en-US"/>
        </w:rPr>
        <w:t>forbidden</w:t>
      </w:r>
      <w:r w:rsidR="00E02BE7" w:rsidRPr="00E02BE7">
        <w:rPr>
          <w:rFonts w:ascii="Times New Roman" w:hAnsi="Times New Roman" w:cs="Times New Roman"/>
          <w:color w:val="000000" w:themeColor="text1"/>
          <w:sz w:val="24"/>
          <w:szCs w:val="24"/>
        </w:rPr>
        <w:t xml:space="preserve"> for Muslims to deny or </w:t>
      </w:r>
      <w:r w:rsidR="00CD493C">
        <w:rPr>
          <w:rFonts w:ascii="Times New Roman" w:hAnsi="Times New Roman" w:cs="Times New Roman"/>
          <w:color w:val="000000" w:themeColor="text1"/>
          <w:sz w:val="24"/>
          <w:szCs w:val="24"/>
          <w:lang w:val="en-US"/>
        </w:rPr>
        <w:t>get rid of</w:t>
      </w:r>
      <w:r w:rsidR="00E02BE7" w:rsidRPr="00E02BE7">
        <w:rPr>
          <w:rFonts w:ascii="Times New Roman" w:hAnsi="Times New Roman" w:cs="Times New Roman"/>
          <w:color w:val="000000" w:themeColor="text1"/>
          <w:sz w:val="24"/>
          <w:szCs w:val="24"/>
        </w:rPr>
        <w:t xml:space="preserve"> part of Islamic sharia from the reality of life by following the principle of secularism (separating religion from life) as </w:t>
      </w:r>
      <w:r w:rsidR="00CD493C">
        <w:rPr>
          <w:rFonts w:ascii="Times New Roman" w:hAnsi="Times New Roman" w:cs="Times New Roman"/>
          <w:color w:val="000000" w:themeColor="text1"/>
          <w:sz w:val="24"/>
          <w:szCs w:val="24"/>
          <w:lang w:val="en-US"/>
        </w:rPr>
        <w:t xml:space="preserve">currently </w:t>
      </w:r>
      <w:r w:rsidR="00E02BE7" w:rsidRPr="00E02BE7">
        <w:rPr>
          <w:rFonts w:ascii="Times New Roman" w:hAnsi="Times New Roman" w:cs="Times New Roman"/>
          <w:color w:val="000000" w:themeColor="text1"/>
          <w:sz w:val="24"/>
          <w:szCs w:val="24"/>
        </w:rPr>
        <w:t>practiced by the state</w:t>
      </w:r>
      <w:r w:rsidR="007F414F">
        <w:rPr>
          <w:rFonts w:ascii="Times New Roman" w:hAnsi="Times New Roman" w:cs="Times New Roman"/>
          <w:color w:val="000000" w:themeColor="text1"/>
          <w:sz w:val="24"/>
          <w:szCs w:val="24"/>
        </w:rPr>
        <w:t>.”</w:t>
      </w:r>
    </w:p>
    <w:p w:rsidR="00F55528" w:rsidRDefault="00F55528" w:rsidP="00F55528">
      <w:pPr>
        <w:spacing w:after="0" w:line="360" w:lineRule="auto"/>
        <w:ind w:left="709" w:firstLine="851"/>
        <w:jc w:val="lowKashida"/>
        <w:rPr>
          <w:rFonts w:ascii="Times New Roman" w:hAnsi="Times New Roman" w:cs="Times New Roman"/>
          <w:color w:val="000000" w:themeColor="text1"/>
          <w:sz w:val="24"/>
          <w:szCs w:val="24"/>
        </w:rPr>
      </w:pPr>
    </w:p>
    <w:p w:rsidR="00E02BE7" w:rsidRPr="00E02BE7" w:rsidRDefault="00E02BE7" w:rsidP="00E02BE7">
      <w:pPr>
        <w:spacing w:after="0" w:line="360" w:lineRule="auto"/>
        <w:ind w:left="709" w:firstLine="851"/>
        <w:jc w:val="lowKashida"/>
        <w:rPr>
          <w:rFonts w:ascii="Times New Roman" w:hAnsi="Times New Roman" w:cs="Times New Roman"/>
          <w:color w:val="000000" w:themeColor="text1"/>
          <w:sz w:val="24"/>
          <w:szCs w:val="24"/>
        </w:rPr>
      </w:pPr>
      <w:r w:rsidRPr="00E02BE7">
        <w:rPr>
          <w:rFonts w:ascii="Times New Roman" w:hAnsi="Times New Roman" w:cs="Times New Roman"/>
          <w:color w:val="000000" w:themeColor="text1"/>
          <w:sz w:val="24"/>
          <w:szCs w:val="24"/>
        </w:rPr>
        <w:t xml:space="preserve">Changes in identity </w:t>
      </w:r>
      <w:r w:rsidR="00AB09B6">
        <w:rPr>
          <w:rFonts w:ascii="Times New Roman" w:hAnsi="Times New Roman" w:cs="Times New Roman"/>
          <w:color w:val="000000" w:themeColor="text1"/>
          <w:sz w:val="24"/>
          <w:szCs w:val="24"/>
          <w:lang w:val="en-US"/>
        </w:rPr>
        <w:t xml:space="preserve">have </w:t>
      </w:r>
      <w:r w:rsidRPr="00E02BE7">
        <w:rPr>
          <w:rFonts w:ascii="Times New Roman" w:hAnsi="Times New Roman" w:cs="Times New Roman"/>
          <w:color w:val="000000" w:themeColor="text1"/>
          <w:sz w:val="24"/>
          <w:szCs w:val="24"/>
        </w:rPr>
        <w:t>also occur</w:t>
      </w:r>
      <w:r w:rsidR="00AB09B6">
        <w:rPr>
          <w:rFonts w:ascii="Times New Roman" w:hAnsi="Times New Roman" w:cs="Times New Roman"/>
          <w:color w:val="000000" w:themeColor="text1"/>
          <w:sz w:val="24"/>
          <w:szCs w:val="24"/>
          <w:lang w:val="en-US"/>
        </w:rPr>
        <w:t>red</w:t>
      </w:r>
      <w:r w:rsidRPr="00E02BE7">
        <w:rPr>
          <w:rFonts w:ascii="Times New Roman" w:hAnsi="Times New Roman" w:cs="Times New Roman"/>
          <w:color w:val="000000" w:themeColor="text1"/>
          <w:sz w:val="24"/>
          <w:szCs w:val="24"/>
        </w:rPr>
        <w:t xml:space="preserve"> in some</w:t>
      </w:r>
      <w:r w:rsidR="00AB09B6">
        <w:rPr>
          <w:rFonts w:ascii="Times New Roman" w:hAnsi="Times New Roman" w:cs="Times New Roman"/>
          <w:color w:val="000000" w:themeColor="text1"/>
          <w:sz w:val="24"/>
          <w:szCs w:val="24"/>
          <w:lang w:val="en-US"/>
        </w:rPr>
        <w:t xml:space="preserve"> of its</w:t>
      </w:r>
      <w:r w:rsidRPr="00E02BE7">
        <w:rPr>
          <w:rFonts w:ascii="Times New Roman" w:hAnsi="Times New Roman" w:cs="Times New Roman"/>
          <w:color w:val="000000" w:themeColor="text1"/>
          <w:sz w:val="24"/>
          <w:szCs w:val="24"/>
        </w:rPr>
        <w:t xml:space="preserve"> organizational wings that </w:t>
      </w:r>
      <w:r w:rsidR="00AB09B6">
        <w:rPr>
          <w:rFonts w:ascii="Times New Roman" w:hAnsi="Times New Roman" w:cs="Times New Roman"/>
          <w:color w:val="000000" w:themeColor="text1"/>
          <w:sz w:val="24"/>
          <w:szCs w:val="24"/>
          <w:lang w:val="en-US"/>
        </w:rPr>
        <w:t>recruit</w:t>
      </w:r>
      <w:r w:rsidRPr="00E02BE7">
        <w:rPr>
          <w:rFonts w:ascii="Times New Roman" w:hAnsi="Times New Roman" w:cs="Times New Roman"/>
          <w:color w:val="000000" w:themeColor="text1"/>
          <w:sz w:val="24"/>
          <w:szCs w:val="24"/>
        </w:rPr>
        <w:t xml:space="preserve"> </w:t>
      </w:r>
      <w:r w:rsidR="00AB09B6">
        <w:rPr>
          <w:rFonts w:ascii="Times New Roman" w:hAnsi="Times New Roman" w:cs="Times New Roman"/>
          <w:color w:val="000000" w:themeColor="text1"/>
          <w:sz w:val="24"/>
          <w:szCs w:val="24"/>
          <w:lang w:val="en-US"/>
        </w:rPr>
        <w:t>secondary</w:t>
      </w:r>
      <w:r w:rsidRPr="00E02BE7">
        <w:rPr>
          <w:rFonts w:ascii="Times New Roman" w:hAnsi="Times New Roman" w:cs="Times New Roman"/>
          <w:color w:val="000000" w:themeColor="text1"/>
          <w:sz w:val="24"/>
          <w:szCs w:val="24"/>
        </w:rPr>
        <w:t xml:space="preserve"> school students. Some sources said that the HTI movement </w:t>
      </w:r>
      <w:proofErr w:type="spellStart"/>
      <w:r w:rsidR="00B4597D">
        <w:rPr>
          <w:rFonts w:ascii="Times New Roman" w:hAnsi="Times New Roman" w:cs="Times New Roman"/>
          <w:color w:val="000000" w:themeColor="text1"/>
          <w:sz w:val="24"/>
          <w:szCs w:val="24"/>
          <w:lang w:val="en-US"/>
        </w:rPr>
        <w:t>i</w:t>
      </w:r>
      <w:proofErr w:type="spellEnd"/>
      <w:r w:rsidRPr="00E02BE7">
        <w:rPr>
          <w:rFonts w:ascii="Times New Roman" w:hAnsi="Times New Roman" w:cs="Times New Roman"/>
          <w:color w:val="000000" w:themeColor="text1"/>
          <w:sz w:val="24"/>
          <w:szCs w:val="24"/>
        </w:rPr>
        <w:t xml:space="preserve">s increasingly massive to attract school-age children by </w:t>
      </w:r>
      <w:r w:rsidR="00B4597D">
        <w:rPr>
          <w:rFonts w:ascii="Times New Roman" w:hAnsi="Times New Roman" w:cs="Times New Roman"/>
          <w:color w:val="000000" w:themeColor="text1"/>
          <w:sz w:val="24"/>
          <w:szCs w:val="24"/>
          <w:lang w:val="en-US"/>
        </w:rPr>
        <w:t>establishing</w:t>
      </w:r>
      <w:r w:rsidRPr="00E02BE7">
        <w:rPr>
          <w:rFonts w:ascii="Times New Roman" w:hAnsi="Times New Roman" w:cs="Times New Roman"/>
          <w:color w:val="000000" w:themeColor="text1"/>
          <w:sz w:val="24"/>
          <w:szCs w:val="24"/>
        </w:rPr>
        <w:t xml:space="preserve"> a very identical organization named </w:t>
      </w:r>
      <w:r w:rsidRPr="00B4597D">
        <w:rPr>
          <w:rFonts w:ascii="Times New Roman" w:hAnsi="Times New Roman" w:cs="Times New Roman"/>
          <w:i/>
          <w:color w:val="000000" w:themeColor="text1"/>
          <w:sz w:val="24"/>
          <w:szCs w:val="24"/>
        </w:rPr>
        <w:t>Karim</w:t>
      </w:r>
      <w:r w:rsidRPr="00E02BE7">
        <w:rPr>
          <w:rFonts w:ascii="Times New Roman" w:hAnsi="Times New Roman" w:cs="Times New Roman"/>
          <w:color w:val="000000" w:themeColor="text1"/>
          <w:sz w:val="24"/>
          <w:szCs w:val="24"/>
        </w:rPr>
        <w:t xml:space="preserve"> (Community of Royatul Islam) because at this school age the students d</w:t>
      </w:r>
      <w:r w:rsidR="00B4597D">
        <w:rPr>
          <w:rFonts w:ascii="Times New Roman" w:hAnsi="Times New Roman" w:cs="Times New Roman"/>
          <w:color w:val="000000" w:themeColor="text1"/>
          <w:sz w:val="24"/>
          <w:szCs w:val="24"/>
          <w:lang w:val="en-US"/>
        </w:rPr>
        <w:t>o</w:t>
      </w:r>
      <w:r w:rsidRPr="00E02BE7">
        <w:rPr>
          <w:rFonts w:ascii="Times New Roman" w:hAnsi="Times New Roman" w:cs="Times New Roman"/>
          <w:color w:val="000000" w:themeColor="text1"/>
          <w:sz w:val="24"/>
          <w:szCs w:val="24"/>
        </w:rPr>
        <w:t xml:space="preserve"> not know much about cadre-based Islamic organizations such as IPNU and IPPNU, as in the case of PMII and HMI in universities which were later considered effective enough to counter HTI movements in several Islamic and public campuses.</w:t>
      </w:r>
    </w:p>
    <w:p w:rsidR="007204F3" w:rsidRDefault="00E02BE7" w:rsidP="00E02BE7">
      <w:pPr>
        <w:spacing w:after="0" w:line="360" w:lineRule="auto"/>
        <w:ind w:left="709" w:firstLine="851"/>
        <w:jc w:val="lowKashida"/>
        <w:rPr>
          <w:rFonts w:ascii="Times New Roman" w:hAnsi="Times New Roman" w:cs="Times New Roman"/>
          <w:color w:val="000000" w:themeColor="text1"/>
          <w:sz w:val="24"/>
          <w:szCs w:val="24"/>
        </w:rPr>
      </w:pPr>
      <w:r w:rsidRPr="00E02BE7">
        <w:rPr>
          <w:rFonts w:ascii="Times New Roman" w:hAnsi="Times New Roman" w:cs="Times New Roman"/>
          <w:color w:val="000000" w:themeColor="text1"/>
          <w:sz w:val="24"/>
          <w:szCs w:val="24"/>
        </w:rPr>
        <w:t xml:space="preserve">In the political context, there has been a change in the fundamental </w:t>
      </w:r>
      <w:r w:rsidR="00B4597D">
        <w:rPr>
          <w:rFonts w:ascii="Times New Roman" w:hAnsi="Times New Roman" w:cs="Times New Roman"/>
          <w:color w:val="000000" w:themeColor="text1"/>
          <w:sz w:val="24"/>
          <w:szCs w:val="24"/>
          <w:lang w:val="en-US"/>
        </w:rPr>
        <w:t>thought</w:t>
      </w:r>
      <w:r w:rsidRPr="00E02BE7">
        <w:rPr>
          <w:rFonts w:ascii="Times New Roman" w:hAnsi="Times New Roman" w:cs="Times New Roman"/>
          <w:color w:val="000000" w:themeColor="text1"/>
          <w:sz w:val="24"/>
          <w:szCs w:val="24"/>
        </w:rPr>
        <w:t xml:space="preserve"> pattern of the HTI group, where most of them </w:t>
      </w:r>
      <w:r w:rsidR="00B4597D">
        <w:rPr>
          <w:rFonts w:ascii="Times New Roman" w:hAnsi="Times New Roman" w:cs="Times New Roman"/>
          <w:color w:val="000000" w:themeColor="text1"/>
          <w:sz w:val="24"/>
          <w:szCs w:val="24"/>
          <w:lang w:val="en-US"/>
        </w:rPr>
        <w:t>had been</w:t>
      </w:r>
      <w:r w:rsidRPr="00E02BE7">
        <w:rPr>
          <w:rFonts w:ascii="Times New Roman" w:hAnsi="Times New Roman" w:cs="Times New Roman"/>
          <w:color w:val="000000" w:themeColor="text1"/>
          <w:sz w:val="24"/>
          <w:szCs w:val="24"/>
        </w:rPr>
        <w:t xml:space="preserve"> encouraged to participate politically by directing support to one of the presidential and vice-presidential pairs. Some HTI figures were also seen campaigning to </w:t>
      </w:r>
      <w:r w:rsidR="00B4597D">
        <w:rPr>
          <w:rFonts w:ascii="Times New Roman" w:hAnsi="Times New Roman" w:cs="Times New Roman"/>
          <w:color w:val="000000" w:themeColor="text1"/>
          <w:sz w:val="24"/>
          <w:szCs w:val="24"/>
          <w:lang w:val="en-US"/>
        </w:rPr>
        <w:t>ensure victory of</w:t>
      </w:r>
      <w:r w:rsidRPr="00E02BE7">
        <w:rPr>
          <w:rFonts w:ascii="Times New Roman" w:hAnsi="Times New Roman" w:cs="Times New Roman"/>
          <w:color w:val="000000" w:themeColor="text1"/>
          <w:sz w:val="24"/>
          <w:szCs w:val="24"/>
        </w:rPr>
        <w:t xml:space="preserve"> certain candidates, such as Ismail Yusanto's support as HTI's spokesman for movement #2019</w:t>
      </w:r>
      <w:proofErr w:type="spellStart"/>
      <w:r w:rsidR="00B4597D">
        <w:rPr>
          <w:rFonts w:ascii="Times New Roman" w:hAnsi="Times New Roman" w:cs="Times New Roman"/>
          <w:color w:val="000000" w:themeColor="text1"/>
          <w:sz w:val="24"/>
          <w:szCs w:val="24"/>
          <w:lang w:val="en-US"/>
        </w:rPr>
        <w:t>changethe</w:t>
      </w:r>
      <w:proofErr w:type="spellEnd"/>
      <w:r w:rsidRPr="00E02BE7">
        <w:rPr>
          <w:rFonts w:ascii="Times New Roman" w:hAnsi="Times New Roman" w:cs="Times New Roman"/>
          <w:color w:val="000000" w:themeColor="text1"/>
          <w:sz w:val="24"/>
          <w:szCs w:val="24"/>
        </w:rPr>
        <w:t>president</w:t>
      </w:r>
      <w:r w:rsidR="00AC21C2">
        <w:rPr>
          <w:rStyle w:val="FootnoteReference"/>
          <w:rFonts w:ascii="Times New Roman" w:hAnsi="Times New Roman" w:cs="Times New Roman"/>
          <w:color w:val="000000" w:themeColor="text1"/>
          <w:sz w:val="24"/>
          <w:szCs w:val="24"/>
        </w:rPr>
        <w:footnoteReference w:id="13"/>
      </w:r>
      <w:r w:rsidR="00AC21C2">
        <w:rPr>
          <w:rFonts w:ascii="Times New Roman" w:hAnsi="Times New Roman" w:cs="Times New Roman"/>
          <w:color w:val="000000" w:themeColor="text1"/>
          <w:sz w:val="24"/>
          <w:szCs w:val="24"/>
        </w:rPr>
        <w:t xml:space="preserve"> </w:t>
      </w:r>
      <w:r w:rsidRPr="00E02BE7">
        <w:rPr>
          <w:rFonts w:ascii="Times New Roman" w:hAnsi="Times New Roman" w:cs="Times New Roman"/>
          <w:color w:val="000000" w:themeColor="text1"/>
          <w:sz w:val="24"/>
          <w:szCs w:val="24"/>
        </w:rPr>
        <w:t xml:space="preserve">which then allegedly contained a rebellion movement even though Ismail stated openly that it </w:t>
      </w:r>
      <w:r w:rsidR="00B4597D">
        <w:rPr>
          <w:rFonts w:ascii="Times New Roman" w:hAnsi="Times New Roman" w:cs="Times New Roman"/>
          <w:color w:val="000000" w:themeColor="text1"/>
          <w:sz w:val="24"/>
          <w:szCs w:val="24"/>
          <w:lang w:val="en-US"/>
        </w:rPr>
        <w:t xml:space="preserve">was </w:t>
      </w:r>
      <w:r w:rsidRPr="00E02BE7">
        <w:rPr>
          <w:rFonts w:ascii="Times New Roman" w:hAnsi="Times New Roman" w:cs="Times New Roman"/>
          <w:color w:val="000000" w:themeColor="text1"/>
          <w:sz w:val="24"/>
          <w:szCs w:val="24"/>
        </w:rPr>
        <w:t xml:space="preserve">meant </w:t>
      </w:r>
      <w:r w:rsidR="00B4597D">
        <w:rPr>
          <w:rFonts w:ascii="Times New Roman" w:hAnsi="Times New Roman" w:cs="Times New Roman"/>
          <w:color w:val="000000" w:themeColor="text1"/>
          <w:sz w:val="24"/>
          <w:szCs w:val="24"/>
          <w:lang w:val="en-US"/>
        </w:rPr>
        <w:t xml:space="preserve">to </w:t>
      </w:r>
      <w:r w:rsidRPr="00E02BE7">
        <w:rPr>
          <w:rFonts w:ascii="Times New Roman" w:hAnsi="Times New Roman" w:cs="Times New Roman"/>
          <w:color w:val="000000" w:themeColor="text1"/>
          <w:sz w:val="24"/>
          <w:szCs w:val="24"/>
        </w:rPr>
        <w:t>replac</w:t>
      </w:r>
      <w:r w:rsidR="00B4597D">
        <w:rPr>
          <w:rFonts w:ascii="Times New Roman" w:hAnsi="Times New Roman" w:cs="Times New Roman"/>
          <w:color w:val="000000" w:themeColor="text1"/>
          <w:sz w:val="24"/>
          <w:szCs w:val="24"/>
          <w:lang w:val="en-US"/>
        </w:rPr>
        <w:t>e</w:t>
      </w:r>
      <w:r w:rsidRPr="00E02BE7">
        <w:rPr>
          <w:rFonts w:ascii="Times New Roman" w:hAnsi="Times New Roman" w:cs="Times New Roman"/>
          <w:color w:val="000000" w:themeColor="text1"/>
          <w:sz w:val="24"/>
          <w:szCs w:val="24"/>
        </w:rPr>
        <w:t xml:space="preserve"> </w:t>
      </w:r>
      <w:r w:rsidR="00B4597D">
        <w:rPr>
          <w:rFonts w:ascii="Times New Roman" w:hAnsi="Times New Roman" w:cs="Times New Roman"/>
          <w:color w:val="000000" w:themeColor="text1"/>
          <w:sz w:val="24"/>
          <w:szCs w:val="24"/>
          <w:lang w:val="en-US"/>
        </w:rPr>
        <w:t>the incumbent with a</w:t>
      </w:r>
      <w:r w:rsidRPr="00E02BE7">
        <w:rPr>
          <w:rFonts w:ascii="Times New Roman" w:hAnsi="Times New Roman" w:cs="Times New Roman"/>
          <w:color w:val="000000" w:themeColor="text1"/>
          <w:sz w:val="24"/>
          <w:szCs w:val="24"/>
        </w:rPr>
        <w:t xml:space="preserve"> new president (Prabowo</w:t>
      </w:r>
      <w:r w:rsidR="00B4597D">
        <w:rPr>
          <w:rFonts w:ascii="Times New Roman" w:hAnsi="Times New Roman" w:cs="Times New Roman"/>
          <w:color w:val="000000" w:themeColor="text1"/>
          <w:sz w:val="24"/>
          <w:szCs w:val="24"/>
          <w:lang w:val="en-US"/>
        </w:rPr>
        <w:t>)</w:t>
      </w:r>
      <w:r w:rsidRPr="00E02BE7">
        <w:rPr>
          <w:rFonts w:ascii="Times New Roman" w:hAnsi="Times New Roman" w:cs="Times New Roman"/>
          <w:color w:val="000000" w:themeColor="text1"/>
          <w:sz w:val="24"/>
          <w:szCs w:val="24"/>
        </w:rPr>
        <w:t xml:space="preserve"> and the presence of Al-Khaththath in the implementation of the great campaign Prabowo-Sandi at Gelora Istora Senayan </w:t>
      </w:r>
      <w:r w:rsidR="00B4597D">
        <w:rPr>
          <w:rFonts w:ascii="Times New Roman" w:hAnsi="Times New Roman" w:cs="Times New Roman"/>
          <w:color w:val="000000" w:themeColor="text1"/>
          <w:sz w:val="24"/>
          <w:szCs w:val="24"/>
          <w:lang w:val="en-US"/>
        </w:rPr>
        <w:t xml:space="preserve">on </w:t>
      </w:r>
      <w:r w:rsidRPr="00E02BE7">
        <w:rPr>
          <w:rFonts w:ascii="Times New Roman" w:hAnsi="Times New Roman" w:cs="Times New Roman"/>
          <w:color w:val="000000" w:themeColor="text1"/>
          <w:sz w:val="24"/>
          <w:szCs w:val="24"/>
        </w:rPr>
        <w:t>Sunday 7 April 2019</w:t>
      </w:r>
      <w:r w:rsidR="00AC21C2">
        <w:rPr>
          <w:rFonts w:ascii="Times New Roman" w:hAnsi="Times New Roman" w:cs="Times New Roman"/>
          <w:color w:val="000000" w:themeColor="text1"/>
          <w:sz w:val="24"/>
          <w:szCs w:val="24"/>
        </w:rPr>
        <w:t>.</w:t>
      </w:r>
      <w:r w:rsidR="00AC21C2">
        <w:rPr>
          <w:rStyle w:val="FootnoteReference"/>
          <w:rFonts w:ascii="Times New Roman" w:hAnsi="Times New Roman" w:cs="Times New Roman"/>
          <w:color w:val="000000" w:themeColor="text1"/>
          <w:sz w:val="24"/>
          <w:szCs w:val="24"/>
        </w:rPr>
        <w:footnoteReference w:id="14"/>
      </w:r>
      <w:r w:rsidR="00AC21C2">
        <w:rPr>
          <w:rFonts w:ascii="Times New Roman" w:hAnsi="Times New Roman" w:cs="Times New Roman"/>
          <w:color w:val="000000" w:themeColor="text1"/>
          <w:sz w:val="24"/>
          <w:szCs w:val="24"/>
        </w:rPr>
        <w:t xml:space="preserve"> </w:t>
      </w:r>
    </w:p>
    <w:p w:rsidR="00E02BE7" w:rsidRPr="00E02BE7" w:rsidRDefault="00E02BE7" w:rsidP="00E02BE7">
      <w:pPr>
        <w:spacing w:after="0" w:line="360" w:lineRule="auto"/>
        <w:ind w:left="709" w:firstLine="851"/>
        <w:jc w:val="lowKashida"/>
        <w:rPr>
          <w:rFonts w:ascii="Times New Roman" w:hAnsi="Times New Roman" w:cs="Times New Roman"/>
          <w:color w:val="000000" w:themeColor="text1"/>
          <w:sz w:val="24"/>
          <w:szCs w:val="24"/>
        </w:rPr>
      </w:pPr>
      <w:r w:rsidRPr="00E02BE7">
        <w:rPr>
          <w:rFonts w:ascii="Times New Roman" w:hAnsi="Times New Roman" w:cs="Times New Roman"/>
          <w:color w:val="000000" w:themeColor="text1"/>
          <w:sz w:val="24"/>
          <w:szCs w:val="24"/>
        </w:rPr>
        <w:t>P</w:t>
      </w:r>
      <w:proofErr w:type="spellStart"/>
      <w:r w:rsidR="00B4597D">
        <w:rPr>
          <w:rFonts w:ascii="Times New Roman" w:hAnsi="Times New Roman" w:cs="Times New Roman"/>
          <w:color w:val="000000" w:themeColor="text1"/>
          <w:sz w:val="24"/>
          <w:szCs w:val="24"/>
          <w:lang w:val="en-US"/>
        </w:rPr>
        <w:t>olitical</w:t>
      </w:r>
      <w:proofErr w:type="spellEnd"/>
      <w:r w:rsidR="00B4597D">
        <w:rPr>
          <w:rFonts w:ascii="Times New Roman" w:hAnsi="Times New Roman" w:cs="Times New Roman"/>
          <w:color w:val="000000" w:themeColor="text1"/>
          <w:sz w:val="24"/>
          <w:szCs w:val="24"/>
          <w:lang w:val="en-US"/>
        </w:rPr>
        <w:t xml:space="preserve"> p</w:t>
      </w:r>
      <w:r w:rsidRPr="00E02BE7">
        <w:rPr>
          <w:rFonts w:ascii="Times New Roman" w:hAnsi="Times New Roman" w:cs="Times New Roman"/>
          <w:color w:val="000000" w:themeColor="text1"/>
          <w:sz w:val="24"/>
          <w:szCs w:val="24"/>
        </w:rPr>
        <w:t>arties that support</w:t>
      </w:r>
      <w:proofErr w:type="spellStart"/>
      <w:r w:rsidR="000649BD">
        <w:rPr>
          <w:rFonts w:ascii="Times New Roman" w:hAnsi="Times New Roman" w:cs="Times New Roman"/>
          <w:color w:val="000000" w:themeColor="text1"/>
          <w:sz w:val="24"/>
          <w:szCs w:val="24"/>
          <w:lang w:val="en-US"/>
        </w:rPr>
        <w:t>ed</w:t>
      </w:r>
      <w:proofErr w:type="spellEnd"/>
      <w:r w:rsidRPr="00E02BE7">
        <w:rPr>
          <w:rFonts w:ascii="Times New Roman" w:hAnsi="Times New Roman" w:cs="Times New Roman"/>
          <w:color w:val="000000" w:themeColor="text1"/>
          <w:sz w:val="24"/>
          <w:szCs w:val="24"/>
        </w:rPr>
        <w:t xml:space="preserve"> the </w:t>
      </w:r>
      <w:r w:rsidR="00B4597D">
        <w:rPr>
          <w:rFonts w:ascii="Times New Roman" w:hAnsi="Times New Roman" w:cs="Times New Roman"/>
          <w:color w:val="000000" w:themeColor="text1"/>
          <w:sz w:val="24"/>
          <w:szCs w:val="24"/>
          <w:lang w:val="en-US"/>
        </w:rPr>
        <w:t xml:space="preserve">Community </w:t>
      </w:r>
      <w:r w:rsidRPr="00E02BE7">
        <w:rPr>
          <w:rFonts w:ascii="Times New Roman" w:hAnsi="Times New Roman" w:cs="Times New Roman"/>
          <w:color w:val="000000" w:themeColor="text1"/>
          <w:sz w:val="24"/>
          <w:szCs w:val="24"/>
        </w:rPr>
        <w:t>Organization</w:t>
      </w:r>
      <w:r w:rsidR="00B4597D">
        <w:rPr>
          <w:rFonts w:ascii="Times New Roman" w:hAnsi="Times New Roman" w:cs="Times New Roman"/>
          <w:color w:val="000000" w:themeColor="text1"/>
          <w:sz w:val="24"/>
          <w:szCs w:val="24"/>
          <w:lang w:val="en-US"/>
        </w:rPr>
        <w:t>s</w:t>
      </w:r>
      <w:r w:rsidRPr="00E02BE7">
        <w:rPr>
          <w:rFonts w:ascii="Times New Roman" w:hAnsi="Times New Roman" w:cs="Times New Roman"/>
          <w:color w:val="000000" w:themeColor="text1"/>
          <w:sz w:val="24"/>
          <w:szCs w:val="24"/>
        </w:rPr>
        <w:t xml:space="preserve"> Perppu </w:t>
      </w:r>
      <w:r w:rsidR="00B4597D">
        <w:rPr>
          <w:rFonts w:ascii="Times New Roman" w:hAnsi="Times New Roman" w:cs="Times New Roman"/>
          <w:color w:val="000000" w:themeColor="text1"/>
          <w:sz w:val="24"/>
          <w:szCs w:val="24"/>
          <w:lang w:val="en-US"/>
        </w:rPr>
        <w:t>were marked by</w:t>
      </w:r>
      <w:r w:rsidRPr="00E02BE7">
        <w:rPr>
          <w:rFonts w:ascii="Times New Roman" w:hAnsi="Times New Roman" w:cs="Times New Roman"/>
          <w:color w:val="000000" w:themeColor="text1"/>
          <w:sz w:val="24"/>
          <w:szCs w:val="24"/>
        </w:rPr>
        <w:t xml:space="preserve"> HTI </w:t>
      </w:r>
      <w:r w:rsidR="00B4597D">
        <w:rPr>
          <w:rFonts w:ascii="Times New Roman" w:hAnsi="Times New Roman" w:cs="Times New Roman"/>
          <w:color w:val="000000" w:themeColor="text1"/>
          <w:sz w:val="24"/>
          <w:szCs w:val="24"/>
          <w:lang w:val="en-US"/>
        </w:rPr>
        <w:t>so as</w:t>
      </w:r>
      <w:r w:rsidRPr="00E02BE7">
        <w:rPr>
          <w:rFonts w:ascii="Times New Roman" w:hAnsi="Times New Roman" w:cs="Times New Roman"/>
          <w:color w:val="000000" w:themeColor="text1"/>
          <w:sz w:val="24"/>
          <w:szCs w:val="24"/>
        </w:rPr>
        <w:t xml:space="preserve"> not </w:t>
      </w:r>
      <w:r w:rsidR="00B4597D">
        <w:rPr>
          <w:rFonts w:ascii="Times New Roman" w:hAnsi="Times New Roman" w:cs="Times New Roman"/>
          <w:color w:val="000000" w:themeColor="text1"/>
          <w:sz w:val="24"/>
          <w:szCs w:val="24"/>
          <w:lang w:val="en-US"/>
        </w:rPr>
        <w:t xml:space="preserve">to give them </w:t>
      </w:r>
      <w:r w:rsidRPr="00E02BE7">
        <w:rPr>
          <w:rFonts w:ascii="Times New Roman" w:hAnsi="Times New Roman" w:cs="Times New Roman"/>
          <w:color w:val="000000" w:themeColor="text1"/>
          <w:sz w:val="24"/>
          <w:szCs w:val="24"/>
        </w:rPr>
        <w:t xml:space="preserve">a vote. The factions </w:t>
      </w:r>
      <w:r w:rsidR="0088268A" w:rsidRPr="00E02BE7">
        <w:rPr>
          <w:rFonts w:ascii="Times New Roman" w:hAnsi="Times New Roman" w:cs="Times New Roman"/>
          <w:color w:val="000000" w:themeColor="text1"/>
          <w:sz w:val="24"/>
          <w:szCs w:val="24"/>
        </w:rPr>
        <w:t>supporting</w:t>
      </w:r>
      <w:r w:rsidR="000649BD">
        <w:rPr>
          <w:rFonts w:ascii="Times New Roman" w:hAnsi="Times New Roman" w:cs="Times New Roman"/>
          <w:color w:val="000000" w:themeColor="text1"/>
          <w:sz w:val="24"/>
          <w:szCs w:val="24"/>
          <w:lang w:val="en-US"/>
        </w:rPr>
        <w:t xml:space="preserve"> the</w:t>
      </w:r>
      <w:r w:rsidR="000649BD">
        <w:rPr>
          <w:rFonts w:ascii="Times New Roman" w:hAnsi="Times New Roman" w:cs="Times New Roman"/>
          <w:color w:val="000000" w:themeColor="text1"/>
          <w:sz w:val="24"/>
          <w:szCs w:val="24"/>
        </w:rPr>
        <w:t xml:space="preserve"> </w:t>
      </w:r>
      <w:r w:rsidR="000649BD">
        <w:rPr>
          <w:rFonts w:ascii="Times New Roman" w:hAnsi="Times New Roman" w:cs="Times New Roman"/>
          <w:color w:val="000000" w:themeColor="text1"/>
          <w:sz w:val="24"/>
          <w:szCs w:val="24"/>
          <w:lang w:val="en-US"/>
        </w:rPr>
        <w:t>P</w:t>
      </w:r>
      <w:r w:rsidRPr="00E02BE7">
        <w:rPr>
          <w:rFonts w:ascii="Times New Roman" w:hAnsi="Times New Roman" w:cs="Times New Roman"/>
          <w:color w:val="000000" w:themeColor="text1"/>
          <w:sz w:val="24"/>
          <w:szCs w:val="24"/>
        </w:rPr>
        <w:t>erppu include</w:t>
      </w:r>
      <w:r w:rsidR="000649BD">
        <w:rPr>
          <w:rFonts w:ascii="Times New Roman" w:hAnsi="Times New Roman" w:cs="Times New Roman"/>
          <w:color w:val="000000" w:themeColor="text1"/>
          <w:sz w:val="24"/>
          <w:szCs w:val="24"/>
          <w:lang w:val="en-US"/>
        </w:rPr>
        <w:t>d</w:t>
      </w:r>
      <w:r w:rsidRPr="00E02BE7">
        <w:rPr>
          <w:rFonts w:ascii="Times New Roman" w:hAnsi="Times New Roman" w:cs="Times New Roman"/>
          <w:color w:val="000000" w:themeColor="text1"/>
          <w:sz w:val="24"/>
          <w:szCs w:val="24"/>
        </w:rPr>
        <w:t xml:space="preserve"> PPP, PKB, Democrats, etc. </w:t>
      </w:r>
      <w:r w:rsidR="000649BD">
        <w:rPr>
          <w:rFonts w:ascii="Times New Roman" w:hAnsi="Times New Roman" w:cs="Times New Roman"/>
          <w:color w:val="000000" w:themeColor="text1"/>
          <w:sz w:val="24"/>
          <w:szCs w:val="24"/>
          <w:lang w:val="en-US"/>
        </w:rPr>
        <w:t>There were assumptions that</w:t>
      </w:r>
      <w:r w:rsidRPr="00E02BE7">
        <w:rPr>
          <w:rFonts w:ascii="Times New Roman" w:hAnsi="Times New Roman" w:cs="Times New Roman"/>
          <w:color w:val="000000" w:themeColor="text1"/>
          <w:sz w:val="24"/>
          <w:szCs w:val="24"/>
        </w:rPr>
        <w:t xml:space="preserve"> the dissolution of this mass organization would </w:t>
      </w:r>
      <w:r w:rsidR="000649BD">
        <w:rPr>
          <w:rFonts w:ascii="Times New Roman" w:hAnsi="Times New Roman" w:cs="Times New Roman"/>
          <w:color w:val="000000" w:themeColor="text1"/>
          <w:sz w:val="24"/>
          <w:szCs w:val="24"/>
          <w:lang w:val="en-US"/>
        </w:rPr>
        <w:t>only increase</w:t>
      </w:r>
      <w:r w:rsidRPr="00E02BE7">
        <w:rPr>
          <w:rFonts w:ascii="Times New Roman" w:hAnsi="Times New Roman" w:cs="Times New Roman"/>
          <w:color w:val="000000" w:themeColor="text1"/>
          <w:sz w:val="24"/>
          <w:szCs w:val="24"/>
        </w:rPr>
        <w:t xml:space="preserve"> </w:t>
      </w:r>
      <w:r w:rsidR="00FE1A9F">
        <w:rPr>
          <w:rFonts w:ascii="Times New Roman" w:hAnsi="Times New Roman" w:cs="Times New Roman"/>
          <w:color w:val="000000" w:themeColor="text1"/>
          <w:sz w:val="24"/>
          <w:szCs w:val="24"/>
          <w:lang w:val="en-US"/>
        </w:rPr>
        <w:t>influence</w:t>
      </w:r>
      <w:r w:rsidR="000649BD">
        <w:rPr>
          <w:rFonts w:ascii="Times New Roman" w:hAnsi="Times New Roman" w:cs="Times New Roman"/>
          <w:color w:val="000000" w:themeColor="text1"/>
          <w:sz w:val="24"/>
          <w:szCs w:val="24"/>
          <w:lang w:val="en-US"/>
        </w:rPr>
        <w:t xml:space="preserve"> </w:t>
      </w:r>
      <w:r w:rsidRPr="00E02BE7">
        <w:rPr>
          <w:rFonts w:ascii="Times New Roman" w:hAnsi="Times New Roman" w:cs="Times New Roman"/>
          <w:color w:val="000000" w:themeColor="text1"/>
          <w:sz w:val="24"/>
          <w:szCs w:val="24"/>
        </w:rPr>
        <w:t xml:space="preserve">of the HTI movement in resisting the government so </w:t>
      </w:r>
      <w:r w:rsidRPr="00E02BE7">
        <w:rPr>
          <w:rFonts w:ascii="Times New Roman" w:hAnsi="Times New Roman" w:cs="Times New Roman"/>
          <w:color w:val="000000" w:themeColor="text1"/>
          <w:sz w:val="24"/>
          <w:szCs w:val="24"/>
        </w:rPr>
        <w:lastRenderedPageBreak/>
        <w:t xml:space="preserve">that HTI would not give up </w:t>
      </w:r>
      <w:r w:rsidR="00FE1A9F">
        <w:rPr>
          <w:rFonts w:ascii="Times New Roman" w:hAnsi="Times New Roman" w:cs="Times New Roman"/>
          <w:color w:val="000000" w:themeColor="text1"/>
          <w:sz w:val="24"/>
          <w:szCs w:val="24"/>
          <w:lang w:val="en-US"/>
        </w:rPr>
        <w:t>its</w:t>
      </w:r>
      <w:r w:rsidRPr="00E02BE7">
        <w:rPr>
          <w:rFonts w:ascii="Times New Roman" w:hAnsi="Times New Roman" w:cs="Times New Roman"/>
          <w:color w:val="000000" w:themeColor="text1"/>
          <w:sz w:val="24"/>
          <w:szCs w:val="24"/>
        </w:rPr>
        <w:t xml:space="preserve"> actions that had been developed so far. For example, "the assumptions that they built as </w:t>
      </w:r>
      <w:r w:rsidR="00FE1A9F">
        <w:rPr>
          <w:rFonts w:ascii="Times New Roman" w:hAnsi="Times New Roman" w:cs="Times New Roman"/>
          <w:color w:val="000000" w:themeColor="text1"/>
          <w:sz w:val="24"/>
          <w:szCs w:val="24"/>
          <w:lang w:val="en-US"/>
        </w:rPr>
        <w:t xml:space="preserve">a </w:t>
      </w:r>
      <w:r w:rsidRPr="00E02BE7">
        <w:rPr>
          <w:rFonts w:ascii="Times New Roman" w:hAnsi="Times New Roman" w:cs="Times New Roman"/>
          <w:color w:val="000000" w:themeColor="text1"/>
          <w:sz w:val="24"/>
          <w:szCs w:val="24"/>
        </w:rPr>
        <w:t>marginalized communit</w:t>
      </w:r>
      <w:r w:rsidR="00FE1A9F">
        <w:rPr>
          <w:rFonts w:ascii="Times New Roman" w:hAnsi="Times New Roman" w:cs="Times New Roman"/>
          <w:color w:val="000000" w:themeColor="text1"/>
          <w:sz w:val="24"/>
          <w:szCs w:val="24"/>
          <w:lang w:val="en-US"/>
        </w:rPr>
        <w:t>y</w:t>
      </w:r>
      <w:r w:rsidRPr="00E02BE7">
        <w:rPr>
          <w:rFonts w:ascii="Times New Roman" w:hAnsi="Times New Roman" w:cs="Times New Roman"/>
          <w:color w:val="000000" w:themeColor="text1"/>
          <w:sz w:val="24"/>
          <w:szCs w:val="24"/>
        </w:rPr>
        <w:t xml:space="preserve">, tyrannized by the ruling government, </w:t>
      </w:r>
      <w:r w:rsidR="00FE1A9F">
        <w:rPr>
          <w:rFonts w:ascii="Times New Roman" w:hAnsi="Times New Roman" w:cs="Times New Roman"/>
          <w:color w:val="000000" w:themeColor="text1"/>
          <w:sz w:val="24"/>
          <w:szCs w:val="24"/>
          <w:lang w:val="en-US"/>
        </w:rPr>
        <w:t>denied of</w:t>
      </w:r>
      <w:r w:rsidRPr="00E02BE7">
        <w:rPr>
          <w:rFonts w:ascii="Times New Roman" w:hAnsi="Times New Roman" w:cs="Times New Roman"/>
          <w:color w:val="000000" w:themeColor="text1"/>
          <w:sz w:val="24"/>
          <w:szCs w:val="24"/>
        </w:rPr>
        <w:t xml:space="preserve"> </w:t>
      </w:r>
      <w:r w:rsidR="00FE1A9F">
        <w:rPr>
          <w:rFonts w:ascii="Times New Roman" w:hAnsi="Times New Roman" w:cs="Times New Roman"/>
          <w:color w:val="000000" w:themeColor="text1"/>
          <w:sz w:val="24"/>
          <w:szCs w:val="24"/>
          <w:lang w:val="en-US"/>
        </w:rPr>
        <w:t>its right,</w:t>
      </w:r>
      <w:r w:rsidRPr="00E02BE7">
        <w:rPr>
          <w:rFonts w:ascii="Times New Roman" w:hAnsi="Times New Roman" w:cs="Times New Roman"/>
          <w:color w:val="000000" w:themeColor="text1"/>
          <w:sz w:val="24"/>
          <w:szCs w:val="24"/>
        </w:rPr>
        <w:t xml:space="preserve"> </w:t>
      </w:r>
      <w:r w:rsidR="00FE1A9F">
        <w:rPr>
          <w:rFonts w:ascii="Times New Roman" w:hAnsi="Times New Roman" w:cs="Times New Roman"/>
          <w:color w:val="000000" w:themeColor="text1"/>
          <w:sz w:val="24"/>
          <w:szCs w:val="24"/>
          <w:lang w:val="en-US"/>
        </w:rPr>
        <w:t>have become</w:t>
      </w:r>
      <w:r w:rsidRPr="00E02BE7">
        <w:rPr>
          <w:rFonts w:ascii="Times New Roman" w:hAnsi="Times New Roman" w:cs="Times New Roman"/>
          <w:color w:val="000000" w:themeColor="text1"/>
          <w:sz w:val="24"/>
          <w:szCs w:val="24"/>
        </w:rPr>
        <w:t xml:space="preserve"> </w:t>
      </w:r>
      <w:r w:rsidR="00FE1A9F">
        <w:rPr>
          <w:rFonts w:ascii="Times New Roman" w:hAnsi="Times New Roman" w:cs="Times New Roman"/>
          <w:color w:val="000000" w:themeColor="text1"/>
          <w:sz w:val="24"/>
          <w:szCs w:val="24"/>
          <w:lang w:val="en-US"/>
        </w:rPr>
        <w:t xml:space="preserve">a powerful </w:t>
      </w:r>
      <w:r w:rsidRPr="00E02BE7">
        <w:rPr>
          <w:rFonts w:ascii="Times New Roman" w:hAnsi="Times New Roman" w:cs="Times New Roman"/>
          <w:color w:val="000000" w:themeColor="text1"/>
          <w:sz w:val="24"/>
          <w:szCs w:val="24"/>
        </w:rPr>
        <w:t>weapon</w:t>
      </w:r>
      <w:r w:rsidR="00FE1A9F">
        <w:rPr>
          <w:rFonts w:ascii="Times New Roman" w:hAnsi="Times New Roman" w:cs="Times New Roman"/>
          <w:color w:val="000000" w:themeColor="text1"/>
          <w:sz w:val="24"/>
          <w:szCs w:val="24"/>
        </w:rPr>
        <w:t xml:space="preserve"> to attract sympathy from many</w:t>
      </w:r>
      <w:r w:rsidR="00FE1A9F">
        <w:rPr>
          <w:rFonts w:ascii="Times New Roman" w:hAnsi="Times New Roman" w:cs="Times New Roman"/>
          <w:color w:val="000000" w:themeColor="text1"/>
          <w:sz w:val="24"/>
          <w:szCs w:val="24"/>
          <w:lang w:val="en-US"/>
        </w:rPr>
        <w:t xml:space="preserve"> people</w:t>
      </w:r>
      <w:r w:rsidRPr="00E02BE7">
        <w:rPr>
          <w:rFonts w:ascii="Times New Roman" w:hAnsi="Times New Roman" w:cs="Times New Roman"/>
          <w:color w:val="000000" w:themeColor="text1"/>
          <w:sz w:val="24"/>
          <w:szCs w:val="24"/>
        </w:rPr>
        <w:t>". At least</w:t>
      </w:r>
      <w:r w:rsidR="00FE1A9F">
        <w:rPr>
          <w:rFonts w:ascii="Times New Roman" w:hAnsi="Times New Roman" w:cs="Times New Roman"/>
          <w:color w:val="000000" w:themeColor="text1"/>
          <w:sz w:val="24"/>
          <w:szCs w:val="24"/>
          <w:lang w:val="en-US"/>
        </w:rPr>
        <w:t>,</w:t>
      </w:r>
      <w:r w:rsidRPr="00E02BE7">
        <w:rPr>
          <w:rFonts w:ascii="Times New Roman" w:hAnsi="Times New Roman" w:cs="Times New Roman"/>
          <w:color w:val="000000" w:themeColor="text1"/>
          <w:sz w:val="24"/>
          <w:szCs w:val="24"/>
        </w:rPr>
        <w:t xml:space="preserve"> da'wah activities remain a strategy that continues</w:t>
      </w:r>
      <w:r w:rsidR="00FE1A9F">
        <w:rPr>
          <w:rFonts w:ascii="Times New Roman" w:hAnsi="Times New Roman" w:cs="Times New Roman"/>
          <w:color w:val="000000" w:themeColor="text1"/>
          <w:sz w:val="24"/>
          <w:szCs w:val="24"/>
          <w:lang w:val="en-US"/>
        </w:rPr>
        <w:t xml:space="preserve"> to take place,</w:t>
      </w:r>
      <w:r w:rsidRPr="00E02BE7">
        <w:rPr>
          <w:rFonts w:ascii="Times New Roman" w:hAnsi="Times New Roman" w:cs="Times New Roman"/>
          <w:color w:val="000000" w:themeColor="text1"/>
          <w:sz w:val="24"/>
          <w:szCs w:val="24"/>
        </w:rPr>
        <w:t xml:space="preserve"> </w:t>
      </w:r>
      <w:r w:rsidR="00FE1A9F">
        <w:rPr>
          <w:rFonts w:ascii="Times New Roman" w:hAnsi="Times New Roman" w:cs="Times New Roman"/>
          <w:color w:val="000000" w:themeColor="text1"/>
          <w:sz w:val="24"/>
          <w:szCs w:val="24"/>
          <w:lang w:val="en-US"/>
        </w:rPr>
        <w:t>b</w:t>
      </w:r>
      <w:r w:rsidRPr="00E02BE7">
        <w:rPr>
          <w:rFonts w:ascii="Times New Roman" w:hAnsi="Times New Roman" w:cs="Times New Roman"/>
          <w:color w:val="000000" w:themeColor="text1"/>
          <w:sz w:val="24"/>
          <w:szCs w:val="24"/>
        </w:rPr>
        <w:t xml:space="preserve">ecause for them as a group that preaches Islam, da'wah does not require permission from the government. Islam is preaching, for anyone who has </w:t>
      </w:r>
      <w:r w:rsidR="00FE1A9F">
        <w:rPr>
          <w:rFonts w:ascii="Times New Roman" w:hAnsi="Times New Roman" w:cs="Times New Roman"/>
          <w:color w:val="000000" w:themeColor="text1"/>
          <w:sz w:val="24"/>
          <w:szCs w:val="24"/>
          <w:lang w:val="en-US"/>
        </w:rPr>
        <w:t>declared</w:t>
      </w:r>
      <w:r w:rsidRPr="00E02BE7">
        <w:rPr>
          <w:rFonts w:ascii="Times New Roman" w:hAnsi="Times New Roman" w:cs="Times New Roman"/>
          <w:color w:val="000000" w:themeColor="text1"/>
          <w:sz w:val="24"/>
          <w:szCs w:val="24"/>
        </w:rPr>
        <w:t xml:space="preserve"> a </w:t>
      </w:r>
      <w:r w:rsidRPr="00FE1A9F">
        <w:rPr>
          <w:rFonts w:ascii="Times New Roman" w:hAnsi="Times New Roman" w:cs="Times New Roman"/>
          <w:i/>
          <w:color w:val="000000" w:themeColor="text1"/>
          <w:sz w:val="24"/>
          <w:szCs w:val="24"/>
        </w:rPr>
        <w:t>shahada</w:t>
      </w:r>
      <w:r w:rsidRPr="00E02BE7">
        <w:rPr>
          <w:rFonts w:ascii="Times New Roman" w:hAnsi="Times New Roman" w:cs="Times New Roman"/>
          <w:color w:val="000000" w:themeColor="text1"/>
          <w:sz w:val="24"/>
          <w:szCs w:val="24"/>
        </w:rPr>
        <w:t xml:space="preserve">. </w:t>
      </w:r>
      <w:r w:rsidR="00FE1A9F">
        <w:rPr>
          <w:rFonts w:ascii="Times New Roman" w:hAnsi="Times New Roman" w:cs="Times New Roman"/>
          <w:color w:val="000000" w:themeColor="text1"/>
          <w:sz w:val="24"/>
          <w:szCs w:val="24"/>
          <w:lang w:val="en-US"/>
        </w:rPr>
        <w:t>The dissolution</w:t>
      </w:r>
      <w:r w:rsidRPr="00E02BE7">
        <w:rPr>
          <w:rFonts w:ascii="Times New Roman" w:hAnsi="Times New Roman" w:cs="Times New Roman"/>
          <w:color w:val="000000" w:themeColor="text1"/>
          <w:sz w:val="24"/>
          <w:szCs w:val="24"/>
        </w:rPr>
        <w:t xml:space="preserve"> </w:t>
      </w:r>
      <w:r w:rsidR="00FE1A9F">
        <w:rPr>
          <w:rFonts w:ascii="Times New Roman" w:hAnsi="Times New Roman" w:cs="Times New Roman"/>
          <w:color w:val="000000" w:themeColor="text1"/>
          <w:sz w:val="24"/>
          <w:szCs w:val="24"/>
          <w:lang w:val="en-US"/>
        </w:rPr>
        <w:t xml:space="preserve">of </w:t>
      </w:r>
      <w:r w:rsidRPr="00E02BE7">
        <w:rPr>
          <w:rFonts w:ascii="Times New Roman" w:hAnsi="Times New Roman" w:cs="Times New Roman"/>
          <w:color w:val="000000" w:themeColor="text1"/>
          <w:sz w:val="24"/>
          <w:szCs w:val="24"/>
        </w:rPr>
        <w:t xml:space="preserve">HTI certainly will not affect </w:t>
      </w:r>
      <w:r w:rsidR="00FE1A9F">
        <w:rPr>
          <w:rFonts w:ascii="Times New Roman" w:hAnsi="Times New Roman" w:cs="Times New Roman"/>
          <w:color w:val="000000" w:themeColor="text1"/>
          <w:sz w:val="24"/>
          <w:szCs w:val="24"/>
          <w:lang w:val="en-US"/>
        </w:rPr>
        <w:t>its</w:t>
      </w:r>
      <w:r w:rsidRPr="00E02BE7">
        <w:rPr>
          <w:rFonts w:ascii="Times New Roman" w:hAnsi="Times New Roman" w:cs="Times New Roman"/>
          <w:color w:val="000000" w:themeColor="text1"/>
          <w:sz w:val="24"/>
          <w:szCs w:val="24"/>
        </w:rPr>
        <w:t xml:space="preserve"> spirit of da'wah.</w:t>
      </w:r>
    </w:p>
    <w:p w:rsidR="00546560" w:rsidRDefault="00E02BE7" w:rsidP="00E02BE7">
      <w:pPr>
        <w:spacing w:after="0" w:line="360" w:lineRule="auto"/>
        <w:ind w:left="709" w:firstLine="851"/>
        <w:jc w:val="lowKashida"/>
        <w:rPr>
          <w:rFonts w:ascii="Times New Roman" w:hAnsi="Times New Roman" w:cs="Times New Roman"/>
          <w:color w:val="000000" w:themeColor="text1"/>
          <w:sz w:val="24"/>
          <w:szCs w:val="24"/>
          <w:rtl/>
        </w:rPr>
      </w:pPr>
      <w:r w:rsidRPr="00E02BE7">
        <w:rPr>
          <w:rFonts w:ascii="Times New Roman" w:hAnsi="Times New Roman" w:cs="Times New Roman"/>
          <w:color w:val="000000" w:themeColor="text1"/>
          <w:sz w:val="24"/>
          <w:szCs w:val="24"/>
        </w:rPr>
        <w:t xml:space="preserve">HTI's political awareness is interesting because </w:t>
      </w:r>
      <w:r w:rsidR="000A015A">
        <w:rPr>
          <w:rFonts w:ascii="Times New Roman" w:hAnsi="Times New Roman" w:cs="Times New Roman"/>
          <w:color w:val="000000" w:themeColor="text1"/>
          <w:sz w:val="24"/>
          <w:szCs w:val="24"/>
          <w:lang w:val="en-US"/>
        </w:rPr>
        <w:t>th</w:t>
      </w:r>
      <w:r w:rsidR="00BD729A">
        <w:rPr>
          <w:rFonts w:ascii="Times New Roman" w:hAnsi="Times New Roman" w:cs="Times New Roman"/>
          <w:color w:val="000000" w:themeColor="text1"/>
          <w:sz w:val="24"/>
          <w:szCs w:val="24"/>
          <w:lang w:val="en-US"/>
        </w:rPr>
        <w:t>is</w:t>
      </w:r>
      <w:r w:rsidR="000A015A">
        <w:rPr>
          <w:rFonts w:ascii="Times New Roman" w:hAnsi="Times New Roman" w:cs="Times New Roman"/>
          <w:color w:val="000000" w:themeColor="text1"/>
          <w:sz w:val="24"/>
          <w:szCs w:val="24"/>
          <w:lang w:val="en-US"/>
        </w:rPr>
        <w:t xml:space="preserve"> Organization</w:t>
      </w:r>
      <w:r w:rsidRPr="00E02BE7">
        <w:rPr>
          <w:rFonts w:ascii="Times New Roman" w:hAnsi="Times New Roman" w:cs="Times New Roman"/>
          <w:color w:val="000000" w:themeColor="text1"/>
          <w:sz w:val="24"/>
          <w:szCs w:val="24"/>
        </w:rPr>
        <w:t xml:space="preserve"> has indirectly violated </w:t>
      </w:r>
      <w:r w:rsidR="00BD729A">
        <w:rPr>
          <w:rFonts w:ascii="Times New Roman" w:hAnsi="Times New Roman" w:cs="Times New Roman"/>
          <w:color w:val="000000" w:themeColor="text1"/>
          <w:sz w:val="24"/>
          <w:szCs w:val="24"/>
          <w:lang w:val="en-US"/>
        </w:rPr>
        <w:t>its own</w:t>
      </w:r>
      <w:r w:rsidRPr="00E02BE7">
        <w:rPr>
          <w:rFonts w:ascii="Times New Roman" w:hAnsi="Times New Roman" w:cs="Times New Roman"/>
          <w:color w:val="000000" w:themeColor="text1"/>
          <w:sz w:val="24"/>
          <w:szCs w:val="24"/>
        </w:rPr>
        <w:t xml:space="preserve"> doctrine, namely forbidding democracy and </w:t>
      </w:r>
      <w:r w:rsidR="00BD729A">
        <w:rPr>
          <w:rFonts w:ascii="Times New Roman" w:hAnsi="Times New Roman" w:cs="Times New Roman"/>
          <w:color w:val="000000" w:themeColor="text1"/>
          <w:sz w:val="24"/>
          <w:szCs w:val="24"/>
          <w:lang w:val="en-US"/>
        </w:rPr>
        <w:t>things related to</w:t>
      </w:r>
      <w:r w:rsidRPr="00E02BE7">
        <w:rPr>
          <w:rFonts w:ascii="Times New Roman" w:hAnsi="Times New Roman" w:cs="Times New Roman"/>
          <w:color w:val="000000" w:themeColor="text1"/>
          <w:sz w:val="24"/>
          <w:szCs w:val="24"/>
        </w:rPr>
        <w:t xml:space="preserve"> </w:t>
      </w:r>
      <w:r w:rsidR="00BD729A">
        <w:rPr>
          <w:rFonts w:ascii="Times New Roman" w:hAnsi="Times New Roman" w:cs="Times New Roman"/>
          <w:color w:val="000000" w:themeColor="text1"/>
          <w:sz w:val="24"/>
          <w:szCs w:val="24"/>
          <w:lang w:val="en-US"/>
        </w:rPr>
        <w:t>it</w:t>
      </w:r>
      <w:r w:rsidRPr="00E02BE7">
        <w:rPr>
          <w:rFonts w:ascii="Times New Roman" w:hAnsi="Times New Roman" w:cs="Times New Roman"/>
          <w:color w:val="000000" w:themeColor="text1"/>
          <w:sz w:val="24"/>
          <w:szCs w:val="24"/>
        </w:rPr>
        <w:t xml:space="preserve">, including </w:t>
      </w:r>
      <w:r w:rsidR="00BD729A">
        <w:rPr>
          <w:rFonts w:ascii="Times New Roman" w:hAnsi="Times New Roman" w:cs="Times New Roman"/>
          <w:color w:val="000000" w:themeColor="text1"/>
          <w:sz w:val="24"/>
          <w:szCs w:val="24"/>
          <w:lang w:val="en-US"/>
        </w:rPr>
        <w:t xml:space="preserve">general </w:t>
      </w:r>
      <w:r w:rsidRPr="00E02BE7">
        <w:rPr>
          <w:rFonts w:ascii="Times New Roman" w:hAnsi="Times New Roman" w:cs="Times New Roman"/>
          <w:color w:val="000000" w:themeColor="text1"/>
          <w:sz w:val="24"/>
          <w:szCs w:val="24"/>
        </w:rPr>
        <w:t xml:space="preserve">elections. A series of epistemologies of Islamic law need to be explored to understand </w:t>
      </w:r>
      <w:r w:rsidR="002B0C6F">
        <w:rPr>
          <w:rFonts w:ascii="Times New Roman" w:hAnsi="Times New Roman" w:cs="Times New Roman"/>
          <w:color w:val="000000" w:themeColor="text1"/>
          <w:sz w:val="24"/>
          <w:szCs w:val="24"/>
          <w:lang w:val="en-US"/>
        </w:rPr>
        <w:t>HTI’s</w:t>
      </w:r>
      <w:r w:rsidRPr="00E02BE7">
        <w:rPr>
          <w:rFonts w:ascii="Times New Roman" w:hAnsi="Times New Roman" w:cs="Times New Roman"/>
          <w:color w:val="000000" w:themeColor="text1"/>
          <w:sz w:val="24"/>
          <w:szCs w:val="24"/>
        </w:rPr>
        <w:t xml:space="preserve"> inconsistencies, namely the urgen</w:t>
      </w:r>
      <w:r w:rsidR="002B0C6F">
        <w:rPr>
          <w:rFonts w:ascii="Times New Roman" w:hAnsi="Times New Roman" w:cs="Times New Roman"/>
          <w:color w:val="000000" w:themeColor="text1"/>
          <w:sz w:val="24"/>
          <w:szCs w:val="24"/>
          <w:lang w:val="en-US"/>
        </w:rPr>
        <w:t>t</w:t>
      </w:r>
      <w:r w:rsidRPr="00E02BE7">
        <w:rPr>
          <w:rFonts w:ascii="Times New Roman" w:hAnsi="Times New Roman" w:cs="Times New Roman"/>
          <w:color w:val="000000" w:themeColor="text1"/>
          <w:sz w:val="24"/>
          <w:szCs w:val="24"/>
        </w:rPr>
        <w:t xml:space="preserve"> situation </w:t>
      </w:r>
      <w:r w:rsidR="002B0C6F">
        <w:rPr>
          <w:rFonts w:ascii="Times New Roman" w:hAnsi="Times New Roman" w:cs="Times New Roman"/>
          <w:color w:val="000000" w:themeColor="text1"/>
          <w:sz w:val="24"/>
          <w:szCs w:val="24"/>
          <w:lang w:val="en-US"/>
        </w:rPr>
        <w:t xml:space="preserve">that </w:t>
      </w:r>
      <w:r w:rsidRPr="00E02BE7">
        <w:rPr>
          <w:rFonts w:ascii="Times New Roman" w:hAnsi="Times New Roman" w:cs="Times New Roman"/>
          <w:color w:val="000000" w:themeColor="text1"/>
          <w:sz w:val="24"/>
          <w:szCs w:val="24"/>
        </w:rPr>
        <w:t>requires someone to take something that was previously forbidden</w:t>
      </w:r>
      <w:r w:rsidR="00217B19">
        <w:rPr>
          <w:rFonts w:ascii="Times New Roman" w:hAnsi="Times New Roman" w:cs="Times New Roman"/>
          <w:color w:val="000000" w:themeColor="text1"/>
          <w:sz w:val="24"/>
          <w:szCs w:val="24"/>
        </w:rPr>
        <w:t>.</w:t>
      </w:r>
      <w:r w:rsidR="00546560">
        <w:rPr>
          <w:rStyle w:val="FootnoteReference"/>
          <w:rFonts w:ascii="Times New Roman" w:hAnsi="Times New Roman" w:cs="Times New Roman"/>
          <w:color w:val="000000" w:themeColor="text1"/>
          <w:sz w:val="24"/>
          <w:szCs w:val="24"/>
          <w:rtl/>
        </w:rPr>
        <w:footnoteReference w:id="15"/>
      </w:r>
      <w:r w:rsidR="00217B19">
        <w:rPr>
          <w:rFonts w:ascii="Times New Roman" w:hAnsi="Times New Roman" w:cs="Times New Roman"/>
          <w:color w:val="000000" w:themeColor="text1"/>
          <w:sz w:val="24"/>
          <w:szCs w:val="24"/>
        </w:rPr>
        <w:t xml:space="preserve"> </w:t>
      </w:r>
      <w:r w:rsidRPr="00E02BE7">
        <w:rPr>
          <w:rFonts w:ascii="Times New Roman" w:hAnsi="Times New Roman" w:cs="Times New Roman"/>
          <w:color w:val="000000" w:themeColor="text1"/>
          <w:sz w:val="24"/>
          <w:szCs w:val="24"/>
        </w:rPr>
        <w:t xml:space="preserve">There are allegations where to get the legality back after the Government </w:t>
      </w:r>
      <w:r w:rsidR="002B0C6F">
        <w:rPr>
          <w:rFonts w:ascii="Times New Roman" w:hAnsi="Times New Roman" w:cs="Times New Roman"/>
          <w:color w:val="000000" w:themeColor="text1"/>
          <w:sz w:val="24"/>
          <w:szCs w:val="24"/>
          <w:lang w:val="en-US"/>
        </w:rPr>
        <w:t>banned</w:t>
      </w:r>
      <w:r w:rsidRPr="00E02BE7">
        <w:rPr>
          <w:rFonts w:ascii="Times New Roman" w:hAnsi="Times New Roman" w:cs="Times New Roman"/>
          <w:color w:val="000000" w:themeColor="text1"/>
          <w:sz w:val="24"/>
          <w:szCs w:val="24"/>
        </w:rPr>
        <w:t xml:space="preserve"> it through the </w:t>
      </w:r>
      <w:r w:rsidR="002B0C6F">
        <w:rPr>
          <w:rFonts w:ascii="Times New Roman" w:hAnsi="Times New Roman" w:cs="Times New Roman"/>
          <w:color w:val="000000" w:themeColor="text1"/>
          <w:sz w:val="24"/>
          <w:szCs w:val="24"/>
          <w:lang w:val="en-US"/>
        </w:rPr>
        <w:t xml:space="preserve">Community </w:t>
      </w:r>
      <w:proofErr w:type="spellStart"/>
      <w:r w:rsidR="002B0C6F">
        <w:rPr>
          <w:rFonts w:ascii="Times New Roman" w:hAnsi="Times New Roman" w:cs="Times New Roman"/>
          <w:color w:val="000000" w:themeColor="text1"/>
          <w:sz w:val="24"/>
          <w:szCs w:val="24"/>
          <w:lang w:val="en-US"/>
        </w:rPr>
        <w:t>Organzations</w:t>
      </w:r>
      <w:proofErr w:type="spellEnd"/>
      <w:r w:rsidRPr="00E02BE7">
        <w:rPr>
          <w:rFonts w:ascii="Times New Roman" w:hAnsi="Times New Roman" w:cs="Times New Roman"/>
          <w:color w:val="000000" w:themeColor="text1"/>
          <w:sz w:val="24"/>
          <w:szCs w:val="24"/>
        </w:rPr>
        <w:t xml:space="preserve"> Perppu, they had no choice but to support one of the </w:t>
      </w:r>
      <w:r w:rsidR="002B0C6F">
        <w:rPr>
          <w:rFonts w:ascii="Times New Roman" w:hAnsi="Times New Roman" w:cs="Times New Roman"/>
          <w:color w:val="000000" w:themeColor="text1"/>
          <w:sz w:val="24"/>
          <w:szCs w:val="24"/>
          <w:lang w:val="en-US"/>
        </w:rPr>
        <w:t xml:space="preserve">presidential </w:t>
      </w:r>
      <w:r w:rsidRPr="00E02BE7">
        <w:rPr>
          <w:rFonts w:ascii="Times New Roman" w:hAnsi="Times New Roman" w:cs="Times New Roman"/>
          <w:color w:val="000000" w:themeColor="text1"/>
          <w:sz w:val="24"/>
          <w:szCs w:val="24"/>
        </w:rPr>
        <w:t>candidate pairs and to participate in using their voting rights in the presidential and legislative election</w:t>
      </w:r>
      <w:r w:rsidR="002B0C6F">
        <w:rPr>
          <w:rFonts w:ascii="Times New Roman" w:hAnsi="Times New Roman" w:cs="Times New Roman"/>
          <w:color w:val="000000" w:themeColor="text1"/>
          <w:sz w:val="24"/>
          <w:szCs w:val="24"/>
          <w:lang w:val="en-US"/>
        </w:rPr>
        <w:t>s</w:t>
      </w:r>
      <w:r w:rsidRPr="00E02BE7">
        <w:rPr>
          <w:rFonts w:ascii="Times New Roman" w:hAnsi="Times New Roman" w:cs="Times New Roman"/>
          <w:color w:val="000000" w:themeColor="text1"/>
          <w:sz w:val="24"/>
          <w:szCs w:val="24"/>
        </w:rPr>
        <w:t xml:space="preserve"> this time.</w:t>
      </w:r>
    </w:p>
    <w:p w:rsidR="00C87746" w:rsidRPr="00430F55" w:rsidRDefault="00C87746" w:rsidP="00B34877">
      <w:pPr>
        <w:spacing w:after="0" w:line="360" w:lineRule="auto"/>
        <w:jc w:val="both"/>
        <w:rPr>
          <w:rFonts w:ascii="Times New Roman" w:hAnsi="Times New Roman" w:cs="Times New Roman"/>
          <w:color w:val="000000" w:themeColor="text1"/>
          <w:sz w:val="24"/>
          <w:szCs w:val="24"/>
        </w:rPr>
      </w:pPr>
    </w:p>
    <w:p w:rsidR="00C87746" w:rsidRPr="00D769B4" w:rsidRDefault="00B718FF" w:rsidP="00B74605">
      <w:pPr>
        <w:pStyle w:val="Heading1"/>
        <w:numPr>
          <w:ilvl w:val="1"/>
          <w:numId w:val="2"/>
        </w:numPr>
        <w:tabs>
          <w:tab w:val="clear" w:pos="1440"/>
          <w:tab w:val="num" w:pos="1134"/>
        </w:tabs>
        <w:spacing w:line="360" w:lineRule="auto"/>
        <w:ind w:left="709"/>
        <w:rPr>
          <w:rFonts w:cs="Times New Roman"/>
        </w:rPr>
      </w:pPr>
      <w:r w:rsidRPr="00D769B4">
        <w:rPr>
          <w:rFonts w:cs="Times New Roman"/>
          <w:iCs/>
        </w:rPr>
        <w:t xml:space="preserve">Counter Narration in Revealing the Inconsistency of HTI </w:t>
      </w:r>
      <w:r w:rsidR="00D769B4">
        <w:rPr>
          <w:rFonts w:cs="Times New Roman"/>
          <w:iCs/>
        </w:rPr>
        <w:t>following</w:t>
      </w:r>
      <w:r w:rsidRPr="00D769B4">
        <w:rPr>
          <w:rFonts w:cs="Times New Roman"/>
          <w:iCs/>
        </w:rPr>
        <w:t xml:space="preserve"> the </w:t>
      </w:r>
      <w:r w:rsidR="00D769B4">
        <w:rPr>
          <w:rFonts w:cs="Times New Roman"/>
          <w:iCs/>
        </w:rPr>
        <w:t>Enactment of</w:t>
      </w:r>
      <w:r w:rsidRPr="00D769B4">
        <w:rPr>
          <w:rFonts w:cs="Times New Roman"/>
          <w:iCs/>
        </w:rPr>
        <w:t xml:space="preserve"> </w:t>
      </w:r>
      <w:r w:rsidR="00D769B4">
        <w:rPr>
          <w:rFonts w:cs="Times New Roman"/>
          <w:iCs/>
        </w:rPr>
        <w:t xml:space="preserve">Community Organizations </w:t>
      </w:r>
      <w:proofErr w:type="spellStart"/>
      <w:r w:rsidRPr="00D769B4">
        <w:rPr>
          <w:rFonts w:cs="Times New Roman"/>
          <w:iCs/>
        </w:rPr>
        <w:t>Perppu</w:t>
      </w:r>
      <w:proofErr w:type="spellEnd"/>
    </w:p>
    <w:p w:rsidR="00B718FF" w:rsidRPr="00B718FF" w:rsidRDefault="00B718FF" w:rsidP="00B718FF">
      <w:pPr>
        <w:tabs>
          <w:tab w:val="left" w:pos="0"/>
        </w:tabs>
        <w:spacing w:after="0" w:line="360" w:lineRule="auto"/>
        <w:ind w:left="709" w:firstLine="567"/>
        <w:jc w:val="both"/>
        <w:rPr>
          <w:rFonts w:ascii="Times New Roman" w:hAnsi="Times New Roman" w:cs="Times New Roman"/>
          <w:color w:val="000000" w:themeColor="text1"/>
          <w:sz w:val="24"/>
          <w:szCs w:val="24"/>
        </w:rPr>
      </w:pPr>
      <w:r w:rsidRPr="00B718FF">
        <w:rPr>
          <w:rFonts w:ascii="Times New Roman" w:hAnsi="Times New Roman" w:cs="Times New Roman"/>
          <w:color w:val="000000" w:themeColor="text1"/>
          <w:sz w:val="24"/>
          <w:szCs w:val="24"/>
        </w:rPr>
        <w:t xml:space="preserve">There is a quite interesting counter narrative that can be </w:t>
      </w:r>
      <w:r w:rsidR="00D769B4">
        <w:rPr>
          <w:rFonts w:ascii="Times New Roman" w:hAnsi="Times New Roman" w:cs="Times New Roman"/>
          <w:color w:val="000000" w:themeColor="text1"/>
          <w:sz w:val="24"/>
          <w:szCs w:val="24"/>
          <w:lang w:val="en-US"/>
        </w:rPr>
        <w:t>explored</w:t>
      </w:r>
      <w:r w:rsidRPr="00B718FF">
        <w:rPr>
          <w:rFonts w:ascii="Times New Roman" w:hAnsi="Times New Roman" w:cs="Times New Roman"/>
          <w:color w:val="000000" w:themeColor="text1"/>
          <w:sz w:val="24"/>
          <w:szCs w:val="24"/>
        </w:rPr>
        <w:t xml:space="preserve"> from the </w:t>
      </w:r>
      <w:proofErr w:type="spellStart"/>
      <w:r w:rsidR="00D769B4">
        <w:rPr>
          <w:rFonts w:ascii="Times New Roman" w:hAnsi="Times New Roman" w:cs="Times New Roman"/>
          <w:color w:val="000000" w:themeColor="text1"/>
          <w:sz w:val="24"/>
          <w:szCs w:val="24"/>
          <w:lang w:val="en-US"/>
        </w:rPr>
        <w:t>enected</w:t>
      </w:r>
      <w:proofErr w:type="spellEnd"/>
      <w:r w:rsidR="00D769B4">
        <w:rPr>
          <w:rFonts w:ascii="Times New Roman" w:hAnsi="Times New Roman" w:cs="Times New Roman"/>
          <w:color w:val="000000" w:themeColor="text1"/>
          <w:sz w:val="24"/>
          <w:szCs w:val="24"/>
          <w:lang w:val="en-US"/>
        </w:rPr>
        <w:t xml:space="preserve"> Community Organizations</w:t>
      </w:r>
      <w:r w:rsidRPr="00B718FF">
        <w:rPr>
          <w:rFonts w:ascii="Times New Roman" w:hAnsi="Times New Roman" w:cs="Times New Roman"/>
          <w:color w:val="000000" w:themeColor="text1"/>
          <w:sz w:val="24"/>
          <w:szCs w:val="24"/>
        </w:rPr>
        <w:t xml:space="preserve"> Perppu considering substantively</w:t>
      </w:r>
      <w:r w:rsidR="00D769B4">
        <w:rPr>
          <w:rFonts w:ascii="Times New Roman" w:hAnsi="Times New Roman" w:cs="Times New Roman"/>
          <w:color w:val="000000" w:themeColor="text1"/>
          <w:sz w:val="24"/>
          <w:szCs w:val="24"/>
          <w:lang w:val="en-US"/>
        </w:rPr>
        <w:t xml:space="preserve"> that</w:t>
      </w:r>
      <w:r w:rsidRPr="00B718FF">
        <w:rPr>
          <w:rFonts w:ascii="Times New Roman" w:hAnsi="Times New Roman" w:cs="Times New Roman"/>
          <w:color w:val="000000" w:themeColor="text1"/>
          <w:sz w:val="24"/>
          <w:szCs w:val="24"/>
        </w:rPr>
        <w:t xml:space="preserve"> inconsistencies have occurred within the body of HTI's ideology itself. The narrative </w:t>
      </w:r>
      <w:r w:rsidR="00D769B4">
        <w:rPr>
          <w:rFonts w:ascii="Times New Roman" w:hAnsi="Times New Roman" w:cs="Times New Roman"/>
          <w:color w:val="000000" w:themeColor="text1"/>
          <w:sz w:val="24"/>
          <w:szCs w:val="24"/>
          <w:lang w:val="en-US"/>
        </w:rPr>
        <w:t>constructed by</w:t>
      </w:r>
      <w:r w:rsidRPr="00B718FF">
        <w:rPr>
          <w:rFonts w:ascii="Times New Roman" w:hAnsi="Times New Roman" w:cs="Times New Roman"/>
          <w:color w:val="000000" w:themeColor="text1"/>
          <w:sz w:val="24"/>
          <w:szCs w:val="24"/>
        </w:rPr>
        <w:t xml:space="preserve"> the government by dissolving HTI through the </w:t>
      </w:r>
      <w:r w:rsidR="00D769B4">
        <w:rPr>
          <w:rFonts w:ascii="Times New Roman" w:hAnsi="Times New Roman" w:cs="Times New Roman"/>
          <w:color w:val="000000" w:themeColor="text1"/>
          <w:sz w:val="24"/>
          <w:szCs w:val="24"/>
          <w:lang w:val="en-US"/>
        </w:rPr>
        <w:t>P</w:t>
      </w:r>
      <w:r w:rsidRPr="00B718FF">
        <w:rPr>
          <w:rFonts w:ascii="Times New Roman" w:hAnsi="Times New Roman" w:cs="Times New Roman"/>
          <w:color w:val="000000" w:themeColor="text1"/>
          <w:sz w:val="24"/>
          <w:szCs w:val="24"/>
        </w:rPr>
        <w:t xml:space="preserve">erppu is not without consideration. The government has heard advice and absorbed the aspirations of various </w:t>
      </w:r>
      <w:r w:rsidR="00D769B4">
        <w:rPr>
          <w:rFonts w:ascii="Times New Roman" w:hAnsi="Times New Roman" w:cs="Times New Roman"/>
          <w:color w:val="000000" w:themeColor="text1"/>
          <w:sz w:val="24"/>
          <w:szCs w:val="24"/>
          <w:lang w:val="en-US"/>
        </w:rPr>
        <w:t>parties</w:t>
      </w:r>
      <w:r w:rsidRPr="00B718FF">
        <w:rPr>
          <w:rFonts w:ascii="Times New Roman" w:hAnsi="Times New Roman" w:cs="Times New Roman"/>
          <w:color w:val="000000" w:themeColor="text1"/>
          <w:sz w:val="24"/>
          <w:szCs w:val="24"/>
        </w:rPr>
        <w:t xml:space="preserve"> </w:t>
      </w:r>
      <w:r w:rsidR="00D769B4">
        <w:rPr>
          <w:rFonts w:ascii="Times New Roman" w:hAnsi="Times New Roman" w:cs="Times New Roman"/>
          <w:color w:val="000000" w:themeColor="text1"/>
          <w:sz w:val="24"/>
          <w:szCs w:val="24"/>
          <w:lang w:val="en-US"/>
        </w:rPr>
        <w:t>in the</w:t>
      </w:r>
      <w:r w:rsidRPr="00B718FF">
        <w:rPr>
          <w:rFonts w:ascii="Times New Roman" w:hAnsi="Times New Roman" w:cs="Times New Roman"/>
          <w:color w:val="000000" w:themeColor="text1"/>
          <w:sz w:val="24"/>
          <w:szCs w:val="24"/>
        </w:rPr>
        <w:t xml:space="preserve"> society and those who are known for their reputation in maintaining tolerance, </w:t>
      </w:r>
      <w:r w:rsidRPr="00B718FF">
        <w:rPr>
          <w:rFonts w:ascii="Times New Roman" w:hAnsi="Times New Roman" w:cs="Times New Roman"/>
          <w:color w:val="000000" w:themeColor="text1"/>
          <w:sz w:val="24"/>
          <w:szCs w:val="24"/>
        </w:rPr>
        <w:lastRenderedPageBreak/>
        <w:t xml:space="preserve">nationality and diversity. Several mass organizations have carried out various acts of radicalism (including terrorism), intolerance and anti-diversity which have not only contradicted the spirit of the Pancasila and the </w:t>
      </w:r>
      <w:r w:rsidR="00D769B4">
        <w:rPr>
          <w:rFonts w:ascii="Times New Roman" w:hAnsi="Times New Roman" w:cs="Times New Roman"/>
          <w:color w:val="000000" w:themeColor="text1"/>
          <w:sz w:val="24"/>
          <w:szCs w:val="24"/>
          <w:lang w:val="en-US"/>
        </w:rPr>
        <w:t xml:space="preserve">1945 </w:t>
      </w:r>
      <w:r w:rsidRPr="00B718FF">
        <w:rPr>
          <w:rFonts w:ascii="Times New Roman" w:hAnsi="Times New Roman" w:cs="Times New Roman"/>
          <w:color w:val="000000" w:themeColor="text1"/>
          <w:sz w:val="24"/>
          <w:szCs w:val="24"/>
        </w:rPr>
        <w:t xml:space="preserve">Constitution but also endangered the </w:t>
      </w:r>
      <w:r w:rsidR="00D769B4">
        <w:rPr>
          <w:rFonts w:ascii="Times New Roman" w:hAnsi="Times New Roman" w:cs="Times New Roman"/>
          <w:color w:val="000000" w:themeColor="text1"/>
          <w:sz w:val="24"/>
          <w:szCs w:val="24"/>
          <w:lang w:val="en-US"/>
        </w:rPr>
        <w:t>Unitary State of the Republic of Indonesia (</w:t>
      </w:r>
      <w:r w:rsidRPr="00B718FF">
        <w:rPr>
          <w:rFonts w:ascii="Times New Roman" w:hAnsi="Times New Roman" w:cs="Times New Roman"/>
          <w:color w:val="000000" w:themeColor="text1"/>
          <w:sz w:val="24"/>
          <w:szCs w:val="24"/>
        </w:rPr>
        <w:t>NKRI</w:t>
      </w:r>
      <w:r w:rsidR="00D769B4">
        <w:rPr>
          <w:rFonts w:ascii="Times New Roman" w:hAnsi="Times New Roman" w:cs="Times New Roman"/>
          <w:color w:val="000000" w:themeColor="text1"/>
          <w:sz w:val="24"/>
          <w:szCs w:val="24"/>
          <w:lang w:val="en-US"/>
        </w:rPr>
        <w:t>)</w:t>
      </w:r>
      <w:r w:rsidRPr="00B718FF">
        <w:rPr>
          <w:rFonts w:ascii="Times New Roman" w:hAnsi="Times New Roman" w:cs="Times New Roman"/>
          <w:color w:val="000000" w:themeColor="text1"/>
          <w:sz w:val="24"/>
          <w:szCs w:val="24"/>
        </w:rPr>
        <w:t>.</w:t>
      </w:r>
    </w:p>
    <w:p w:rsidR="00C87746" w:rsidRPr="00430F55" w:rsidRDefault="00B718FF" w:rsidP="00B718FF">
      <w:pPr>
        <w:tabs>
          <w:tab w:val="left" w:pos="0"/>
        </w:tabs>
        <w:spacing w:after="0" w:line="360" w:lineRule="auto"/>
        <w:ind w:left="709" w:firstLine="567"/>
        <w:jc w:val="both"/>
        <w:rPr>
          <w:rFonts w:ascii="Times New Roman" w:hAnsi="Times New Roman" w:cs="Times New Roman"/>
          <w:color w:val="000000" w:themeColor="text1"/>
          <w:sz w:val="24"/>
          <w:szCs w:val="24"/>
        </w:rPr>
      </w:pPr>
      <w:r w:rsidRPr="00B718FF">
        <w:rPr>
          <w:rFonts w:ascii="Times New Roman" w:hAnsi="Times New Roman" w:cs="Times New Roman"/>
          <w:color w:val="000000" w:themeColor="text1"/>
          <w:sz w:val="24"/>
          <w:szCs w:val="24"/>
        </w:rPr>
        <w:t xml:space="preserve">The </w:t>
      </w:r>
      <w:r w:rsidR="00D769B4" w:rsidRPr="00B718FF">
        <w:rPr>
          <w:rFonts w:ascii="Times New Roman" w:hAnsi="Times New Roman" w:cs="Times New Roman"/>
          <w:color w:val="000000" w:themeColor="text1"/>
          <w:sz w:val="24"/>
          <w:szCs w:val="24"/>
        </w:rPr>
        <w:t>HTI</w:t>
      </w:r>
      <w:r w:rsidR="00D769B4">
        <w:rPr>
          <w:rFonts w:ascii="Times New Roman" w:hAnsi="Times New Roman" w:cs="Times New Roman"/>
          <w:color w:val="000000" w:themeColor="text1"/>
          <w:sz w:val="24"/>
          <w:szCs w:val="24"/>
          <w:lang w:val="en-US"/>
        </w:rPr>
        <w:t>’s</w:t>
      </w:r>
      <w:r w:rsidR="00D769B4" w:rsidRPr="00B718FF">
        <w:rPr>
          <w:rFonts w:ascii="Times New Roman" w:hAnsi="Times New Roman" w:cs="Times New Roman"/>
          <w:color w:val="000000" w:themeColor="text1"/>
          <w:sz w:val="24"/>
          <w:szCs w:val="24"/>
        </w:rPr>
        <w:t xml:space="preserve"> </w:t>
      </w:r>
      <w:r w:rsidRPr="00B718FF">
        <w:rPr>
          <w:rFonts w:ascii="Times New Roman" w:hAnsi="Times New Roman" w:cs="Times New Roman"/>
          <w:color w:val="000000" w:themeColor="text1"/>
          <w:sz w:val="24"/>
          <w:szCs w:val="24"/>
        </w:rPr>
        <w:t xml:space="preserve">ideology also </w:t>
      </w:r>
      <w:r w:rsidR="00D769B4">
        <w:rPr>
          <w:rFonts w:ascii="Times New Roman" w:hAnsi="Times New Roman" w:cs="Times New Roman"/>
          <w:color w:val="000000" w:themeColor="text1"/>
          <w:sz w:val="24"/>
          <w:szCs w:val="24"/>
          <w:lang w:val="en-US"/>
        </w:rPr>
        <w:t>has</w:t>
      </w:r>
      <w:r w:rsidRPr="00B718FF">
        <w:rPr>
          <w:rFonts w:ascii="Times New Roman" w:hAnsi="Times New Roman" w:cs="Times New Roman"/>
          <w:color w:val="000000" w:themeColor="text1"/>
          <w:sz w:val="24"/>
          <w:szCs w:val="24"/>
        </w:rPr>
        <w:t xml:space="preserve"> ideological weaknesses as stated by Muhammad Sofi Mubarok. He revealed a number of weaknesses in the ideology of the movement which carried </w:t>
      </w:r>
      <w:r w:rsidR="005D3A54">
        <w:rPr>
          <w:rFonts w:ascii="Times New Roman" w:hAnsi="Times New Roman" w:cs="Times New Roman"/>
          <w:color w:val="000000" w:themeColor="text1"/>
          <w:sz w:val="24"/>
          <w:szCs w:val="24"/>
        </w:rPr>
        <w:t>caliphate</w:t>
      </w:r>
      <w:r w:rsidRPr="00B718FF">
        <w:rPr>
          <w:rFonts w:ascii="Times New Roman" w:hAnsi="Times New Roman" w:cs="Times New Roman"/>
          <w:color w:val="000000" w:themeColor="text1"/>
          <w:sz w:val="24"/>
          <w:szCs w:val="24"/>
        </w:rPr>
        <w:t xml:space="preserve"> as part of religious dogma. Sofi </w:t>
      </w:r>
      <w:r w:rsidR="00F85E8D">
        <w:rPr>
          <w:rFonts w:ascii="Times New Roman" w:hAnsi="Times New Roman" w:cs="Times New Roman"/>
          <w:color w:val="000000" w:themeColor="text1"/>
          <w:sz w:val="24"/>
          <w:szCs w:val="24"/>
          <w:lang w:val="en-US"/>
        </w:rPr>
        <w:t>argued</w:t>
      </w:r>
      <w:r w:rsidRPr="00B718FF">
        <w:rPr>
          <w:rFonts w:ascii="Times New Roman" w:hAnsi="Times New Roman" w:cs="Times New Roman"/>
          <w:color w:val="000000" w:themeColor="text1"/>
          <w:sz w:val="24"/>
          <w:szCs w:val="24"/>
        </w:rPr>
        <w:t xml:space="preserve"> that the </w:t>
      </w:r>
      <w:r w:rsidR="00F85E8D">
        <w:rPr>
          <w:rFonts w:ascii="Times New Roman" w:hAnsi="Times New Roman" w:cs="Times New Roman"/>
          <w:color w:val="000000" w:themeColor="text1"/>
          <w:sz w:val="24"/>
          <w:szCs w:val="24"/>
          <w:lang w:val="en-US"/>
        </w:rPr>
        <w:t>interpretation</w:t>
      </w:r>
      <w:r w:rsidRPr="00B718FF">
        <w:rPr>
          <w:rFonts w:ascii="Times New Roman" w:hAnsi="Times New Roman" w:cs="Times New Roman"/>
          <w:color w:val="000000" w:themeColor="text1"/>
          <w:sz w:val="24"/>
          <w:szCs w:val="24"/>
        </w:rPr>
        <w:t xml:space="preserve"> of sharia texts </w:t>
      </w:r>
      <w:r w:rsidR="00F85E8D">
        <w:rPr>
          <w:rFonts w:ascii="Times New Roman" w:hAnsi="Times New Roman" w:cs="Times New Roman"/>
          <w:color w:val="000000" w:themeColor="text1"/>
          <w:sz w:val="24"/>
          <w:szCs w:val="24"/>
          <w:lang w:val="en-US"/>
        </w:rPr>
        <w:t>related to the</w:t>
      </w:r>
      <w:r w:rsidRPr="00B718FF">
        <w:rPr>
          <w:rFonts w:ascii="Times New Roman" w:hAnsi="Times New Roman" w:cs="Times New Roman"/>
          <w:color w:val="000000" w:themeColor="text1"/>
          <w:sz w:val="24"/>
          <w:szCs w:val="24"/>
        </w:rPr>
        <w:t xml:space="preserve"> state law must be based on three main paradigms</w:t>
      </w:r>
      <w:r w:rsidR="00C87746" w:rsidRPr="00430F55">
        <w:rPr>
          <w:rFonts w:ascii="Times New Roman" w:hAnsi="Times New Roman" w:cs="Times New Roman"/>
          <w:color w:val="000000" w:themeColor="text1"/>
          <w:sz w:val="24"/>
          <w:szCs w:val="24"/>
        </w:rPr>
        <w:t>.</w:t>
      </w:r>
      <w:r w:rsidR="00C87746" w:rsidRPr="00430F55">
        <w:rPr>
          <w:rStyle w:val="FootnoteReference"/>
          <w:rFonts w:ascii="Times New Roman" w:hAnsi="Times New Roman" w:cs="Times New Roman"/>
          <w:color w:val="000000" w:themeColor="text1"/>
          <w:sz w:val="24"/>
          <w:szCs w:val="24"/>
        </w:rPr>
        <w:footnoteReference w:id="16"/>
      </w:r>
      <w:r w:rsidR="00C87746" w:rsidRPr="00430F55">
        <w:rPr>
          <w:rFonts w:ascii="Times New Roman" w:hAnsi="Times New Roman" w:cs="Times New Roman"/>
          <w:color w:val="000000" w:themeColor="text1"/>
          <w:sz w:val="24"/>
          <w:szCs w:val="24"/>
        </w:rPr>
        <w:t xml:space="preserve"> </w:t>
      </w:r>
      <w:r w:rsidRPr="00F85E8D">
        <w:rPr>
          <w:rFonts w:ascii="Times New Roman" w:hAnsi="Times New Roman" w:cs="Times New Roman"/>
          <w:i/>
          <w:iCs/>
          <w:color w:val="000000" w:themeColor="text1"/>
          <w:sz w:val="24"/>
          <w:szCs w:val="24"/>
        </w:rPr>
        <w:t>First</w:t>
      </w:r>
      <w:r w:rsidRPr="00B718FF">
        <w:rPr>
          <w:rFonts w:ascii="Times New Roman" w:hAnsi="Times New Roman" w:cs="Times New Roman"/>
          <w:iCs/>
          <w:color w:val="000000" w:themeColor="text1"/>
          <w:sz w:val="24"/>
          <w:szCs w:val="24"/>
        </w:rPr>
        <w:t>, the text of the sharia corpus as a source of law (</w:t>
      </w:r>
      <w:r w:rsidRPr="00F85E8D">
        <w:rPr>
          <w:rFonts w:ascii="Times New Roman" w:hAnsi="Times New Roman" w:cs="Times New Roman"/>
          <w:i/>
          <w:iCs/>
          <w:color w:val="000000" w:themeColor="text1"/>
          <w:sz w:val="24"/>
          <w:szCs w:val="24"/>
        </w:rPr>
        <w:t>al-nasyi'</w:t>
      </w:r>
      <w:r w:rsidRPr="00B718FF">
        <w:rPr>
          <w:rFonts w:ascii="Times New Roman" w:hAnsi="Times New Roman" w:cs="Times New Roman"/>
          <w:iCs/>
          <w:color w:val="000000" w:themeColor="text1"/>
          <w:sz w:val="24"/>
          <w:szCs w:val="24"/>
        </w:rPr>
        <w:t>) which gave birth to various aspects of life to answer various legal problems, including constitutional law (</w:t>
      </w:r>
      <w:r w:rsidRPr="00F85E8D">
        <w:rPr>
          <w:rFonts w:ascii="Times New Roman" w:hAnsi="Times New Roman" w:cs="Times New Roman"/>
          <w:i/>
          <w:iCs/>
          <w:color w:val="000000" w:themeColor="text1"/>
          <w:sz w:val="24"/>
          <w:szCs w:val="24"/>
        </w:rPr>
        <w:t>al-ahkam al-dawliyyah</w:t>
      </w:r>
      <w:r w:rsidRPr="00B718FF">
        <w:rPr>
          <w:rFonts w:ascii="Times New Roman" w:hAnsi="Times New Roman" w:cs="Times New Roman"/>
          <w:iCs/>
          <w:color w:val="000000" w:themeColor="text1"/>
          <w:sz w:val="24"/>
          <w:szCs w:val="24"/>
        </w:rPr>
        <w:t xml:space="preserve">). The constitutional law </w:t>
      </w:r>
      <w:r w:rsidR="00F85E8D">
        <w:rPr>
          <w:rFonts w:ascii="Times New Roman" w:hAnsi="Times New Roman" w:cs="Times New Roman"/>
          <w:iCs/>
          <w:color w:val="000000" w:themeColor="text1"/>
          <w:sz w:val="24"/>
          <w:szCs w:val="24"/>
          <w:lang w:val="en-US"/>
        </w:rPr>
        <w:t>found</w:t>
      </w:r>
      <w:r w:rsidRPr="00B718FF">
        <w:rPr>
          <w:rFonts w:ascii="Times New Roman" w:hAnsi="Times New Roman" w:cs="Times New Roman"/>
          <w:iCs/>
          <w:color w:val="000000" w:themeColor="text1"/>
          <w:sz w:val="24"/>
          <w:szCs w:val="24"/>
        </w:rPr>
        <w:t xml:space="preserve"> in legal sources is normative, abstract as well as general in nature, so the application requires contextual </w:t>
      </w:r>
      <w:r w:rsidR="00F85E8D">
        <w:rPr>
          <w:rFonts w:ascii="Times New Roman" w:hAnsi="Times New Roman" w:cs="Times New Roman"/>
          <w:iCs/>
          <w:color w:val="000000" w:themeColor="text1"/>
          <w:sz w:val="24"/>
          <w:szCs w:val="24"/>
          <w:lang w:val="en-US"/>
        </w:rPr>
        <w:t>interpretation</w:t>
      </w:r>
      <w:r w:rsidRPr="00B718FF">
        <w:rPr>
          <w:rFonts w:ascii="Times New Roman" w:hAnsi="Times New Roman" w:cs="Times New Roman"/>
          <w:iCs/>
          <w:color w:val="000000" w:themeColor="text1"/>
          <w:sz w:val="24"/>
          <w:szCs w:val="24"/>
        </w:rPr>
        <w:t xml:space="preserve"> according to socio-cultural changes in society and a shift in </w:t>
      </w:r>
      <w:r w:rsidR="00F85E8D">
        <w:rPr>
          <w:rFonts w:ascii="Times New Roman" w:hAnsi="Times New Roman" w:cs="Times New Roman"/>
          <w:iCs/>
          <w:color w:val="000000" w:themeColor="text1"/>
          <w:sz w:val="24"/>
          <w:szCs w:val="24"/>
          <w:lang w:val="en-US"/>
        </w:rPr>
        <w:t>its purpose</w:t>
      </w:r>
      <w:r w:rsidRPr="00B718FF">
        <w:rPr>
          <w:rFonts w:ascii="Times New Roman" w:hAnsi="Times New Roman" w:cs="Times New Roman"/>
          <w:iCs/>
          <w:color w:val="000000" w:themeColor="text1"/>
          <w:sz w:val="24"/>
          <w:szCs w:val="24"/>
        </w:rPr>
        <w:t xml:space="preserve">. </w:t>
      </w:r>
      <w:r w:rsidRPr="00F85E8D">
        <w:rPr>
          <w:rFonts w:ascii="Times New Roman" w:hAnsi="Times New Roman" w:cs="Times New Roman"/>
          <w:i/>
          <w:iCs/>
          <w:color w:val="000000" w:themeColor="text1"/>
          <w:sz w:val="24"/>
          <w:szCs w:val="24"/>
        </w:rPr>
        <w:t>Second</w:t>
      </w:r>
      <w:r w:rsidRPr="00B718FF">
        <w:rPr>
          <w:rFonts w:ascii="Times New Roman" w:hAnsi="Times New Roman" w:cs="Times New Roman"/>
          <w:iCs/>
          <w:color w:val="000000" w:themeColor="text1"/>
          <w:sz w:val="24"/>
          <w:szCs w:val="24"/>
        </w:rPr>
        <w:t xml:space="preserve">, constitutional issues must be subject to the </w:t>
      </w:r>
      <w:r w:rsidRPr="00F85E8D">
        <w:rPr>
          <w:rFonts w:ascii="Times New Roman" w:hAnsi="Times New Roman" w:cs="Times New Roman"/>
          <w:i/>
          <w:iCs/>
          <w:color w:val="000000" w:themeColor="text1"/>
          <w:sz w:val="24"/>
          <w:szCs w:val="24"/>
        </w:rPr>
        <w:t>muamalah</w:t>
      </w:r>
      <w:r w:rsidRPr="00B718FF">
        <w:rPr>
          <w:rFonts w:ascii="Times New Roman" w:hAnsi="Times New Roman" w:cs="Times New Roman"/>
          <w:iCs/>
          <w:color w:val="000000" w:themeColor="text1"/>
          <w:sz w:val="24"/>
          <w:szCs w:val="24"/>
        </w:rPr>
        <w:t xml:space="preserve"> legal category which must be seen as a </w:t>
      </w:r>
      <w:r w:rsidRPr="00F85E8D">
        <w:rPr>
          <w:rFonts w:ascii="Times New Roman" w:hAnsi="Times New Roman" w:cs="Times New Roman"/>
          <w:i/>
          <w:iCs/>
          <w:color w:val="000000" w:themeColor="text1"/>
          <w:sz w:val="24"/>
          <w:szCs w:val="24"/>
        </w:rPr>
        <w:t>wasail</w:t>
      </w:r>
      <w:r w:rsidRPr="00B718FF">
        <w:rPr>
          <w:rFonts w:ascii="Times New Roman" w:hAnsi="Times New Roman" w:cs="Times New Roman"/>
          <w:iCs/>
          <w:color w:val="000000" w:themeColor="text1"/>
          <w:sz w:val="24"/>
          <w:szCs w:val="24"/>
        </w:rPr>
        <w:t xml:space="preserve"> context, namely that constitutional law is an instrument (</w:t>
      </w:r>
      <w:r w:rsidRPr="00F85E8D">
        <w:rPr>
          <w:rFonts w:ascii="Times New Roman" w:hAnsi="Times New Roman" w:cs="Times New Roman"/>
          <w:i/>
          <w:iCs/>
          <w:color w:val="000000" w:themeColor="text1"/>
          <w:sz w:val="24"/>
          <w:szCs w:val="24"/>
        </w:rPr>
        <w:t>wasilah</w:t>
      </w:r>
      <w:r w:rsidRPr="00B718FF">
        <w:rPr>
          <w:rFonts w:ascii="Times New Roman" w:hAnsi="Times New Roman" w:cs="Times New Roman"/>
          <w:iCs/>
          <w:color w:val="000000" w:themeColor="text1"/>
          <w:sz w:val="24"/>
          <w:szCs w:val="24"/>
        </w:rPr>
        <w:t xml:space="preserve">) to realize religious and humanitarian interests. Verses and hadiths of leadership, jihad, </w:t>
      </w:r>
      <w:r w:rsidRPr="00F85E8D">
        <w:rPr>
          <w:rFonts w:ascii="Times New Roman" w:hAnsi="Times New Roman" w:cs="Times New Roman"/>
          <w:i/>
          <w:iCs/>
          <w:color w:val="000000" w:themeColor="text1"/>
          <w:sz w:val="24"/>
          <w:szCs w:val="24"/>
        </w:rPr>
        <w:t>baiat</w:t>
      </w:r>
      <w:r w:rsidRPr="00B718FF">
        <w:rPr>
          <w:rFonts w:ascii="Times New Roman" w:hAnsi="Times New Roman" w:cs="Times New Roman"/>
          <w:iCs/>
          <w:color w:val="000000" w:themeColor="text1"/>
          <w:sz w:val="24"/>
          <w:szCs w:val="24"/>
        </w:rPr>
        <w:t>, and criminal law (</w:t>
      </w:r>
      <w:r w:rsidRPr="00F85E8D">
        <w:rPr>
          <w:rFonts w:ascii="Times New Roman" w:hAnsi="Times New Roman" w:cs="Times New Roman"/>
          <w:i/>
          <w:iCs/>
          <w:color w:val="000000" w:themeColor="text1"/>
          <w:sz w:val="24"/>
          <w:szCs w:val="24"/>
        </w:rPr>
        <w:t>jinayah</w:t>
      </w:r>
      <w:r w:rsidRPr="00B718FF">
        <w:rPr>
          <w:rFonts w:ascii="Times New Roman" w:hAnsi="Times New Roman" w:cs="Times New Roman"/>
          <w:iCs/>
          <w:color w:val="000000" w:themeColor="text1"/>
          <w:sz w:val="24"/>
          <w:szCs w:val="24"/>
        </w:rPr>
        <w:t>) must be placed in their context as a means, not a</w:t>
      </w:r>
      <w:r w:rsidR="00F85E8D">
        <w:rPr>
          <w:rFonts w:ascii="Times New Roman" w:hAnsi="Times New Roman" w:cs="Times New Roman"/>
          <w:iCs/>
          <w:color w:val="000000" w:themeColor="text1"/>
          <w:sz w:val="24"/>
          <w:szCs w:val="24"/>
          <w:lang w:val="en-US"/>
        </w:rPr>
        <w:t xml:space="preserve"> goal</w:t>
      </w:r>
      <w:r w:rsidRPr="00B718FF">
        <w:rPr>
          <w:rFonts w:ascii="Times New Roman" w:hAnsi="Times New Roman" w:cs="Times New Roman"/>
          <w:iCs/>
          <w:color w:val="000000" w:themeColor="text1"/>
          <w:sz w:val="24"/>
          <w:szCs w:val="24"/>
        </w:rPr>
        <w:t xml:space="preserve"> in itself. Based on the rules agreed upon by Islamic jurists, the constitutional construct follows the rules of </w:t>
      </w:r>
      <w:r w:rsidR="00F85E8D" w:rsidRPr="00430F55">
        <w:rPr>
          <w:rFonts w:ascii="Times New Roman" w:hAnsi="Times New Roman" w:cs="Times New Roman"/>
          <w:i/>
          <w:iCs/>
          <w:color w:val="000000" w:themeColor="text1"/>
          <w:sz w:val="24"/>
          <w:szCs w:val="24"/>
        </w:rPr>
        <w:t>al-aslu fil-mu’amalat al-iltifat ila al-ma’ani duna al-ta’abbud</w:t>
      </w:r>
      <w:r w:rsidR="00F85E8D" w:rsidRPr="00B718FF">
        <w:rPr>
          <w:rFonts w:ascii="Times New Roman" w:hAnsi="Times New Roman" w:cs="Times New Roman"/>
          <w:iCs/>
          <w:color w:val="000000" w:themeColor="text1"/>
          <w:sz w:val="24"/>
          <w:szCs w:val="24"/>
        </w:rPr>
        <w:t xml:space="preserve"> </w:t>
      </w:r>
      <w:r w:rsidRPr="00B718FF">
        <w:rPr>
          <w:rFonts w:ascii="Times New Roman" w:hAnsi="Times New Roman" w:cs="Times New Roman"/>
          <w:iCs/>
          <w:color w:val="000000" w:themeColor="text1"/>
          <w:sz w:val="24"/>
          <w:szCs w:val="24"/>
        </w:rPr>
        <w:t xml:space="preserve">(the basis of </w:t>
      </w:r>
      <w:r w:rsidRPr="00F85E8D">
        <w:rPr>
          <w:rFonts w:ascii="Times New Roman" w:hAnsi="Times New Roman" w:cs="Times New Roman"/>
          <w:i/>
          <w:iCs/>
          <w:color w:val="000000" w:themeColor="text1"/>
          <w:sz w:val="24"/>
          <w:szCs w:val="24"/>
        </w:rPr>
        <w:t>muamalah</w:t>
      </w:r>
      <w:r w:rsidRPr="00B718FF">
        <w:rPr>
          <w:rFonts w:ascii="Times New Roman" w:hAnsi="Times New Roman" w:cs="Times New Roman"/>
          <w:iCs/>
          <w:color w:val="000000" w:themeColor="text1"/>
          <w:sz w:val="24"/>
          <w:szCs w:val="24"/>
        </w:rPr>
        <w:t xml:space="preserve"> law </w:t>
      </w:r>
      <w:r w:rsidR="00F85E8D">
        <w:rPr>
          <w:rFonts w:ascii="Times New Roman" w:hAnsi="Times New Roman" w:cs="Times New Roman"/>
          <w:iCs/>
          <w:color w:val="000000" w:themeColor="text1"/>
          <w:sz w:val="24"/>
          <w:szCs w:val="24"/>
          <w:lang w:val="en-US"/>
        </w:rPr>
        <w:t>should</w:t>
      </w:r>
      <w:r w:rsidRPr="00B718FF">
        <w:rPr>
          <w:rFonts w:ascii="Times New Roman" w:hAnsi="Times New Roman" w:cs="Times New Roman"/>
          <w:iCs/>
          <w:color w:val="000000" w:themeColor="text1"/>
          <w:sz w:val="24"/>
          <w:szCs w:val="24"/>
        </w:rPr>
        <w:t xml:space="preserve"> </w:t>
      </w:r>
      <w:r w:rsidR="00F85E8D">
        <w:rPr>
          <w:rFonts w:ascii="Times New Roman" w:hAnsi="Times New Roman" w:cs="Times New Roman"/>
          <w:iCs/>
          <w:color w:val="000000" w:themeColor="text1"/>
          <w:sz w:val="24"/>
          <w:szCs w:val="24"/>
          <w:lang w:val="en-US"/>
        </w:rPr>
        <w:t>consider</w:t>
      </w:r>
      <w:r w:rsidRPr="00B718FF">
        <w:rPr>
          <w:rFonts w:ascii="Times New Roman" w:hAnsi="Times New Roman" w:cs="Times New Roman"/>
          <w:iCs/>
          <w:color w:val="000000" w:themeColor="text1"/>
          <w:sz w:val="24"/>
          <w:szCs w:val="24"/>
        </w:rPr>
        <w:t xml:space="preserve"> </w:t>
      </w:r>
      <w:r w:rsidR="00F85E8D">
        <w:rPr>
          <w:rFonts w:ascii="Times New Roman" w:hAnsi="Times New Roman" w:cs="Times New Roman"/>
          <w:iCs/>
          <w:color w:val="000000" w:themeColor="text1"/>
          <w:sz w:val="24"/>
          <w:szCs w:val="24"/>
          <w:lang w:val="en-US"/>
        </w:rPr>
        <w:t xml:space="preserve">its </w:t>
      </w:r>
      <w:r w:rsidRPr="00B718FF">
        <w:rPr>
          <w:rFonts w:ascii="Times New Roman" w:hAnsi="Times New Roman" w:cs="Times New Roman"/>
          <w:iCs/>
          <w:color w:val="000000" w:themeColor="text1"/>
          <w:sz w:val="24"/>
          <w:szCs w:val="24"/>
        </w:rPr>
        <w:t xml:space="preserve">substance and not </w:t>
      </w:r>
      <w:r w:rsidR="00F85E8D">
        <w:rPr>
          <w:rFonts w:ascii="Times New Roman" w:hAnsi="Times New Roman" w:cs="Times New Roman"/>
          <w:iCs/>
          <w:color w:val="000000" w:themeColor="text1"/>
          <w:sz w:val="24"/>
          <w:szCs w:val="24"/>
          <w:lang w:val="en-US"/>
        </w:rPr>
        <w:t xml:space="preserve">a </w:t>
      </w:r>
      <w:r w:rsidRPr="00B718FF">
        <w:rPr>
          <w:rFonts w:ascii="Times New Roman" w:hAnsi="Times New Roman" w:cs="Times New Roman"/>
          <w:iCs/>
          <w:color w:val="000000" w:themeColor="text1"/>
          <w:sz w:val="24"/>
          <w:szCs w:val="24"/>
        </w:rPr>
        <w:t>mere format). For this reason</w:t>
      </w:r>
      <w:r w:rsidR="00F85E8D">
        <w:rPr>
          <w:rFonts w:ascii="Times New Roman" w:hAnsi="Times New Roman" w:cs="Times New Roman"/>
          <w:iCs/>
          <w:color w:val="000000" w:themeColor="text1"/>
          <w:sz w:val="24"/>
          <w:szCs w:val="24"/>
          <w:lang w:val="en-US"/>
        </w:rPr>
        <w:t>,</w:t>
      </w:r>
      <w:r w:rsidRPr="00B718FF">
        <w:rPr>
          <w:rFonts w:ascii="Times New Roman" w:hAnsi="Times New Roman" w:cs="Times New Roman"/>
          <w:iCs/>
          <w:color w:val="000000" w:themeColor="text1"/>
          <w:sz w:val="24"/>
          <w:szCs w:val="24"/>
        </w:rPr>
        <w:t xml:space="preserve"> classical Islamic jurists such as al-Shafi'i (150–204 </w:t>
      </w:r>
      <w:r w:rsidR="00F85E8D">
        <w:rPr>
          <w:rFonts w:ascii="Times New Roman" w:hAnsi="Times New Roman" w:cs="Times New Roman"/>
          <w:iCs/>
          <w:color w:val="000000" w:themeColor="text1"/>
          <w:sz w:val="24"/>
          <w:szCs w:val="24"/>
          <w:lang w:val="en-US"/>
        </w:rPr>
        <w:t>A</w:t>
      </w:r>
      <w:r w:rsidRPr="00B718FF">
        <w:rPr>
          <w:rFonts w:ascii="Times New Roman" w:hAnsi="Times New Roman" w:cs="Times New Roman"/>
          <w:iCs/>
          <w:color w:val="000000" w:themeColor="text1"/>
          <w:sz w:val="24"/>
          <w:szCs w:val="24"/>
        </w:rPr>
        <w:t>H) or Ibn Khaldun for example, did not question the royal system because basically religion d</w:t>
      </w:r>
      <w:proofErr w:type="spellStart"/>
      <w:r w:rsidR="00CB16F8">
        <w:rPr>
          <w:rFonts w:ascii="Times New Roman" w:hAnsi="Times New Roman" w:cs="Times New Roman"/>
          <w:iCs/>
          <w:color w:val="000000" w:themeColor="text1"/>
          <w:sz w:val="24"/>
          <w:szCs w:val="24"/>
          <w:lang w:val="en-US"/>
        </w:rPr>
        <w:t>oes</w:t>
      </w:r>
      <w:proofErr w:type="spellEnd"/>
      <w:r w:rsidRPr="00B718FF">
        <w:rPr>
          <w:rFonts w:ascii="Times New Roman" w:hAnsi="Times New Roman" w:cs="Times New Roman"/>
          <w:iCs/>
          <w:color w:val="000000" w:themeColor="text1"/>
          <w:sz w:val="24"/>
          <w:szCs w:val="24"/>
        </w:rPr>
        <w:t xml:space="preserve"> not denounce any government system, including the kingdom. </w:t>
      </w:r>
      <w:r w:rsidRPr="00CB16F8">
        <w:rPr>
          <w:rFonts w:ascii="Times New Roman" w:hAnsi="Times New Roman" w:cs="Times New Roman"/>
          <w:i/>
          <w:iCs/>
          <w:color w:val="000000" w:themeColor="text1"/>
          <w:sz w:val="24"/>
          <w:szCs w:val="24"/>
        </w:rPr>
        <w:t>Third</w:t>
      </w:r>
      <w:r w:rsidRPr="00B718FF">
        <w:rPr>
          <w:rFonts w:ascii="Times New Roman" w:hAnsi="Times New Roman" w:cs="Times New Roman"/>
          <w:iCs/>
          <w:color w:val="000000" w:themeColor="text1"/>
          <w:sz w:val="24"/>
          <w:szCs w:val="24"/>
        </w:rPr>
        <w:t xml:space="preserve">, the main rules in constitutional law </w:t>
      </w:r>
      <w:r w:rsidR="00CB16F8">
        <w:rPr>
          <w:rFonts w:ascii="Times New Roman" w:hAnsi="Times New Roman" w:cs="Times New Roman"/>
          <w:iCs/>
          <w:color w:val="000000" w:themeColor="text1"/>
          <w:sz w:val="24"/>
          <w:szCs w:val="24"/>
          <w:lang w:val="en-US"/>
        </w:rPr>
        <w:t>aim to create</w:t>
      </w:r>
      <w:r w:rsidRPr="00B718FF">
        <w:rPr>
          <w:rFonts w:ascii="Times New Roman" w:hAnsi="Times New Roman" w:cs="Times New Roman"/>
          <w:iCs/>
          <w:color w:val="000000" w:themeColor="text1"/>
          <w:sz w:val="24"/>
          <w:szCs w:val="24"/>
        </w:rPr>
        <w:t xml:space="preserve"> the benefit of humanity. That means, what is standard in the system of </w:t>
      </w:r>
      <w:r w:rsidRPr="00B718FF">
        <w:rPr>
          <w:rFonts w:ascii="Times New Roman" w:hAnsi="Times New Roman" w:cs="Times New Roman"/>
          <w:iCs/>
          <w:color w:val="000000" w:themeColor="text1"/>
          <w:sz w:val="24"/>
          <w:szCs w:val="24"/>
        </w:rPr>
        <w:lastRenderedPageBreak/>
        <w:t>government is the goals of the state itself which Muslim intellectuals such as al-Mawardi (</w:t>
      </w:r>
      <w:r w:rsidR="00CB16F8">
        <w:rPr>
          <w:rFonts w:ascii="Times New Roman" w:hAnsi="Times New Roman" w:cs="Times New Roman"/>
          <w:iCs/>
          <w:color w:val="000000" w:themeColor="text1"/>
          <w:sz w:val="24"/>
          <w:szCs w:val="24"/>
          <w:lang w:val="en-US"/>
        </w:rPr>
        <w:t>died in</w:t>
      </w:r>
      <w:r w:rsidRPr="00B718FF">
        <w:rPr>
          <w:rFonts w:ascii="Times New Roman" w:hAnsi="Times New Roman" w:cs="Times New Roman"/>
          <w:iCs/>
          <w:color w:val="000000" w:themeColor="text1"/>
          <w:sz w:val="24"/>
          <w:szCs w:val="24"/>
        </w:rPr>
        <w:t xml:space="preserve"> 450 H), al-Ghazali (450 - 505 </w:t>
      </w:r>
      <w:r w:rsidR="00CB16F8">
        <w:rPr>
          <w:rFonts w:ascii="Times New Roman" w:hAnsi="Times New Roman" w:cs="Times New Roman"/>
          <w:iCs/>
          <w:color w:val="000000" w:themeColor="text1"/>
          <w:sz w:val="24"/>
          <w:szCs w:val="24"/>
          <w:lang w:val="en-US"/>
        </w:rPr>
        <w:t>A</w:t>
      </w:r>
      <w:r w:rsidRPr="00B718FF">
        <w:rPr>
          <w:rFonts w:ascii="Times New Roman" w:hAnsi="Times New Roman" w:cs="Times New Roman"/>
          <w:iCs/>
          <w:color w:val="000000" w:themeColor="text1"/>
          <w:sz w:val="24"/>
          <w:szCs w:val="24"/>
        </w:rPr>
        <w:t xml:space="preserve">H) and Ibn Taymiyyah (661 - 728 </w:t>
      </w:r>
      <w:r w:rsidR="00CB16F8">
        <w:rPr>
          <w:rFonts w:ascii="Times New Roman" w:hAnsi="Times New Roman" w:cs="Times New Roman"/>
          <w:iCs/>
          <w:color w:val="000000" w:themeColor="text1"/>
          <w:sz w:val="24"/>
          <w:szCs w:val="24"/>
          <w:lang w:val="en-US"/>
        </w:rPr>
        <w:t>A</w:t>
      </w:r>
      <w:r w:rsidRPr="00B718FF">
        <w:rPr>
          <w:rFonts w:ascii="Times New Roman" w:hAnsi="Times New Roman" w:cs="Times New Roman"/>
          <w:iCs/>
          <w:color w:val="000000" w:themeColor="text1"/>
          <w:sz w:val="24"/>
          <w:szCs w:val="24"/>
        </w:rPr>
        <w:t xml:space="preserve">H) divided into in two </w:t>
      </w:r>
      <w:r w:rsidR="00CB16F8">
        <w:rPr>
          <w:rFonts w:ascii="Times New Roman" w:hAnsi="Times New Roman" w:cs="Times New Roman"/>
          <w:iCs/>
          <w:color w:val="000000" w:themeColor="text1"/>
          <w:sz w:val="24"/>
          <w:szCs w:val="24"/>
          <w:lang w:val="en-US"/>
        </w:rPr>
        <w:t>aspects</w:t>
      </w:r>
      <w:r w:rsidRPr="00B718FF">
        <w:rPr>
          <w:rFonts w:ascii="Times New Roman" w:hAnsi="Times New Roman" w:cs="Times New Roman"/>
          <w:iCs/>
          <w:color w:val="000000" w:themeColor="text1"/>
          <w:sz w:val="24"/>
          <w:szCs w:val="24"/>
        </w:rPr>
        <w:t xml:space="preserve">, namely creating benefit and </w:t>
      </w:r>
      <w:r w:rsidR="00CB16F8">
        <w:rPr>
          <w:rFonts w:ascii="Times New Roman" w:hAnsi="Times New Roman" w:cs="Times New Roman"/>
          <w:iCs/>
          <w:color w:val="000000" w:themeColor="text1"/>
          <w:sz w:val="24"/>
          <w:szCs w:val="24"/>
          <w:lang w:val="en-US"/>
        </w:rPr>
        <w:t>preventing</w:t>
      </w:r>
      <w:r w:rsidRPr="00B718FF">
        <w:rPr>
          <w:rFonts w:ascii="Times New Roman" w:hAnsi="Times New Roman" w:cs="Times New Roman"/>
          <w:iCs/>
          <w:color w:val="000000" w:themeColor="text1"/>
          <w:sz w:val="24"/>
          <w:szCs w:val="24"/>
        </w:rPr>
        <w:t xml:space="preserve"> </w:t>
      </w:r>
      <w:r w:rsidR="0067182F">
        <w:rPr>
          <w:rFonts w:ascii="Times New Roman" w:hAnsi="Times New Roman" w:cs="Times New Roman"/>
          <w:iCs/>
          <w:color w:val="000000" w:themeColor="text1"/>
          <w:sz w:val="24"/>
          <w:szCs w:val="24"/>
          <w:lang w:val="en-US"/>
        </w:rPr>
        <w:t>destruction</w:t>
      </w:r>
      <w:r w:rsidRPr="00B718FF">
        <w:rPr>
          <w:rFonts w:ascii="Times New Roman" w:hAnsi="Times New Roman" w:cs="Times New Roman"/>
          <w:iCs/>
          <w:color w:val="000000" w:themeColor="text1"/>
          <w:sz w:val="24"/>
          <w:szCs w:val="24"/>
        </w:rPr>
        <w:t>, both in religious and worldly contexts. The format of constitutional law returns to the definition of politics (</w:t>
      </w:r>
      <w:r w:rsidRPr="00CB16F8">
        <w:rPr>
          <w:rFonts w:ascii="Times New Roman" w:hAnsi="Times New Roman" w:cs="Times New Roman"/>
          <w:i/>
          <w:iCs/>
          <w:color w:val="000000" w:themeColor="text1"/>
          <w:sz w:val="24"/>
          <w:szCs w:val="24"/>
        </w:rPr>
        <w:t>siyasah</w:t>
      </w:r>
      <w:r w:rsidRPr="00B718FF">
        <w:rPr>
          <w:rFonts w:ascii="Times New Roman" w:hAnsi="Times New Roman" w:cs="Times New Roman"/>
          <w:iCs/>
          <w:color w:val="000000" w:themeColor="text1"/>
          <w:sz w:val="24"/>
          <w:szCs w:val="24"/>
        </w:rPr>
        <w:t xml:space="preserve">) itself as an activity that leads to benefit and counteracts the destruction of humanity even though it is not mentioned directly </w:t>
      </w:r>
      <w:r w:rsidR="0067182F">
        <w:rPr>
          <w:rFonts w:ascii="Times New Roman" w:hAnsi="Times New Roman" w:cs="Times New Roman"/>
          <w:iCs/>
          <w:color w:val="000000" w:themeColor="text1"/>
          <w:sz w:val="24"/>
          <w:szCs w:val="24"/>
          <w:lang w:val="en-US"/>
        </w:rPr>
        <w:t>in the</w:t>
      </w:r>
      <w:r w:rsidRPr="00B718FF">
        <w:rPr>
          <w:rFonts w:ascii="Times New Roman" w:hAnsi="Times New Roman" w:cs="Times New Roman"/>
          <w:iCs/>
          <w:color w:val="000000" w:themeColor="text1"/>
          <w:sz w:val="24"/>
          <w:szCs w:val="24"/>
        </w:rPr>
        <w:t xml:space="preserve"> revelation or prophetic texts</w:t>
      </w:r>
      <w:r w:rsidR="00C87746" w:rsidRPr="00430F55">
        <w:rPr>
          <w:rFonts w:ascii="Times New Roman" w:hAnsi="Times New Roman" w:cs="Times New Roman"/>
          <w:color w:val="000000" w:themeColor="text1"/>
          <w:sz w:val="24"/>
          <w:szCs w:val="24"/>
        </w:rPr>
        <w:t>.</w:t>
      </w:r>
      <w:r w:rsidR="00C87746" w:rsidRPr="00430F55">
        <w:rPr>
          <w:rStyle w:val="FootnoteReference"/>
          <w:rFonts w:ascii="Times New Roman" w:hAnsi="Times New Roman" w:cs="Times New Roman"/>
          <w:color w:val="000000" w:themeColor="text1"/>
          <w:sz w:val="24"/>
          <w:szCs w:val="24"/>
        </w:rPr>
        <w:footnoteReference w:id="17"/>
      </w:r>
    </w:p>
    <w:p w:rsidR="00B718FF" w:rsidRPr="00B718FF" w:rsidRDefault="00C87746" w:rsidP="00B718FF">
      <w:pPr>
        <w:tabs>
          <w:tab w:val="left" w:pos="0"/>
        </w:tabs>
        <w:spacing w:after="0" w:line="360" w:lineRule="auto"/>
        <w:ind w:left="709" w:firstLine="567"/>
        <w:jc w:val="both"/>
        <w:rPr>
          <w:rFonts w:ascii="Times New Roman" w:hAnsi="Times New Roman" w:cs="Times New Roman"/>
          <w:color w:val="000000" w:themeColor="text1"/>
          <w:sz w:val="24"/>
          <w:szCs w:val="24"/>
        </w:rPr>
      </w:pPr>
      <w:r w:rsidRPr="00430F55">
        <w:rPr>
          <w:rFonts w:ascii="Times New Roman" w:hAnsi="Times New Roman" w:cs="Times New Roman"/>
          <w:color w:val="000000" w:themeColor="text1"/>
          <w:sz w:val="24"/>
          <w:szCs w:val="24"/>
        </w:rPr>
        <w:tab/>
      </w:r>
      <w:r w:rsidR="00B718FF" w:rsidRPr="00B718FF">
        <w:rPr>
          <w:rFonts w:ascii="Times New Roman" w:hAnsi="Times New Roman" w:cs="Times New Roman"/>
          <w:color w:val="000000" w:themeColor="text1"/>
          <w:sz w:val="24"/>
          <w:szCs w:val="24"/>
        </w:rPr>
        <w:t xml:space="preserve">The very dynamic construct of constitutional law indicates that since its inception, HTI did not have a scientific tendency and put more emphasis on political motives in carrying out its mission. Interpretation of the corpus texts that are in line with the mission of muamalah laws which is very dynamic causes the text that is actually open </w:t>
      </w:r>
      <w:r w:rsidR="0067182F">
        <w:rPr>
          <w:rFonts w:ascii="Times New Roman" w:hAnsi="Times New Roman" w:cs="Times New Roman"/>
          <w:color w:val="000000" w:themeColor="text1"/>
          <w:sz w:val="24"/>
          <w:szCs w:val="24"/>
          <w:lang w:val="en-US"/>
        </w:rPr>
        <w:t xml:space="preserve">for interpretations </w:t>
      </w:r>
      <w:r w:rsidR="00B718FF" w:rsidRPr="00B718FF">
        <w:rPr>
          <w:rFonts w:ascii="Times New Roman" w:hAnsi="Times New Roman" w:cs="Times New Roman"/>
          <w:color w:val="000000" w:themeColor="text1"/>
          <w:sz w:val="24"/>
          <w:szCs w:val="24"/>
        </w:rPr>
        <w:t xml:space="preserve">to be interpreted and applied in various formats in accordance with the shift in value and </w:t>
      </w:r>
      <w:r w:rsidR="0067182F">
        <w:rPr>
          <w:rFonts w:ascii="Times New Roman" w:hAnsi="Times New Roman" w:cs="Times New Roman"/>
          <w:color w:val="000000" w:themeColor="text1"/>
          <w:sz w:val="24"/>
          <w:szCs w:val="24"/>
          <w:lang w:val="en-US"/>
        </w:rPr>
        <w:t>purpose</w:t>
      </w:r>
      <w:r w:rsidR="00B718FF" w:rsidRPr="00B718FF">
        <w:rPr>
          <w:rFonts w:ascii="Times New Roman" w:hAnsi="Times New Roman" w:cs="Times New Roman"/>
          <w:color w:val="000000" w:themeColor="text1"/>
          <w:sz w:val="24"/>
          <w:szCs w:val="24"/>
        </w:rPr>
        <w:t xml:space="preserve"> </w:t>
      </w:r>
      <w:r w:rsidR="0067182F">
        <w:rPr>
          <w:rFonts w:ascii="Times New Roman" w:hAnsi="Times New Roman" w:cs="Times New Roman"/>
          <w:color w:val="000000" w:themeColor="text1"/>
          <w:sz w:val="24"/>
          <w:szCs w:val="24"/>
          <w:lang w:val="en-US"/>
        </w:rPr>
        <w:t>which makes it</w:t>
      </w:r>
      <w:r w:rsidR="00B718FF" w:rsidRPr="00B718FF">
        <w:rPr>
          <w:rFonts w:ascii="Times New Roman" w:hAnsi="Times New Roman" w:cs="Times New Roman"/>
          <w:color w:val="000000" w:themeColor="text1"/>
          <w:sz w:val="24"/>
          <w:szCs w:val="24"/>
        </w:rPr>
        <w:t xml:space="preserve"> very rigid. In various seminars over the span of several months before the issuance of Perppu Number 2 of 2017 until it was </w:t>
      </w:r>
      <w:r w:rsidR="0067182F">
        <w:rPr>
          <w:rFonts w:ascii="Times New Roman" w:hAnsi="Times New Roman" w:cs="Times New Roman"/>
          <w:color w:val="000000" w:themeColor="text1"/>
          <w:sz w:val="24"/>
          <w:szCs w:val="24"/>
          <w:lang w:val="en-US"/>
        </w:rPr>
        <w:t>enacted</w:t>
      </w:r>
      <w:r w:rsidR="00B718FF" w:rsidRPr="00B718FF">
        <w:rPr>
          <w:rFonts w:ascii="Times New Roman" w:hAnsi="Times New Roman" w:cs="Times New Roman"/>
          <w:color w:val="000000" w:themeColor="text1"/>
          <w:sz w:val="24"/>
          <w:szCs w:val="24"/>
        </w:rPr>
        <w:t xml:space="preserve">, HTI activists insisted on their stand around the format of </w:t>
      </w:r>
      <w:r w:rsidR="005D3A54">
        <w:rPr>
          <w:rFonts w:ascii="Times New Roman" w:hAnsi="Times New Roman" w:cs="Times New Roman"/>
          <w:color w:val="000000" w:themeColor="text1"/>
          <w:sz w:val="24"/>
          <w:szCs w:val="24"/>
        </w:rPr>
        <w:t>caliphate</w:t>
      </w:r>
      <w:r w:rsidR="00B718FF" w:rsidRPr="00B718FF">
        <w:rPr>
          <w:rFonts w:ascii="Times New Roman" w:hAnsi="Times New Roman" w:cs="Times New Roman"/>
          <w:color w:val="000000" w:themeColor="text1"/>
          <w:sz w:val="24"/>
          <w:szCs w:val="24"/>
        </w:rPr>
        <w:t xml:space="preserve"> as the only standard system recognized by Islam. They also continued to view the government as ignoring the fundamental rights in </w:t>
      </w:r>
      <w:r w:rsidR="00202A0A">
        <w:rPr>
          <w:rFonts w:ascii="Times New Roman" w:hAnsi="Times New Roman" w:cs="Times New Roman"/>
          <w:color w:val="000000" w:themeColor="text1"/>
          <w:sz w:val="24"/>
          <w:szCs w:val="24"/>
          <w:lang w:val="en-US"/>
        </w:rPr>
        <w:t xml:space="preserve">the </w:t>
      </w:r>
      <w:r w:rsidR="00B718FF" w:rsidRPr="00B718FF">
        <w:rPr>
          <w:rFonts w:ascii="Times New Roman" w:hAnsi="Times New Roman" w:cs="Times New Roman"/>
          <w:color w:val="000000" w:themeColor="text1"/>
          <w:sz w:val="24"/>
          <w:szCs w:val="24"/>
        </w:rPr>
        <w:t>nation</w:t>
      </w:r>
      <w:r w:rsidR="00202A0A">
        <w:rPr>
          <w:rFonts w:ascii="Times New Roman" w:hAnsi="Times New Roman" w:cs="Times New Roman"/>
          <w:color w:val="000000" w:themeColor="text1"/>
          <w:sz w:val="24"/>
          <w:szCs w:val="24"/>
          <w:lang w:val="en-US"/>
        </w:rPr>
        <w:t>’s</w:t>
      </w:r>
      <w:r w:rsidR="00B718FF" w:rsidRPr="00B718FF">
        <w:rPr>
          <w:rFonts w:ascii="Times New Roman" w:hAnsi="Times New Roman" w:cs="Times New Roman"/>
          <w:color w:val="000000" w:themeColor="text1"/>
          <w:sz w:val="24"/>
          <w:szCs w:val="24"/>
        </w:rPr>
        <w:t xml:space="preserve"> life by ignoring the freedom of opinion and expression. </w:t>
      </w:r>
      <w:r w:rsidR="00202A0A">
        <w:rPr>
          <w:rFonts w:ascii="Times New Roman" w:hAnsi="Times New Roman" w:cs="Times New Roman"/>
          <w:color w:val="000000" w:themeColor="text1"/>
          <w:sz w:val="24"/>
          <w:szCs w:val="24"/>
          <w:lang w:val="en-US"/>
        </w:rPr>
        <w:t>M</w:t>
      </w:r>
      <w:r w:rsidR="00B718FF" w:rsidRPr="00B718FF">
        <w:rPr>
          <w:rFonts w:ascii="Times New Roman" w:hAnsi="Times New Roman" w:cs="Times New Roman"/>
          <w:color w:val="000000" w:themeColor="text1"/>
          <w:sz w:val="24"/>
          <w:szCs w:val="24"/>
        </w:rPr>
        <w:t>ore</w:t>
      </w:r>
      <w:r w:rsidR="00202A0A">
        <w:rPr>
          <w:rFonts w:ascii="Times New Roman" w:hAnsi="Times New Roman" w:cs="Times New Roman"/>
          <w:color w:val="000000" w:themeColor="text1"/>
          <w:sz w:val="24"/>
          <w:szCs w:val="24"/>
          <w:lang w:val="en-US"/>
        </w:rPr>
        <w:t>over</w:t>
      </w:r>
      <w:r w:rsidR="00B718FF" w:rsidRPr="00B718FF">
        <w:rPr>
          <w:rFonts w:ascii="Times New Roman" w:hAnsi="Times New Roman" w:cs="Times New Roman"/>
          <w:color w:val="000000" w:themeColor="text1"/>
          <w:sz w:val="24"/>
          <w:szCs w:val="24"/>
        </w:rPr>
        <w:t xml:space="preserve">, Muslims throughout the world experience oppression, castration of rights and therefore </w:t>
      </w:r>
      <w:r w:rsidR="005D3A54">
        <w:rPr>
          <w:rFonts w:ascii="Times New Roman" w:hAnsi="Times New Roman" w:cs="Times New Roman"/>
          <w:color w:val="000000" w:themeColor="text1"/>
          <w:sz w:val="24"/>
          <w:szCs w:val="24"/>
        </w:rPr>
        <w:t>caliphate</w:t>
      </w:r>
      <w:r w:rsidR="00B718FF" w:rsidRPr="00B718FF">
        <w:rPr>
          <w:rFonts w:ascii="Times New Roman" w:hAnsi="Times New Roman" w:cs="Times New Roman"/>
          <w:color w:val="000000" w:themeColor="text1"/>
          <w:sz w:val="24"/>
          <w:szCs w:val="24"/>
        </w:rPr>
        <w:t xml:space="preserve"> is the only solution </w:t>
      </w:r>
      <w:r w:rsidR="00202A0A">
        <w:rPr>
          <w:rFonts w:ascii="Times New Roman" w:hAnsi="Times New Roman" w:cs="Times New Roman"/>
          <w:color w:val="000000" w:themeColor="text1"/>
          <w:sz w:val="24"/>
          <w:szCs w:val="24"/>
          <w:lang w:val="en-US"/>
        </w:rPr>
        <w:t>necessary</w:t>
      </w:r>
      <w:r w:rsidR="00B718FF" w:rsidRPr="00B718FF">
        <w:rPr>
          <w:rFonts w:ascii="Times New Roman" w:hAnsi="Times New Roman" w:cs="Times New Roman"/>
          <w:color w:val="000000" w:themeColor="text1"/>
          <w:sz w:val="24"/>
          <w:szCs w:val="24"/>
        </w:rPr>
        <w:t xml:space="preserve"> to get out of adversity</w:t>
      </w:r>
      <w:r w:rsidR="00526012" w:rsidRPr="00430F55">
        <w:rPr>
          <w:rFonts w:ascii="Times New Roman" w:hAnsi="Times New Roman" w:cs="Times New Roman"/>
          <w:color w:val="000000" w:themeColor="text1"/>
          <w:sz w:val="24"/>
          <w:szCs w:val="24"/>
        </w:rPr>
        <w:t>.</w:t>
      </w:r>
      <w:r w:rsidRPr="00430F55">
        <w:rPr>
          <w:rStyle w:val="FootnoteReference"/>
          <w:rFonts w:ascii="Times New Roman" w:hAnsi="Times New Roman" w:cs="Times New Roman"/>
          <w:color w:val="000000" w:themeColor="text1"/>
          <w:sz w:val="24"/>
          <w:szCs w:val="24"/>
        </w:rPr>
        <w:footnoteReference w:id="18"/>
      </w:r>
      <w:r w:rsidRPr="00430F55">
        <w:rPr>
          <w:rFonts w:ascii="Times New Roman" w:eastAsiaTheme="minorEastAsia" w:hAnsi="Times New Roman" w:cs="Times New Roman"/>
          <w:color w:val="000000" w:themeColor="text1"/>
          <w:kern w:val="24"/>
          <w:sz w:val="24"/>
          <w:szCs w:val="24"/>
        </w:rPr>
        <w:t xml:space="preserve"> </w:t>
      </w:r>
      <w:r w:rsidR="00B718FF" w:rsidRPr="00B718FF">
        <w:rPr>
          <w:rFonts w:ascii="Times New Roman" w:hAnsi="Times New Roman" w:cs="Times New Roman"/>
          <w:color w:val="000000" w:themeColor="text1"/>
          <w:sz w:val="24"/>
          <w:szCs w:val="24"/>
        </w:rPr>
        <w:t>B</w:t>
      </w:r>
      <w:proofErr w:type="spellStart"/>
      <w:r w:rsidR="00202A0A">
        <w:rPr>
          <w:rFonts w:ascii="Times New Roman" w:hAnsi="Times New Roman" w:cs="Times New Roman"/>
          <w:color w:val="000000" w:themeColor="text1"/>
          <w:sz w:val="24"/>
          <w:szCs w:val="24"/>
          <w:lang w:val="en-US"/>
        </w:rPr>
        <w:t>ased</w:t>
      </w:r>
      <w:proofErr w:type="spellEnd"/>
      <w:r w:rsidR="00202A0A">
        <w:rPr>
          <w:rFonts w:ascii="Times New Roman" w:hAnsi="Times New Roman" w:cs="Times New Roman"/>
          <w:color w:val="000000" w:themeColor="text1"/>
          <w:sz w:val="24"/>
          <w:szCs w:val="24"/>
          <w:lang w:val="en-US"/>
        </w:rPr>
        <w:t xml:space="preserve"> on</w:t>
      </w:r>
      <w:r w:rsidR="00B718FF" w:rsidRPr="00B718FF">
        <w:rPr>
          <w:rFonts w:ascii="Times New Roman" w:hAnsi="Times New Roman" w:cs="Times New Roman"/>
          <w:color w:val="000000" w:themeColor="text1"/>
          <w:sz w:val="24"/>
          <w:szCs w:val="24"/>
        </w:rPr>
        <w:t xml:space="preserve"> the anthropological approach</w:t>
      </w:r>
      <w:r w:rsidR="00202A0A">
        <w:rPr>
          <w:rFonts w:ascii="Times New Roman" w:hAnsi="Times New Roman" w:cs="Times New Roman"/>
          <w:color w:val="000000" w:themeColor="text1"/>
          <w:sz w:val="24"/>
          <w:szCs w:val="24"/>
          <w:lang w:val="en-US"/>
        </w:rPr>
        <w:t xml:space="preserve"> of</w:t>
      </w:r>
      <w:r w:rsidR="00B718FF" w:rsidRPr="00B718FF">
        <w:rPr>
          <w:rFonts w:ascii="Times New Roman" w:hAnsi="Times New Roman" w:cs="Times New Roman"/>
          <w:color w:val="000000" w:themeColor="text1"/>
          <w:sz w:val="24"/>
          <w:szCs w:val="24"/>
        </w:rPr>
        <w:t xml:space="preserve"> Ja'far Subhani, HTI activist</w:t>
      </w:r>
      <w:r w:rsidR="00202A0A">
        <w:rPr>
          <w:rFonts w:ascii="Times New Roman" w:hAnsi="Times New Roman" w:cs="Times New Roman"/>
          <w:color w:val="000000" w:themeColor="text1"/>
          <w:sz w:val="24"/>
          <w:szCs w:val="24"/>
          <w:lang w:val="en-US"/>
        </w:rPr>
        <w:t>s</w:t>
      </w:r>
      <w:r w:rsidR="00B718FF" w:rsidRPr="00B718FF">
        <w:rPr>
          <w:rFonts w:ascii="Times New Roman" w:hAnsi="Times New Roman" w:cs="Times New Roman"/>
          <w:color w:val="000000" w:themeColor="text1"/>
          <w:sz w:val="24"/>
          <w:szCs w:val="24"/>
        </w:rPr>
        <w:t xml:space="preserve"> did not want to </w:t>
      </w:r>
      <w:r w:rsidR="00202A0A">
        <w:rPr>
          <w:rFonts w:ascii="Times New Roman" w:hAnsi="Times New Roman" w:cs="Times New Roman"/>
          <w:color w:val="000000" w:themeColor="text1"/>
          <w:sz w:val="24"/>
          <w:szCs w:val="24"/>
          <w:lang w:val="en-US"/>
        </w:rPr>
        <w:t>grasp</w:t>
      </w:r>
      <w:r w:rsidR="00B718FF" w:rsidRPr="00B718FF">
        <w:rPr>
          <w:rFonts w:ascii="Times New Roman" w:hAnsi="Times New Roman" w:cs="Times New Roman"/>
          <w:color w:val="000000" w:themeColor="text1"/>
          <w:sz w:val="24"/>
          <w:szCs w:val="24"/>
        </w:rPr>
        <w:t xml:space="preserve"> Islamic political theories </w:t>
      </w:r>
      <w:r w:rsidR="00B718FF" w:rsidRPr="00B718FF">
        <w:rPr>
          <w:rFonts w:ascii="Times New Roman" w:hAnsi="Times New Roman" w:cs="Times New Roman"/>
          <w:color w:val="000000" w:themeColor="text1"/>
          <w:sz w:val="24"/>
          <w:szCs w:val="24"/>
        </w:rPr>
        <w:lastRenderedPageBreak/>
        <w:t xml:space="preserve">holistically. </w:t>
      </w:r>
      <w:r w:rsidR="00202A0A">
        <w:rPr>
          <w:rFonts w:ascii="Times New Roman" w:hAnsi="Times New Roman" w:cs="Times New Roman"/>
          <w:color w:val="000000" w:themeColor="text1"/>
          <w:sz w:val="24"/>
          <w:szCs w:val="24"/>
          <w:lang w:val="en-US"/>
        </w:rPr>
        <w:t>V</w:t>
      </w:r>
      <w:r w:rsidR="00B718FF" w:rsidRPr="00B718FF">
        <w:rPr>
          <w:rFonts w:ascii="Times New Roman" w:hAnsi="Times New Roman" w:cs="Times New Roman"/>
          <w:color w:val="000000" w:themeColor="text1"/>
          <w:sz w:val="24"/>
          <w:szCs w:val="24"/>
        </w:rPr>
        <w:t xml:space="preserve">arious studies </w:t>
      </w:r>
      <w:r w:rsidR="00202A0A">
        <w:rPr>
          <w:rFonts w:ascii="Times New Roman" w:hAnsi="Times New Roman" w:cs="Times New Roman"/>
          <w:color w:val="000000" w:themeColor="text1"/>
          <w:sz w:val="24"/>
          <w:szCs w:val="24"/>
          <w:lang w:val="en-US"/>
        </w:rPr>
        <w:t>have shown that</w:t>
      </w:r>
      <w:r w:rsidR="00B718FF" w:rsidRPr="00B718FF">
        <w:rPr>
          <w:rFonts w:ascii="Times New Roman" w:hAnsi="Times New Roman" w:cs="Times New Roman"/>
          <w:color w:val="000000" w:themeColor="text1"/>
          <w:sz w:val="24"/>
          <w:szCs w:val="24"/>
        </w:rPr>
        <w:t xml:space="preserve"> the doctrinal concepts offered by HT contradict each other, including in the succession of lea</w:t>
      </w:r>
      <w:r w:rsidR="00202A0A">
        <w:rPr>
          <w:rFonts w:ascii="Times New Roman" w:hAnsi="Times New Roman" w:cs="Times New Roman"/>
          <w:color w:val="000000" w:themeColor="text1"/>
          <w:sz w:val="24"/>
          <w:szCs w:val="24"/>
        </w:rPr>
        <w:t xml:space="preserve">dership </w:t>
      </w:r>
      <w:r w:rsidR="00202A0A">
        <w:rPr>
          <w:rFonts w:ascii="Times New Roman" w:hAnsi="Times New Roman" w:cs="Times New Roman"/>
          <w:color w:val="000000" w:themeColor="text1"/>
          <w:sz w:val="24"/>
          <w:szCs w:val="24"/>
          <w:lang w:val="en-US"/>
        </w:rPr>
        <w:t>that</w:t>
      </w:r>
      <w:r w:rsidR="00202A0A">
        <w:rPr>
          <w:rFonts w:ascii="Times New Roman" w:hAnsi="Times New Roman" w:cs="Times New Roman"/>
          <w:color w:val="000000" w:themeColor="text1"/>
          <w:sz w:val="24"/>
          <w:szCs w:val="24"/>
        </w:rPr>
        <w:t xml:space="preserve"> states</w:t>
      </w:r>
      <w:r w:rsidR="00202A0A">
        <w:rPr>
          <w:rFonts w:ascii="Times New Roman" w:hAnsi="Times New Roman" w:cs="Times New Roman"/>
          <w:color w:val="000000" w:themeColor="text1"/>
          <w:sz w:val="24"/>
          <w:szCs w:val="24"/>
          <w:lang w:val="en-US"/>
        </w:rPr>
        <w:t xml:space="preserve"> that</w:t>
      </w:r>
      <w:r w:rsidR="00202A0A">
        <w:rPr>
          <w:rFonts w:ascii="Times New Roman" w:hAnsi="Times New Roman" w:cs="Times New Roman"/>
          <w:color w:val="000000" w:themeColor="text1"/>
          <w:sz w:val="24"/>
          <w:szCs w:val="24"/>
        </w:rPr>
        <w:t xml:space="preserve"> which clan</w:t>
      </w:r>
      <w:r w:rsidR="00202A0A">
        <w:rPr>
          <w:rFonts w:ascii="Times New Roman" w:hAnsi="Times New Roman" w:cs="Times New Roman"/>
          <w:color w:val="000000" w:themeColor="text1"/>
          <w:sz w:val="24"/>
          <w:szCs w:val="24"/>
          <w:lang w:val="en-US"/>
        </w:rPr>
        <w:t>s</w:t>
      </w:r>
      <w:r w:rsidR="00B718FF" w:rsidRPr="00B718FF">
        <w:rPr>
          <w:rFonts w:ascii="Times New Roman" w:hAnsi="Times New Roman" w:cs="Times New Roman"/>
          <w:color w:val="000000" w:themeColor="text1"/>
          <w:sz w:val="24"/>
          <w:szCs w:val="24"/>
        </w:rPr>
        <w:t xml:space="preserve"> are most entitled to serve as caliphs and </w:t>
      </w:r>
      <w:r w:rsidR="00202A0A">
        <w:rPr>
          <w:rFonts w:ascii="Times New Roman" w:hAnsi="Times New Roman" w:cs="Times New Roman"/>
          <w:color w:val="000000" w:themeColor="text1"/>
          <w:sz w:val="24"/>
          <w:szCs w:val="24"/>
          <w:lang w:val="en-US"/>
        </w:rPr>
        <w:t xml:space="preserve">other aspects </w:t>
      </w:r>
      <w:r w:rsidR="00B718FF" w:rsidRPr="00B718FF">
        <w:rPr>
          <w:rFonts w:ascii="Times New Roman" w:hAnsi="Times New Roman" w:cs="Times New Roman"/>
          <w:color w:val="000000" w:themeColor="text1"/>
          <w:sz w:val="24"/>
          <w:szCs w:val="24"/>
        </w:rPr>
        <w:t>concerning diplomatic relations with countries that they claim to be infidel states.</w:t>
      </w:r>
    </w:p>
    <w:p w:rsidR="00B718FF" w:rsidRPr="00B718FF" w:rsidRDefault="00202A0A" w:rsidP="00B718FF">
      <w:pPr>
        <w:tabs>
          <w:tab w:val="left" w:pos="0"/>
        </w:tabs>
        <w:spacing w:after="0" w:line="360" w:lineRule="auto"/>
        <w:ind w:left="709"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O</w:t>
      </w:r>
      <w:r w:rsidR="00B718FF" w:rsidRPr="00B718FF">
        <w:rPr>
          <w:rFonts w:ascii="Times New Roman" w:hAnsi="Times New Roman" w:cs="Times New Roman"/>
          <w:color w:val="000000" w:themeColor="text1"/>
          <w:sz w:val="24"/>
          <w:szCs w:val="24"/>
        </w:rPr>
        <w:t xml:space="preserve">ther inconsistencies of HTI are the contradictions between theory and practice. </w:t>
      </w:r>
      <w:r>
        <w:rPr>
          <w:rFonts w:ascii="Times New Roman" w:hAnsi="Times New Roman" w:cs="Times New Roman"/>
          <w:color w:val="000000" w:themeColor="text1"/>
          <w:sz w:val="24"/>
          <w:szCs w:val="24"/>
          <w:lang w:val="en-US"/>
        </w:rPr>
        <w:t>While</w:t>
      </w:r>
      <w:r w:rsidR="00B718FF" w:rsidRPr="00B718FF">
        <w:rPr>
          <w:rFonts w:ascii="Times New Roman" w:hAnsi="Times New Roman" w:cs="Times New Roman"/>
          <w:color w:val="000000" w:themeColor="text1"/>
          <w:sz w:val="24"/>
          <w:szCs w:val="24"/>
        </w:rPr>
        <w:t xml:space="preserve"> in the initial context of its appearance, An-Nabhani as the founder of </w:t>
      </w:r>
      <w:r w:rsidR="00055F49">
        <w:rPr>
          <w:rFonts w:ascii="Times New Roman" w:hAnsi="Times New Roman" w:cs="Times New Roman"/>
          <w:color w:val="000000" w:themeColor="text1"/>
          <w:sz w:val="24"/>
          <w:szCs w:val="24"/>
        </w:rPr>
        <w:t>Hizbut Tahrir</w:t>
      </w:r>
      <w:r w:rsidR="00B718FF" w:rsidRPr="00B718FF">
        <w:rPr>
          <w:rFonts w:ascii="Times New Roman" w:hAnsi="Times New Roman" w:cs="Times New Roman"/>
          <w:color w:val="000000" w:themeColor="text1"/>
          <w:sz w:val="24"/>
          <w:szCs w:val="24"/>
        </w:rPr>
        <w:t xml:space="preserve"> had been involved in political discourse in Palestine by running for a judge (</w:t>
      </w:r>
      <w:r w:rsidR="00B718FF" w:rsidRPr="00202A0A">
        <w:rPr>
          <w:rFonts w:ascii="Times New Roman" w:hAnsi="Times New Roman" w:cs="Times New Roman"/>
          <w:i/>
          <w:color w:val="000000" w:themeColor="text1"/>
          <w:sz w:val="24"/>
          <w:szCs w:val="24"/>
        </w:rPr>
        <w:t>qadli</w:t>
      </w:r>
      <w:r w:rsidR="00B718FF" w:rsidRPr="00B718FF">
        <w:rPr>
          <w:rFonts w:ascii="Times New Roman" w:hAnsi="Times New Roman" w:cs="Times New Roman"/>
          <w:color w:val="000000" w:themeColor="text1"/>
          <w:sz w:val="24"/>
          <w:szCs w:val="24"/>
        </w:rPr>
        <w:t>) in the Sharia Court of al-Quds in Palestine in 1948 and a member of parliament (</w:t>
      </w:r>
      <w:r w:rsidR="00B718FF" w:rsidRPr="00202A0A">
        <w:rPr>
          <w:rFonts w:ascii="Times New Roman" w:hAnsi="Times New Roman" w:cs="Times New Roman"/>
          <w:i/>
          <w:color w:val="000000" w:themeColor="text1"/>
          <w:sz w:val="24"/>
          <w:szCs w:val="24"/>
        </w:rPr>
        <w:t>majlis niyabi</w:t>
      </w:r>
      <w:r w:rsidR="00B718FF" w:rsidRPr="00B718FF">
        <w:rPr>
          <w:rFonts w:ascii="Times New Roman" w:hAnsi="Times New Roman" w:cs="Times New Roman"/>
          <w:color w:val="000000" w:themeColor="text1"/>
          <w:sz w:val="24"/>
          <w:szCs w:val="24"/>
        </w:rPr>
        <w:t>) in 1950</w:t>
      </w:r>
      <w:r>
        <w:rPr>
          <w:rFonts w:ascii="Times New Roman" w:hAnsi="Times New Roman" w:cs="Times New Roman"/>
          <w:color w:val="000000" w:themeColor="text1"/>
          <w:sz w:val="24"/>
          <w:szCs w:val="24"/>
          <w:lang w:val="en-US"/>
        </w:rPr>
        <w:t>,</w:t>
      </w:r>
      <w:r w:rsidR="00B718FF" w:rsidRPr="00B718FF">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lang w:val="en-US"/>
        </w:rPr>
        <w:t>i</w:t>
      </w:r>
      <w:proofErr w:type="spellEnd"/>
      <w:r w:rsidR="00B718FF" w:rsidRPr="00B718FF">
        <w:rPr>
          <w:rFonts w:ascii="Times New Roman" w:hAnsi="Times New Roman" w:cs="Times New Roman"/>
          <w:color w:val="000000" w:themeColor="text1"/>
          <w:sz w:val="24"/>
          <w:szCs w:val="24"/>
        </w:rPr>
        <w:t xml:space="preserve">t </w:t>
      </w:r>
      <w:r>
        <w:rPr>
          <w:rFonts w:ascii="Times New Roman" w:hAnsi="Times New Roman" w:cs="Times New Roman"/>
          <w:color w:val="000000" w:themeColor="text1"/>
          <w:sz w:val="24"/>
          <w:szCs w:val="24"/>
          <w:lang w:val="en-US"/>
        </w:rPr>
        <w:t>indicates</w:t>
      </w:r>
      <w:r w:rsidR="00B718FF" w:rsidRPr="00B718FF">
        <w:rPr>
          <w:rFonts w:ascii="Times New Roman" w:hAnsi="Times New Roman" w:cs="Times New Roman"/>
          <w:color w:val="000000" w:themeColor="text1"/>
          <w:sz w:val="24"/>
          <w:szCs w:val="24"/>
        </w:rPr>
        <w:t xml:space="preserve"> that An-Nabhani himself does not consider the system outside the Caliphate to be </w:t>
      </w:r>
      <w:r w:rsidR="005D11D4">
        <w:rPr>
          <w:rFonts w:ascii="Times New Roman" w:hAnsi="Times New Roman" w:cs="Times New Roman"/>
          <w:color w:val="000000" w:themeColor="text1"/>
          <w:sz w:val="24"/>
          <w:szCs w:val="24"/>
          <w:lang w:val="en-US"/>
        </w:rPr>
        <w:t>un-</w:t>
      </w:r>
      <w:r w:rsidR="00B718FF" w:rsidRPr="00B718FF">
        <w:rPr>
          <w:rFonts w:ascii="Times New Roman" w:hAnsi="Times New Roman" w:cs="Times New Roman"/>
          <w:color w:val="000000" w:themeColor="text1"/>
          <w:sz w:val="24"/>
          <w:szCs w:val="24"/>
        </w:rPr>
        <w:t>Islam</w:t>
      </w:r>
      <w:proofErr w:type="spellStart"/>
      <w:r w:rsidR="005D11D4">
        <w:rPr>
          <w:rFonts w:ascii="Times New Roman" w:hAnsi="Times New Roman" w:cs="Times New Roman"/>
          <w:color w:val="000000" w:themeColor="text1"/>
          <w:sz w:val="24"/>
          <w:szCs w:val="24"/>
          <w:lang w:val="en-US"/>
        </w:rPr>
        <w:t>ic</w:t>
      </w:r>
      <w:proofErr w:type="spellEnd"/>
      <w:r w:rsidR="005D11D4">
        <w:rPr>
          <w:rFonts w:ascii="Times New Roman" w:hAnsi="Times New Roman" w:cs="Times New Roman"/>
          <w:color w:val="000000" w:themeColor="text1"/>
          <w:sz w:val="24"/>
          <w:szCs w:val="24"/>
          <w:lang w:val="en-US"/>
        </w:rPr>
        <w:t>.</w:t>
      </w:r>
      <w:r w:rsidR="00B718FF" w:rsidRPr="00B718FF">
        <w:rPr>
          <w:rFonts w:ascii="Times New Roman" w:hAnsi="Times New Roman" w:cs="Times New Roman"/>
          <w:color w:val="000000" w:themeColor="text1"/>
          <w:sz w:val="24"/>
          <w:szCs w:val="24"/>
        </w:rPr>
        <w:t xml:space="preserve"> HTI t</w:t>
      </w:r>
      <w:proofErr w:type="spellStart"/>
      <w:r w:rsidR="005D11D4">
        <w:rPr>
          <w:rFonts w:ascii="Times New Roman" w:hAnsi="Times New Roman" w:cs="Times New Roman"/>
          <w:color w:val="000000" w:themeColor="text1"/>
          <w:sz w:val="24"/>
          <w:szCs w:val="24"/>
          <w:lang w:val="en-US"/>
        </w:rPr>
        <w:t>ook</w:t>
      </w:r>
      <w:proofErr w:type="spellEnd"/>
      <w:r w:rsidR="00B718FF" w:rsidRPr="00B718FF">
        <w:rPr>
          <w:rFonts w:ascii="Times New Roman" w:hAnsi="Times New Roman" w:cs="Times New Roman"/>
          <w:color w:val="000000" w:themeColor="text1"/>
          <w:sz w:val="24"/>
          <w:szCs w:val="24"/>
        </w:rPr>
        <w:t xml:space="preserve"> legal action by filing a lawsuit to the Constitutional Court which is actually a product of democracy that they forbid after the enactment of the Perppu. Referring to the Constitutional Court website, there are at least six decisions, namely </w:t>
      </w:r>
      <w:r w:rsidR="005D11D4">
        <w:rPr>
          <w:rFonts w:ascii="Times New Roman" w:hAnsi="Times New Roman" w:cs="Times New Roman"/>
          <w:color w:val="000000" w:themeColor="text1"/>
          <w:sz w:val="24"/>
          <w:szCs w:val="24"/>
        </w:rPr>
        <w:t>Constitutional Court</w:t>
      </w:r>
      <w:r w:rsidR="00B718FF" w:rsidRPr="00B718FF">
        <w:rPr>
          <w:rFonts w:ascii="Times New Roman" w:hAnsi="Times New Roman" w:cs="Times New Roman"/>
          <w:color w:val="000000" w:themeColor="text1"/>
          <w:sz w:val="24"/>
          <w:szCs w:val="24"/>
        </w:rPr>
        <w:t xml:space="preserve"> Decision Number 38/PUU-XV/2017</w:t>
      </w:r>
      <w:r w:rsidR="005D11D4">
        <w:rPr>
          <w:rFonts w:ascii="Times New Roman" w:hAnsi="Times New Roman" w:cs="Times New Roman"/>
          <w:color w:val="000000" w:themeColor="text1"/>
          <w:sz w:val="24"/>
          <w:szCs w:val="24"/>
          <w:lang w:val="en-US"/>
        </w:rPr>
        <w:t xml:space="preserve"> of</w:t>
      </w:r>
      <w:r w:rsidR="00B718FF" w:rsidRPr="00B718FF">
        <w:rPr>
          <w:rFonts w:ascii="Times New Roman" w:hAnsi="Times New Roman" w:cs="Times New Roman"/>
          <w:color w:val="000000" w:themeColor="text1"/>
          <w:sz w:val="24"/>
          <w:szCs w:val="24"/>
        </w:rPr>
        <w:t xml:space="preserve"> 2017, </w:t>
      </w:r>
      <w:r w:rsidR="005D11D4">
        <w:rPr>
          <w:rFonts w:ascii="Times New Roman" w:hAnsi="Times New Roman" w:cs="Times New Roman"/>
          <w:color w:val="000000" w:themeColor="text1"/>
          <w:sz w:val="24"/>
          <w:szCs w:val="24"/>
        </w:rPr>
        <w:t>Constitutional Court</w:t>
      </w:r>
      <w:r w:rsidR="00B718FF" w:rsidRPr="00B718FF">
        <w:rPr>
          <w:rFonts w:ascii="Times New Roman" w:hAnsi="Times New Roman" w:cs="Times New Roman"/>
          <w:color w:val="000000" w:themeColor="text1"/>
          <w:sz w:val="24"/>
          <w:szCs w:val="24"/>
        </w:rPr>
        <w:t xml:space="preserve"> Decision Number 39/PUU-XV/2017 </w:t>
      </w:r>
      <w:r w:rsidR="005D11D4">
        <w:rPr>
          <w:rFonts w:ascii="Times New Roman" w:hAnsi="Times New Roman" w:cs="Times New Roman"/>
          <w:color w:val="000000" w:themeColor="text1"/>
          <w:sz w:val="24"/>
          <w:szCs w:val="24"/>
          <w:lang w:val="en-US"/>
        </w:rPr>
        <w:t>of</w:t>
      </w:r>
      <w:r w:rsidR="00B718FF" w:rsidRPr="00B718FF">
        <w:rPr>
          <w:rFonts w:ascii="Times New Roman" w:hAnsi="Times New Roman" w:cs="Times New Roman"/>
          <w:color w:val="000000" w:themeColor="text1"/>
          <w:sz w:val="24"/>
          <w:szCs w:val="24"/>
        </w:rPr>
        <w:t xml:space="preserve"> 2017, </w:t>
      </w:r>
      <w:r w:rsidR="005D11D4">
        <w:rPr>
          <w:rFonts w:ascii="Times New Roman" w:hAnsi="Times New Roman" w:cs="Times New Roman"/>
          <w:color w:val="000000" w:themeColor="text1"/>
          <w:sz w:val="24"/>
          <w:szCs w:val="24"/>
        </w:rPr>
        <w:t>Constitutional Court</w:t>
      </w:r>
      <w:r w:rsidR="00B718FF" w:rsidRPr="00B718FF">
        <w:rPr>
          <w:rFonts w:ascii="Times New Roman" w:hAnsi="Times New Roman" w:cs="Times New Roman"/>
          <w:color w:val="000000" w:themeColor="text1"/>
          <w:sz w:val="24"/>
          <w:szCs w:val="24"/>
        </w:rPr>
        <w:t xml:space="preserve"> Decision Number 41/PUU-XV/2017</w:t>
      </w:r>
      <w:r w:rsidR="005D11D4">
        <w:rPr>
          <w:rFonts w:ascii="Times New Roman" w:hAnsi="Times New Roman" w:cs="Times New Roman"/>
          <w:color w:val="000000" w:themeColor="text1"/>
          <w:sz w:val="24"/>
          <w:szCs w:val="24"/>
          <w:lang w:val="en-US"/>
        </w:rPr>
        <w:t xml:space="preserve"> of</w:t>
      </w:r>
      <w:r w:rsidR="00B718FF" w:rsidRPr="00B718FF">
        <w:rPr>
          <w:rFonts w:ascii="Times New Roman" w:hAnsi="Times New Roman" w:cs="Times New Roman"/>
          <w:color w:val="000000" w:themeColor="text1"/>
          <w:sz w:val="24"/>
          <w:szCs w:val="24"/>
        </w:rPr>
        <w:t xml:space="preserve"> 2017 , Constitutional Court Decision Number 48/PUU-XV/2017 </w:t>
      </w:r>
      <w:r w:rsidR="005D11D4">
        <w:rPr>
          <w:rFonts w:ascii="Times New Roman" w:hAnsi="Times New Roman" w:cs="Times New Roman"/>
          <w:color w:val="000000" w:themeColor="text1"/>
          <w:sz w:val="24"/>
          <w:szCs w:val="24"/>
          <w:lang w:val="en-US"/>
        </w:rPr>
        <w:t>of</w:t>
      </w:r>
      <w:r w:rsidR="00B718FF" w:rsidRPr="00B718FF">
        <w:rPr>
          <w:rFonts w:ascii="Times New Roman" w:hAnsi="Times New Roman" w:cs="Times New Roman"/>
          <w:color w:val="000000" w:themeColor="text1"/>
          <w:sz w:val="24"/>
          <w:szCs w:val="24"/>
        </w:rPr>
        <w:t xml:space="preserve"> 2017, </w:t>
      </w:r>
      <w:r w:rsidR="005D11D4">
        <w:rPr>
          <w:rFonts w:ascii="Times New Roman" w:hAnsi="Times New Roman" w:cs="Times New Roman"/>
          <w:color w:val="000000" w:themeColor="text1"/>
          <w:sz w:val="24"/>
          <w:szCs w:val="24"/>
        </w:rPr>
        <w:t>Constitutional Court</w:t>
      </w:r>
      <w:r w:rsidR="00B718FF" w:rsidRPr="00B718FF">
        <w:rPr>
          <w:rFonts w:ascii="Times New Roman" w:hAnsi="Times New Roman" w:cs="Times New Roman"/>
          <w:color w:val="000000" w:themeColor="text1"/>
          <w:sz w:val="24"/>
          <w:szCs w:val="24"/>
        </w:rPr>
        <w:t xml:space="preserve"> Decision Number 52/PUU-XV/2017 </w:t>
      </w:r>
      <w:r w:rsidR="005D11D4">
        <w:rPr>
          <w:rFonts w:ascii="Times New Roman" w:hAnsi="Times New Roman" w:cs="Times New Roman"/>
          <w:color w:val="000000" w:themeColor="text1"/>
          <w:sz w:val="24"/>
          <w:szCs w:val="24"/>
          <w:lang w:val="en-US"/>
        </w:rPr>
        <w:t>of</w:t>
      </w:r>
      <w:r w:rsidR="00B718FF" w:rsidRPr="00B718FF">
        <w:rPr>
          <w:rFonts w:ascii="Times New Roman" w:hAnsi="Times New Roman" w:cs="Times New Roman"/>
          <w:color w:val="000000" w:themeColor="text1"/>
          <w:sz w:val="24"/>
          <w:szCs w:val="24"/>
        </w:rPr>
        <w:t xml:space="preserve"> 2017, and </w:t>
      </w:r>
      <w:r w:rsidR="005D11D4">
        <w:rPr>
          <w:rFonts w:ascii="Times New Roman" w:hAnsi="Times New Roman" w:cs="Times New Roman"/>
          <w:color w:val="000000" w:themeColor="text1"/>
          <w:sz w:val="24"/>
          <w:szCs w:val="24"/>
        </w:rPr>
        <w:t>Constitutional Court</w:t>
      </w:r>
      <w:r w:rsidR="00B718FF" w:rsidRPr="00B718FF">
        <w:rPr>
          <w:rFonts w:ascii="Times New Roman" w:hAnsi="Times New Roman" w:cs="Times New Roman"/>
          <w:color w:val="000000" w:themeColor="text1"/>
          <w:sz w:val="24"/>
          <w:szCs w:val="24"/>
        </w:rPr>
        <w:t xml:space="preserve"> Decision Number 58/PUU-XV/2017 which contains a</w:t>
      </w:r>
      <w:r w:rsidR="005D11D4">
        <w:rPr>
          <w:rFonts w:ascii="Times New Roman" w:hAnsi="Times New Roman" w:cs="Times New Roman"/>
          <w:color w:val="000000" w:themeColor="text1"/>
          <w:sz w:val="24"/>
          <w:szCs w:val="24"/>
          <w:lang w:val="en-US"/>
        </w:rPr>
        <w:t xml:space="preserve"> lawsuit</w:t>
      </w:r>
      <w:r w:rsidR="00B718FF" w:rsidRPr="00B718FF">
        <w:rPr>
          <w:rFonts w:ascii="Times New Roman" w:hAnsi="Times New Roman" w:cs="Times New Roman"/>
          <w:color w:val="000000" w:themeColor="text1"/>
          <w:sz w:val="24"/>
          <w:szCs w:val="24"/>
        </w:rPr>
        <w:t xml:space="preserve"> </w:t>
      </w:r>
      <w:r w:rsidR="005D11D4">
        <w:rPr>
          <w:rFonts w:ascii="Times New Roman" w:hAnsi="Times New Roman" w:cs="Times New Roman"/>
          <w:color w:val="000000" w:themeColor="text1"/>
          <w:sz w:val="24"/>
          <w:szCs w:val="24"/>
          <w:lang w:val="en-US"/>
        </w:rPr>
        <w:t>against</w:t>
      </w:r>
      <w:r w:rsidR="00B718FF" w:rsidRPr="00B718FF">
        <w:rPr>
          <w:rFonts w:ascii="Times New Roman" w:hAnsi="Times New Roman" w:cs="Times New Roman"/>
          <w:color w:val="000000" w:themeColor="text1"/>
          <w:sz w:val="24"/>
          <w:szCs w:val="24"/>
        </w:rPr>
        <w:t xml:space="preserve"> Perppu Number 2 of 2017 concerning Community Organization</w:t>
      </w:r>
      <w:r w:rsidR="005D11D4">
        <w:rPr>
          <w:rFonts w:ascii="Times New Roman" w:hAnsi="Times New Roman" w:cs="Times New Roman"/>
          <w:color w:val="000000" w:themeColor="text1"/>
          <w:sz w:val="24"/>
          <w:szCs w:val="24"/>
          <w:lang w:val="en-US"/>
        </w:rPr>
        <w:t>s</w:t>
      </w:r>
      <w:r w:rsidR="00C87746" w:rsidRPr="00430F55">
        <w:rPr>
          <w:rFonts w:ascii="Times New Roman" w:hAnsi="Times New Roman" w:cs="Times New Roman"/>
          <w:color w:val="000000" w:themeColor="text1"/>
          <w:sz w:val="24"/>
          <w:szCs w:val="24"/>
        </w:rPr>
        <w:t>.</w:t>
      </w:r>
      <w:r w:rsidR="00C87746" w:rsidRPr="00430F55">
        <w:rPr>
          <w:rStyle w:val="FootnoteReference"/>
          <w:rFonts w:ascii="Times New Roman" w:hAnsi="Times New Roman" w:cs="Times New Roman"/>
          <w:color w:val="000000" w:themeColor="text1"/>
          <w:sz w:val="24"/>
          <w:szCs w:val="24"/>
        </w:rPr>
        <w:footnoteReference w:id="19"/>
      </w:r>
      <w:r w:rsidR="00C87746" w:rsidRPr="00430F55">
        <w:rPr>
          <w:rFonts w:ascii="Times New Roman" w:hAnsi="Times New Roman" w:cs="Times New Roman"/>
          <w:color w:val="000000" w:themeColor="text1"/>
          <w:sz w:val="24"/>
          <w:szCs w:val="24"/>
        </w:rPr>
        <w:t xml:space="preserve">  </w:t>
      </w:r>
      <w:r w:rsidR="00B718FF" w:rsidRPr="00B718FF">
        <w:rPr>
          <w:rFonts w:ascii="Times New Roman" w:hAnsi="Times New Roman" w:cs="Times New Roman"/>
          <w:color w:val="000000" w:themeColor="text1"/>
          <w:sz w:val="24"/>
          <w:szCs w:val="24"/>
        </w:rPr>
        <w:t>One of them was directly submitted by the HTI coordinator</w:t>
      </w:r>
      <w:r w:rsidR="005D11D4">
        <w:rPr>
          <w:rFonts w:ascii="Times New Roman" w:hAnsi="Times New Roman" w:cs="Times New Roman"/>
          <w:color w:val="000000" w:themeColor="text1"/>
          <w:sz w:val="24"/>
          <w:szCs w:val="24"/>
          <w:lang w:val="en-US"/>
        </w:rPr>
        <w:t>s</w:t>
      </w:r>
      <w:r w:rsidR="00B718FF" w:rsidRPr="00B718FF">
        <w:rPr>
          <w:rFonts w:ascii="Times New Roman" w:hAnsi="Times New Roman" w:cs="Times New Roman"/>
          <w:color w:val="000000" w:themeColor="text1"/>
          <w:sz w:val="24"/>
          <w:szCs w:val="24"/>
        </w:rPr>
        <w:t xml:space="preserve">, namely Ismail Yusanto, through his </w:t>
      </w:r>
      <w:r w:rsidR="005D11D4">
        <w:rPr>
          <w:rFonts w:ascii="Times New Roman" w:hAnsi="Times New Roman" w:cs="Times New Roman"/>
          <w:color w:val="000000" w:themeColor="text1"/>
          <w:sz w:val="24"/>
          <w:szCs w:val="24"/>
          <w:lang w:val="en-US"/>
        </w:rPr>
        <w:t>lawyer</w:t>
      </w:r>
      <w:r w:rsidR="00B718FF" w:rsidRPr="00B718FF">
        <w:rPr>
          <w:rFonts w:ascii="Times New Roman" w:hAnsi="Times New Roman" w:cs="Times New Roman"/>
          <w:color w:val="000000" w:themeColor="text1"/>
          <w:sz w:val="24"/>
          <w:szCs w:val="24"/>
        </w:rPr>
        <w:t xml:space="preserve">, Yusril Ihza Mahendra. However, based on </w:t>
      </w:r>
      <w:r w:rsidR="005D11D4">
        <w:rPr>
          <w:rFonts w:ascii="Times New Roman" w:hAnsi="Times New Roman" w:cs="Times New Roman"/>
          <w:color w:val="000000" w:themeColor="text1"/>
          <w:sz w:val="24"/>
          <w:szCs w:val="24"/>
          <w:lang w:val="en-US"/>
        </w:rPr>
        <w:t xml:space="preserve">the </w:t>
      </w:r>
      <w:r w:rsidR="005D11D4">
        <w:rPr>
          <w:rFonts w:ascii="Times New Roman" w:hAnsi="Times New Roman" w:cs="Times New Roman"/>
          <w:color w:val="000000" w:themeColor="text1"/>
          <w:sz w:val="24"/>
          <w:szCs w:val="24"/>
        </w:rPr>
        <w:t>Constitutional Court</w:t>
      </w:r>
      <w:r w:rsidR="00B718FF" w:rsidRPr="00B718FF">
        <w:rPr>
          <w:rFonts w:ascii="Times New Roman" w:hAnsi="Times New Roman" w:cs="Times New Roman"/>
          <w:color w:val="000000" w:themeColor="text1"/>
          <w:sz w:val="24"/>
          <w:szCs w:val="24"/>
        </w:rPr>
        <w:t xml:space="preserve"> Decision Number 39/PUU-XV/2017 </w:t>
      </w:r>
      <w:r w:rsidR="005D11D4">
        <w:rPr>
          <w:rFonts w:ascii="Times New Roman" w:hAnsi="Times New Roman" w:cs="Times New Roman"/>
          <w:color w:val="000000" w:themeColor="text1"/>
          <w:sz w:val="24"/>
          <w:szCs w:val="24"/>
          <w:lang w:val="en-US"/>
        </w:rPr>
        <w:t>of</w:t>
      </w:r>
      <w:r w:rsidR="00B718FF" w:rsidRPr="00B718FF">
        <w:rPr>
          <w:rFonts w:ascii="Times New Roman" w:hAnsi="Times New Roman" w:cs="Times New Roman"/>
          <w:color w:val="000000" w:themeColor="text1"/>
          <w:sz w:val="24"/>
          <w:szCs w:val="24"/>
        </w:rPr>
        <w:t xml:space="preserve"> 2017, the </w:t>
      </w:r>
      <w:r w:rsidR="00BF6BF4">
        <w:rPr>
          <w:rFonts w:ascii="Times New Roman" w:hAnsi="Times New Roman" w:cs="Times New Roman"/>
          <w:color w:val="000000" w:themeColor="text1"/>
          <w:sz w:val="24"/>
          <w:szCs w:val="24"/>
          <w:lang w:val="en-US"/>
        </w:rPr>
        <w:t>lawsuit</w:t>
      </w:r>
      <w:r w:rsidR="00B718FF" w:rsidRPr="00B718FF">
        <w:rPr>
          <w:rFonts w:ascii="Times New Roman" w:hAnsi="Times New Roman" w:cs="Times New Roman"/>
          <w:color w:val="000000" w:themeColor="text1"/>
          <w:sz w:val="24"/>
          <w:szCs w:val="24"/>
        </w:rPr>
        <w:t xml:space="preserve"> was declared unacceptable.</w:t>
      </w:r>
    </w:p>
    <w:p w:rsidR="00B718FF" w:rsidRPr="00B718FF" w:rsidRDefault="00B718FF" w:rsidP="00B718FF">
      <w:pPr>
        <w:tabs>
          <w:tab w:val="left" w:pos="0"/>
        </w:tabs>
        <w:spacing w:after="0" w:line="360" w:lineRule="auto"/>
        <w:ind w:left="709" w:firstLine="567"/>
        <w:jc w:val="both"/>
        <w:rPr>
          <w:rFonts w:ascii="Times New Roman" w:hAnsi="Times New Roman" w:cs="Times New Roman"/>
          <w:color w:val="000000" w:themeColor="text1"/>
          <w:sz w:val="24"/>
          <w:szCs w:val="24"/>
        </w:rPr>
      </w:pPr>
      <w:r w:rsidRPr="00B718FF">
        <w:rPr>
          <w:rFonts w:ascii="Times New Roman" w:hAnsi="Times New Roman" w:cs="Times New Roman"/>
          <w:color w:val="000000" w:themeColor="text1"/>
          <w:sz w:val="24"/>
          <w:szCs w:val="24"/>
        </w:rPr>
        <w:t xml:space="preserve">After the </w:t>
      </w:r>
      <w:r w:rsidR="00BF6BF4">
        <w:rPr>
          <w:rFonts w:ascii="Times New Roman" w:hAnsi="Times New Roman" w:cs="Times New Roman"/>
          <w:color w:val="000000" w:themeColor="text1"/>
          <w:sz w:val="24"/>
          <w:szCs w:val="24"/>
          <w:lang w:val="en-US"/>
        </w:rPr>
        <w:t>issuance</w:t>
      </w:r>
      <w:r w:rsidRPr="00B718FF">
        <w:rPr>
          <w:rFonts w:ascii="Times New Roman" w:hAnsi="Times New Roman" w:cs="Times New Roman"/>
          <w:color w:val="000000" w:themeColor="text1"/>
          <w:sz w:val="24"/>
          <w:szCs w:val="24"/>
        </w:rPr>
        <w:t xml:space="preserve"> of the Perppu, Mahfudh MD stated</w:t>
      </w:r>
      <w:r w:rsidR="00BF6BF4">
        <w:rPr>
          <w:rFonts w:ascii="Times New Roman" w:hAnsi="Times New Roman" w:cs="Times New Roman"/>
          <w:color w:val="000000" w:themeColor="text1"/>
          <w:sz w:val="24"/>
          <w:szCs w:val="24"/>
          <w:lang w:val="en-US"/>
        </w:rPr>
        <w:t xml:space="preserve"> that</w:t>
      </w:r>
      <w:r w:rsidRPr="00B718FF">
        <w:rPr>
          <w:rFonts w:ascii="Times New Roman" w:hAnsi="Times New Roman" w:cs="Times New Roman"/>
          <w:color w:val="000000" w:themeColor="text1"/>
          <w:sz w:val="24"/>
          <w:szCs w:val="24"/>
        </w:rPr>
        <w:t xml:space="preserve"> HTI had never revoked </w:t>
      </w:r>
      <w:r w:rsidR="00BF6BF4">
        <w:rPr>
          <w:rFonts w:ascii="Times New Roman" w:hAnsi="Times New Roman" w:cs="Times New Roman"/>
          <w:color w:val="000000" w:themeColor="text1"/>
          <w:sz w:val="24"/>
          <w:szCs w:val="24"/>
          <w:lang w:val="en-US"/>
        </w:rPr>
        <w:t>its</w:t>
      </w:r>
      <w:r w:rsidRPr="00B718FF">
        <w:rPr>
          <w:rFonts w:ascii="Times New Roman" w:hAnsi="Times New Roman" w:cs="Times New Roman"/>
          <w:color w:val="000000" w:themeColor="text1"/>
          <w:sz w:val="24"/>
          <w:szCs w:val="24"/>
        </w:rPr>
        <w:t xml:space="preserve"> statement about the importance of replacing the existing system with the </w:t>
      </w:r>
      <w:r w:rsidR="005D3A54">
        <w:rPr>
          <w:rFonts w:ascii="Times New Roman" w:hAnsi="Times New Roman" w:cs="Times New Roman"/>
          <w:color w:val="000000" w:themeColor="text1"/>
          <w:sz w:val="24"/>
          <w:szCs w:val="24"/>
        </w:rPr>
        <w:t>caliphate</w:t>
      </w:r>
      <w:r w:rsidRPr="00B718FF">
        <w:rPr>
          <w:rFonts w:ascii="Times New Roman" w:hAnsi="Times New Roman" w:cs="Times New Roman"/>
          <w:color w:val="000000" w:themeColor="text1"/>
          <w:sz w:val="24"/>
          <w:szCs w:val="24"/>
        </w:rPr>
        <w:t xml:space="preserve">, both concerning Pancasila as a single principle </w:t>
      </w:r>
      <w:r w:rsidRPr="00B718FF">
        <w:rPr>
          <w:rFonts w:ascii="Times New Roman" w:hAnsi="Times New Roman" w:cs="Times New Roman"/>
          <w:color w:val="000000" w:themeColor="text1"/>
          <w:sz w:val="24"/>
          <w:szCs w:val="24"/>
        </w:rPr>
        <w:lastRenderedPageBreak/>
        <w:t>and democracy as an existing system of government.</w:t>
      </w:r>
      <w:r w:rsidR="00C87746" w:rsidRPr="00430F55">
        <w:rPr>
          <w:rStyle w:val="FootnoteReference"/>
          <w:rFonts w:ascii="Times New Roman" w:hAnsi="Times New Roman" w:cs="Times New Roman"/>
          <w:color w:val="000000" w:themeColor="text1"/>
          <w:sz w:val="24"/>
          <w:szCs w:val="24"/>
        </w:rPr>
        <w:footnoteReference w:id="20"/>
      </w:r>
      <w:r w:rsidR="00C87746" w:rsidRPr="00430F55">
        <w:rPr>
          <w:rFonts w:ascii="Times New Roman" w:hAnsi="Times New Roman" w:cs="Times New Roman"/>
          <w:color w:val="000000" w:themeColor="text1"/>
          <w:sz w:val="24"/>
          <w:szCs w:val="24"/>
        </w:rPr>
        <w:t xml:space="preserve"> </w:t>
      </w:r>
      <w:r w:rsidR="00BF6BF4">
        <w:rPr>
          <w:rFonts w:ascii="Times New Roman" w:hAnsi="Times New Roman" w:cs="Times New Roman"/>
          <w:color w:val="000000" w:themeColor="text1"/>
          <w:sz w:val="24"/>
          <w:szCs w:val="24"/>
          <w:lang w:val="en-US"/>
        </w:rPr>
        <w:t>It</w:t>
      </w:r>
      <w:r w:rsidR="00BF6BF4">
        <w:rPr>
          <w:rFonts w:ascii="Times New Roman" w:hAnsi="Times New Roman" w:cs="Times New Roman"/>
          <w:color w:val="000000" w:themeColor="text1"/>
          <w:sz w:val="24"/>
          <w:szCs w:val="24"/>
        </w:rPr>
        <w:t xml:space="preserve"> means</w:t>
      </w:r>
      <w:r w:rsidR="00BF6BF4">
        <w:rPr>
          <w:rFonts w:ascii="Times New Roman" w:hAnsi="Times New Roman" w:cs="Times New Roman"/>
          <w:color w:val="000000" w:themeColor="text1"/>
          <w:sz w:val="24"/>
          <w:szCs w:val="24"/>
          <w:lang w:val="en-US"/>
        </w:rPr>
        <w:t xml:space="preserve"> that</w:t>
      </w:r>
      <w:r w:rsidRPr="00B718FF">
        <w:rPr>
          <w:rFonts w:ascii="Times New Roman" w:hAnsi="Times New Roman" w:cs="Times New Roman"/>
          <w:color w:val="000000" w:themeColor="text1"/>
          <w:sz w:val="24"/>
          <w:szCs w:val="24"/>
        </w:rPr>
        <w:t xml:space="preserve"> in the legal context, HTI is against the existing Perppu </w:t>
      </w:r>
      <w:r w:rsidR="00BF6BF4">
        <w:rPr>
          <w:rFonts w:ascii="Times New Roman" w:hAnsi="Times New Roman" w:cs="Times New Roman"/>
          <w:color w:val="000000" w:themeColor="text1"/>
          <w:sz w:val="24"/>
          <w:szCs w:val="24"/>
          <w:lang w:val="en-US"/>
        </w:rPr>
        <w:t>and</w:t>
      </w:r>
      <w:r w:rsidRPr="00B718FF">
        <w:rPr>
          <w:rFonts w:ascii="Times New Roman" w:hAnsi="Times New Roman" w:cs="Times New Roman"/>
          <w:color w:val="000000" w:themeColor="text1"/>
          <w:sz w:val="24"/>
          <w:szCs w:val="24"/>
        </w:rPr>
        <w:t xml:space="preserve"> it clearly has a </w:t>
      </w:r>
      <w:r w:rsidR="00BF6BF4">
        <w:rPr>
          <w:rFonts w:ascii="Times New Roman" w:hAnsi="Times New Roman" w:cs="Times New Roman"/>
          <w:color w:val="000000" w:themeColor="text1"/>
          <w:sz w:val="24"/>
          <w:szCs w:val="24"/>
          <w:lang w:val="en-US"/>
        </w:rPr>
        <w:t>goal</w:t>
      </w:r>
      <w:r w:rsidRPr="00B718FF">
        <w:rPr>
          <w:rFonts w:ascii="Times New Roman" w:hAnsi="Times New Roman" w:cs="Times New Roman"/>
          <w:color w:val="000000" w:themeColor="text1"/>
          <w:sz w:val="24"/>
          <w:szCs w:val="24"/>
        </w:rPr>
        <w:t xml:space="preserve"> </w:t>
      </w:r>
      <w:r w:rsidR="00BF6BF4">
        <w:rPr>
          <w:rFonts w:ascii="Times New Roman" w:hAnsi="Times New Roman" w:cs="Times New Roman"/>
          <w:color w:val="000000" w:themeColor="text1"/>
          <w:sz w:val="24"/>
          <w:szCs w:val="24"/>
          <w:lang w:val="en-US"/>
        </w:rPr>
        <w:t>of</w:t>
      </w:r>
      <w:r w:rsidRPr="00B718FF">
        <w:rPr>
          <w:rFonts w:ascii="Times New Roman" w:hAnsi="Times New Roman" w:cs="Times New Roman"/>
          <w:color w:val="000000" w:themeColor="text1"/>
          <w:sz w:val="24"/>
          <w:szCs w:val="24"/>
        </w:rPr>
        <w:t xml:space="preserve"> chang</w:t>
      </w:r>
      <w:proofErr w:type="spellStart"/>
      <w:r w:rsidR="00BF6BF4">
        <w:rPr>
          <w:rFonts w:ascii="Times New Roman" w:hAnsi="Times New Roman" w:cs="Times New Roman"/>
          <w:color w:val="000000" w:themeColor="text1"/>
          <w:sz w:val="24"/>
          <w:szCs w:val="24"/>
          <w:lang w:val="en-US"/>
        </w:rPr>
        <w:t>ing</w:t>
      </w:r>
      <w:proofErr w:type="spellEnd"/>
      <w:r w:rsidRPr="00B718FF">
        <w:rPr>
          <w:rFonts w:ascii="Times New Roman" w:hAnsi="Times New Roman" w:cs="Times New Roman"/>
          <w:color w:val="000000" w:themeColor="text1"/>
          <w:sz w:val="24"/>
          <w:szCs w:val="24"/>
        </w:rPr>
        <w:t xml:space="preserve"> the </w:t>
      </w:r>
      <w:r w:rsidR="00BF6BF4">
        <w:rPr>
          <w:rFonts w:ascii="Times New Roman" w:hAnsi="Times New Roman" w:cs="Times New Roman"/>
          <w:color w:val="000000" w:themeColor="text1"/>
          <w:sz w:val="24"/>
          <w:szCs w:val="24"/>
          <w:lang w:val="en-US"/>
        </w:rPr>
        <w:t>state philosophy</w:t>
      </w:r>
      <w:r w:rsidRPr="00B718FF">
        <w:rPr>
          <w:rFonts w:ascii="Times New Roman" w:hAnsi="Times New Roman" w:cs="Times New Roman"/>
          <w:color w:val="000000" w:themeColor="text1"/>
          <w:sz w:val="24"/>
          <w:szCs w:val="24"/>
        </w:rPr>
        <w:t xml:space="preserve"> and </w:t>
      </w:r>
      <w:r w:rsidR="00BF6BF4">
        <w:rPr>
          <w:rFonts w:ascii="Times New Roman" w:hAnsi="Times New Roman" w:cs="Times New Roman"/>
          <w:color w:val="000000" w:themeColor="text1"/>
          <w:sz w:val="24"/>
          <w:szCs w:val="24"/>
          <w:lang w:val="en-US"/>
        </w:rPr>
        <w:t>spreads</w:t>
      </w:r>
      <w:r w:rsidRPr="00B718FF">
        <w:rPr>
          <w:rFonts w:ascii="Times New Roman" w:hAnsi="Times New Roman" w:cs="Times New Roman"/>
          <w:color w:val="000000" w:themeColor="text1"/>
          <w:sz w:val="24"/>
          <w:szCs w:val="24"/>
        </w:rPr>
        <w:t xml:space="preserve"> hatred in the community toward</w:t>
      </w:r>
      <w:r w:rsidR="00BF6BF4">
        <w:rPr>
          <w:rFonts w:ascii="Times New Roman" w:hAnsi="Times New Roman" w:cs="Times New Roman"/>
          <w:color w:val="000000" w:themeColor="text1"/>
          <w:sz w:val="24"/>
          <w:szCs w:val="24"/>
          <w:lang w:val="en-US"/>
        </w:rPr>
        <w:t xml:space="preserve"> the</w:t>
      </w:r>
      <w:r w:rsidRPr="00B718FF">
        <w:rPr>
          <w:rFonts w:ascii="Times New Roman" w:hAnsi="Times New Roman" w:cs="Times New Roman"/>
          <w:color w:val="000000" w:themeColor="text1"/>
          <w:sz w:val="24"/>
          <w:szCs w:val="24"/>
        </w:rPr>
        <w:t xml:space="preserve"> legitimate government.</w:t>
      </w:r>
    </w:p>
    <w:p w:rsidR="00EC019D" w:rsidRPr="00430F55" w:rsidRDefault="00B718FF" w:rsidP="00B718FF">
      <w:pPr>
        <w:tabs>
          <w:tab w:val="left" w:pos="0"/>
        </w:tabs>
        <w:spacing w:after="0" w:line="360" w:lineRule="auto"/>
        <w:ind w:left="709" w:firstLine="567"/>
        <w:jc w:val="both"/>
        <w:rPr>
          <w:rFonts w:ascii="Times New Roman" w:hAnsi="Times New Roman" w:cs="Times New Roman"/>
          <w:color w:val="000000" w:themeColor="text1"/>
          <w:sz w:val="24"/>
          <w:szCs w:val="24"/>
        </w:rPr>
      </w:pPr>
      <w:r w:rsidRPr="00B718FF">
        <w:rPr>
          <w:rFonts w:ascii="Times New Roman" w:hAnsi="Times New Roman" w:cs="Times New Roman"/>
          <w:color w:val="000000" w:themeColor="text1"/>
          <w:sz w:val="24"/>
          <w:szCs w:val="24"/>
        </w:rPr>
        <w:t xml:space="preserve">Therefore, the </w:t>
      </w:r>
      <w:proofErr w:type="spellStart"/>
      <w:r w:rsidR="00BF6BF4">
        <w:rPr>
          <w:rFonts w:ascii="Times New Roman" w:hAnsi="Times New Roman" w:cs="Times New Roman"/>
          <w:color w:val="000000" w:themeColor="text1"/>
          <w:sz w:val="24"/>
          <w:szCs w:val="24"/>
          <w:lang w:val="en-US"/>
        </w:rPr>
        <w:t>issuence</w:t>
      </w:r>
      <w:proofErr w:type="spellEnd"/>
      <w:r w:rsidRPr="00B718FF">
        <w:rPr>
          <w:rFonts w:ascii="Times New Roman" w:hAnsi="Times New Roman" w:cs="Times New Roman"/>
          <w:color w:val="000000" w:themeColor="text1"/>
          <w:sz w:val="24"/>
          <w:szCs w:val="24"/>
        </w:rPr>
        <w:t xml:space="preserve"> of the Perppu in </w:t>
      </w:r>
      <w:r w:rsidR="00BF6BF4">
        <w:rPr>
          <w:rFonts w:ascii="Times New Roman" w:hAnsi="Times New Roman" w:cs="Times New Roman"/>
          <w:color w:val="000000" w:themeColor="text1"/>
          <w:sz w:val="24"/>
          <w:szCs w:val="24"/>
          <w:lang w:val="en-US"/>
        </w:rPr>
        <w:t>this</w:t>
      </w:r>
      <w:r w:rsidRPr="00B718FF">
        <w:rPr>
          <w:rFonts w:ascii="Times New Roman" w:hAnsi="Times New Roman" w:cs="Times New Roman"/>
          <w:color w:val="000000" w:themeColor="text1"/>
          <w:sz w:val="24"/>
          <w:szCs w:val="24"/>
        </w:rPr>
        <w:t xml:space="preserve"> context, </w:t>
      </w:r>
      <w:r w:rsidR="00BF6BF4">
        <w:rPr>
          <w:rFonts w:ascii="Times New Roman" w:hAnsi="Times New Roman" w:cs="Times New Roman"/>
          <w:color w:val="000000" w:themeColor="text1"/>
          <w:sz w:val="24"/>
          <w:szCs w:val="24"/>
          <w:lang w:val="en-US"/>
        </w:rPr>
        <w:t xml:space="preserve">has somehow </w:t>
      </w:r>
      <w:r w:rsidRPr="00B718FF">
        <w:rPr>
          <w:rFonts w:ascii="Times New Roman" w:hAnsi="Times New Roman" w:cs="Times New Roman"/>
          <w:color w:val="000000" w:themeColor="text1"/>
          <w:sz w:val="24"/>
          <w:szCs w:val="24"/>
        </w:rPr>
        <w:t>minimize</w:t>
      </w:r>
      <w:r w:rsidR="00BF6BF4">
        <w:rPr>
          <w:rFonts w:ascii="Times New Roman" w:hAnsi="Times New Roman" w:cs="Times New Roman"/>
          <w:color w:val="000000" w:themeColor="text1"/>
          <w:sz w:val="24"/>
          <w:szCs w:val="24"/>
          <w:lang w:val="en-US"/>
        </w:rPr>
        <w:t>d</w:t>
      </w:r>
      <w:r w:rsidRPr="00B718FF">
        <w:rPr>
          <w:rFonts w:ascii="Times New Roman" w:hAnsi="Times New Roman" w:cs="Times New Roman"/>
          <w:color w:val="000000" w:themeColor="text1"/>
          <w:sz w:val="24"/>
          <w:szCs w:val="24"/>
        </w:rPr>
        <w:t xml:space="preserve"> the threat that HTI militant cadres </w:t>
      </w:r>
      <w:r w:rsidR="00BF6BF4">
        <w:rPr>
          <w:rFonts w:ascii="Times New Roman" w:hAnsi="Times New Roman" w:cs="Times New Roman"/>
          <w:color w:val="000000" w:themeColor="text1"/>
          <w:sz w:val="24"/>
          <w:szCs w:val="24"/>
          <w:lang w:val="en-US"/>
        </w:rPr>
        <w:t>pose</w:t>
      </w:r>
      <w:r w:rsidRPr="00B718FF">
        <w:rPr>
          <w:rFonts w:ascii="Times New Roman" w:hAnsi="Times New Roman" w:cs="Times New Roman"/>
          <w:color w:val="000000" w:themeColor="text1"/>
          <w:sz w:val="24"/>
          <w:szCs w:val="24"/>
        </w:rPr>
        <w:t xml:space="preserve"> </w:t>
      </w:r>
      <w:r w:rsidR="00BF6BF4">
        <w:rPr>
          <w:rFonts w:ascii="Times New Roman" w:hAnsi="Times New Roman" w:cs="Times New Roman"/>
          <w:color w:val="000000" w:themeColor="text1"/>
          <w:sz w:val="24"/>
          <w:szCs w:val="24"/>
          <w:lang w:val="en-US"/>
        </w:rPr>
        <w:t>against</w:t>
      </w:r>
      <w:r w:rsidRPr="00B718FF">
        <w:rPr>
          <w:rFonts w:ascii="Times New Roman" w:hAnsi="Times New Roman" w:cs="Times New Roman"/>
          <w:color w:val="000000" w:themeColor="text1"/>
          <w:sz w:val="24"/>
          <w:szCs w:val="24"/>
        </w:rPr>
        <w:t xml:space="preserve"> the existence of the NKRI on the one hand, and maintain public order on the other. Based on information obtained from Nuruzzaman, one of the PP Ansor cadres who was heavily involved in research</w:t>
      </w:r>
      <w:r w:rsidR="00BF6BF4">
        <w:rPr>
          <w:rFonts w:ascii="Times New Roman" w:hAnsi="Times New Roman" w:cs="Times New Roman"/>
          <w:color w:val="000000" w:themeColor="text1"/>
          <w:sz w:val="24"/>
          <w:szCs w:val="24"/>
          <w:lang w:val="en-US"/>
        </w:rPr>
        <w:t xml:space="preserve"> on </w:t>
      </w:r>
      <w:r w:rsidR="00BF6BF4" w:rsidRPr="00B718FF">
        <w:rPr>
          <w:rFonts w:ascii="Times New Roman" w:hAnsi="Times New Roman" w:cs="Times New Roman"/>
          <w:color w:val="000000" w:themeColor="text1"/>
          <w:sz w:val="24"/>
          <w:szCs w:val="24"/>
        </w:rPr>
        <w:t>radicalism</w:t>
      </w:r>
      <w:r w:rsidRPr="00B718FF">
        <w:rPr>
          <w:rFonts w:ascii="Times New Roman" w:hAnsi="Times New Roman" w:cs="Times New Roman"/>
          <w:color w:val="000000" w:themeColor="text1"/>
          <w:sz w:val="24"/>
          <w:szCs w:val="24"/>
        </w:rPr>
        <w:t xml:space="preserve"> and HTI mass organizations, several directors of State-Owned Enterprises (BUMN) have been influenced by HTI ideology so that the country is in a crisis situation because they can mobilize the masses to </w:t>
      </w:r>
      <w:r w:rsidR="00BF6BF4">
        <w:rPr>
          <w:rFonts w:ascii="Times New Roman" w:hAnsi="Times New Roman" w:cs="Times New Roman"/>
          <w:color w:val="000000" w:themeColor="text1"/>
          <w:sz w:val="24"/>
          <w:szCs w:val="24"/>
          <w:lang w:val="en-US"/>
        </w:rPr>
        <w:t xml:space="preserve">stage a </w:t>
      </w:r>
      <w:r w:rsidRPr="00B718FF">
        <w:rPr>
          <w:rFonts w:ascii="Times New Roman" w:hAnsi="Times New Roman" w:cs="Times New Roman"/>
          <w:color w:val="000000" w:themeColor="text1"/>
          <w:sz w:val="24"/>
          <w:szCs w:val="24"/>
        </w:rPr>
        <w:t xml:space="preserve">coup by </w:t>
      </w:r>
      <w:r w:rsidR="00BF6BF4">
        <w:rPr>
          <w:rFonts w:ascii="Times New Roman" w:hAnsi="Times New Roman" w:cs="Times New Roman"/>
          <w:color w:val="000000" w:themeColor="text1"/>
          <w:sz w:val="24"/>
          <w:szCs w:val="24"/>
          <w:lang w:val="en-US"/>
        </w:rPr>
        <w:t>using</w:t>
      </w:r>
      <w:r w:rsidRPr="00B718FF">
        <w:rPr>
          <w:rFonts w:ascii="Times New Roman" w:hAnsi="Times New Roman" w:cs="Times New Roman"/>
          <w:color w:val="000000" w:themeColor="text1"/>
          <w:sz w:val="24"/>
          <w:szCs w:val="24"/>
        </w:rPr>
        <w:t xml:space="preserve"> policies and the state budget through BUMN</w:t>
      </w:r>
      <w:r w:rsidR="00C87746" w:rsidRPr="00430F55">
        <w:rPr>
          <w:rFonts w:ascii="Times New Roman" w:hAnsi="Times New Roman" w:cs="Times New Roman"/>
          <w:color w:val="000000" w:themeColor="text1"/>
          <w:sz w:val="24"/>
          <w:szCs w:val="24"/>
        </w:rPr>
        <w:t>.</w:t>
      </w:r>
      <w:r w:rsidR="00C87746" w:rsidRPr="00430F55">
        <w:rPr>
          <w:rStyle w:val="FootnoteReference"/>
          <w:rFonts w:ascii="Times New Roman" w:hAnsi="Times New Roman" w:cs="Times New Roman"/>
          <w:color w:val="000000" w:themeColor="text1"/>
          <w:sz w:val="24"/>
          <w:szCs w:val="24"/>
        </w:rPr>
        <w:footnoteReference w:id="21"/>
      </w:r>
      <w:r w:rsidR="00C87746" w:rsidRPr="00430F55">
        <w:rPr>
          <w:rFonts w:ascii="Times New Roman" w:hAnsi="Times New Roman" w:cs="Times New Roman"/>
          <w:color w:val="000000" w:themeColor="text1"/>
          <w:sz w:val="24"/>
          <w:szCs w:val="24"/>
        </w:rPr>
        <w:t xml:space="preserve"> </w:t>
      </w:r>
      <w:r w:rsidRPr="00B718FF">
        <w:rPr>
          <w:rFonts w:ascii="Times New Roman" w:hAnsi="Times New Roman" w:cs="Times New Roman"/>
          <w:color w:val="000000" w:themeColor="text1"/>
          <w:sz w:val="24"/>
          <w:szCs w:val="24"/>
        </w:rPr>
        <w:t xml:space="preserve">In fact, in the case of various countries for example, the </w:t>
      </w:r>
      <w:r w:rsidR="00055F49">
        <w:rPr>
          <w:rFonts w:ascii="Times New Roman" w:hAnsi="Times New Roman" w:cs="Times New Roman"/>
          <w:color w:val="000000" w:themeColor="text1"/>
          <w:sz w:val="24"/>
          <w:szCs w:val="24"/>
        </w:rPr>
        <w:t>Hizbut Tahrir</w:t>
      </w:r>
      <w:r w:rsidRPr="00B718FF">
        <w:rPr>
          <w:rFonts w:ascii="Times New Roman" w:hAnsi="Times New Roman" w:cs="Times New Roman"/>
          <w:color w:val="000000" w:themeColor="text1"/>
          <w:sz w:val="24"/>
          <w:szCs w:val="24"/>
        </w:rPr>
        <w:t xml:space="preserve"> movement </w:t>
      </w:r>
      <w:r w:rsidR="00D47E12">
        <w:rPr>
          <w:rFonts w:ascii="Times New Roman" w:hAnsi="Times New Roman" w:cs="Times New Roman"/>
          <w:color w:val="000000" w:themeColor="text1"/>
          <w:sz w:val="24"/>
          <w:szCs w:val="24"/>
          <w:lang w:val="en-US"/>
        </w:rPr>
        <w:t>has been</w:t>
      </w:r>
      <w:r w:rsidRPr="00B718FF">
        <w:rPr>
          <w:rFonts w:ascii="Times New Roman" w:hAnsi="Times New Roman" w:cs="Times New Roman"/>
          <w:color w:val="000000" w:themeColor="text1"/>
          <w:sz w:val="24"/>
          <w:szCs w:val="24"/>
        </w:rPr>
        <w:t xml:space="preserve"> declared </w:t>
      </w:r>
      <w:proofErr w:type="spellStart"/>
      <w:r w:rsidR="00D47E12">
        <w:rPr>
          <w:rFonts w:ascii="Times New Roman" w:hAnsi="Times New Roman" w:cs="Times New Roman"/>
          <w:color w:val="000000" w:themeColor="text1"/>
          <w:sz w:val="24"/>
          <w:szCs w:val="24"/>
          <w:lang w:val="en-US"/>
        </w:rPr>
        <w:t>illigal</w:t>
      </w:r>
      <w:proofErr w:type="spellEnd"/>
      <w:r w:rsidRPr="00B718FF">
        <w:rPr>
          <w:rFonts w:ascii="Times New Roman" w:hAnsi="Times New Roman" w:cs="Times New Roman"/>
          <w:color w:val="000000" w:themeColor="text1"/>
          <w:sz w:val="24"/>
          <w:szCs w:val="24"/>
        </w:rPr>
        <w:t xml:space="preserve"> because dogmatically the </w:t>
      </w:r>
      <w:r w:rsidR="005D3A54">
        <w:rPr>
          <w:rFonts w:ascii="Times New Roman" w:hAnsi="Times New Roman" w:cs="Times New Roman"/>
          <w:color w:val="000000" w:themeColor="text1"/>
          <w:sz w:val="24"/>
          <w:szCs w:val="24"/>
        </w:rPr>
        <w:t>caliphate</w:t>
      </w:r>
      <w:r w:rsidRPr="00B718FF">
        <w:rPr>
          <w:rFonts w:ascii="Times New Roman" w:hAnsi="Times New Roman" w:cs="Times New Roman"/>
          <w:color w:val="000000" w:themeColor="text1"/>
          <w:sz w:val="24"/>
          <w:szCs w:val="24"/>
        </w:rPr>
        <w:t xml:space="preserve"> claims </w:t>
      </w:r>
      <w:r w:rsidR="00D47E12">
        <w:rPr>
          <w:rFonts w:ascii="Times New Roman" w:hAnsi="Times New Roman" w:cs="Times New Roman"/>
          <w:color w:val="000000" w:themeColor="text1"/>
          <w:sz w:val="24"/>
          <w:szCs w:val="24"/>
          <w:lang w:val="en-US"/>
        </w:rPr>
        <w:t>are</w:t>
      </w:r>
      <w:r w:rsidRPr="00B718FF">
        <w:rPr>
          <w:rFonts w:ascii="Times New Roman" w:hAnsi="Times New Roman" w:cs="Times New Roman"/>
          <w:color w:val="000000" w:themeColor="text1"/>
          <w:sz w:val="24"/>
          <w:szCs w:val="24"/>
        </w:rPr>
        <w:t xml:space="preserve"> dangerous</w:t>
      </w:r>
      <w:r w:rsidR="00C87746" w:rsidRPr="00430F55">
        <w:rPr>
          <w:rFonts w:ascii="Times New Roman" w:hAnsi="Times New Roman" w:cs="Times New Roman"/>
          <w:color w:val="000000" w:themeColor="text1"/>
          <w:sz w:val="24"/>
          <w:szCs w:val="24"/>
        </w:rPr>
        <w:t>.</w:t>
      </w:r>
      <w:r w:rsidR="00C87746" w:rsidRPr="00430F55">
        <w:rPr>
          <w:rStyle w:val="FootnoteReference"/>
          <w:rFonts w:ascii="Times New Roman" w:hAnsi="Times New Roman" w:cs="Times New Roman"/>
          <w:color w:val="000000" w:themeColor="text1"/>
          <w:sz w:val="24"/>
          <w:szCs w:val="24"/>
        </w:rPr>
        <w:footnoteReference w:id="22"/>
      </w:r>
    </w:p>
    <w:p w:rsidR="00C87746" w:rsidRDefault="00B718FF" w:rsidP="00B34877">
      <w:pPr>
        <w:tabs>
          <w:tab w:val="left" w:pos="0"/>
        </w:tabs>
        <w:spacing w:after="0" w:line="360" w:lineRule="auto"/>
        <w:ind w:left="709" w:firstLine="567"/>
        <w:jc w:val="both"/>
        <w:rPr>
          <w:rFonts w:ascii="Times New Roman" w:hAnsi="Times New Roman" w:cs="Times New Roman"/>
          <w:color w:val="000000" w:themeColor="text1"/>
          <w:sz w:val="24"/>
          <w:szCs w:val="24"/>
          <w:lang w:val="en-US"/>
        </w:rPr>
      </w:pPr>
      <w:r w:rsidRPr="00B718FF">
        <w:rPr>
          <w:rFonts w:ascii="Times New Roman" w:hAnsi="Times New Roman" w:cs="Times New Roman"/>
          <w:color w:val="000000" w:themeColor="text1"/>
          <w:sz w:val="24"/>
          <w:szCs w:val="24"/>
        </w:rPr>
        <w:t xml:space="preserve">Phrases that appear in Perppu Number 2 Year 2017 </w:t>
      </w:r>
      <w:r w:rsidR="009B18E6">
        <w:rPr>
          <w:rFonts w:ascii="Times New Roman" w:hAnsi="Times New Roman" w:cs="Times New Roman"/>
          <w:color w:val="000000" w:themeColor="text1"/>
          <w:sz w:val="24"/>
          <w:szCs w:val="24"/>
          <w:lang w:val="en-US"/>
        </w:rPr>
        <w:t>are,</w:t>
      </w:r>
      <w:r w:rsidRPr="00B718FF">
        <w:rPr>
          <w:rFonts w:ascii="Times New Roman" w:hAnsi="Times New Roman" w:cs="Times New Roman"/>
          <w:color w:val="000000" w:themeColor="text1"/>
          <w:sz w:val="24"/>
          <w:szCs w:val="24"/>
        </w:rPr>
        <w:t xml:space="preserve"> for example, "</w:t>
      </w:r>
      <w:r w:rsidR="009B18E6">
        <w:rPr>
          <w:rFonts w:ascii="Times New Roman" w:hAnsi="Times New Roman" w:cs="Times New Roman"/>
          <w:color w:val="000000" w:themeColor="text1"/>
          <w:sz w:val="24"/>
          <w:szCs w:val="24"/>
          <w:lang w:val="en-US"/>
        </w:rPr>
        <w:t>Circumstances of compelling crisis</w:t>
      </w:r>
      <w:r w:rsidRPr="00B718FF">
        <w:rPr>
          <w:rFonts w:ascii="Times New Roman" w:hAnsi="Times New Roman" w:cs="Times New Roman"/>
          <w:color w:val="000000" w:themeColor="text1"/>
          <w:sz w:val="24"/>
          <w:szCs w:val="24"/>
        </w:rPr>
        <w:t xml:space="preserve">", thus, have fulfilled the conditions for dissolving HTI and are relevant to the provisions of </w:t>
      </w:r>
      <w:r w:rsidR="009B18E6">
        <w:rPr>
          <w:rFonts w:ascii="Times New Roman" w:hAnsi="Times New Roman" w:cs="Times New Roman"/>
          <w:color w:val="000000" w:themeColor="text1"/>
          <w:sz w:val="24"/>
          <w:szCs w:val="24"/>
          <w:lang w:val="en-US"/>
        </w:rPr>
        <w:t xml:space="preserve">the </w:t>
      </w:r>
      <w:r w:rsidRPr="00B718FF">
        <w:rPr>
          <w:rFonts w:ascii="Times New Roman" w:hAnsi="Times New Roman" w:cs="Times New Roman"/>
          <w:color w:val="000000" w:themeColor="text1"/>
          <w:sz w:val="24"/>
          <w:szCs w:val="24"/>
        </w:rPr>
        <w:t xml:space="preserve">hadith </w:t>
      </w:r>
      <w:r w:rsidRPr="009B18E6">
        <w:rPr>
          <w:rFonts w:ascii="Times New Roman" w:hAnsi="Times New Roman" w:cs="Times New Roman"/>
          <w:i/>
          <w:color w:val="000000" w:themeColor="text1"/>
          <w:sz w:val="24"/>
          <w:szCs w:val="24"/>
        </w:rPr>
        <w:t>lâdharara wa-lâdhirara</w:t>
      </w:r>
      <w:r w:rsidRPr="00B718FF">
        <w:rPr>
          <w:rFonts w:ascii="Times New Roman" w:hAnsi="Times New Roman" w:cs="Times New Roman"/>
          <w:color w:val="000000" w:themeColor="text1"/>
          <w:sz w:val="24"/>
          <w:szCs w:val="24"/>
        </w:rPr>
        <w:t xml:space="preserve"> (not permitted to do something dangerous). The hadith was discussed further by Muslim </w:t>
      </w:r>
      <w:r w:rsidR="009B18E6">
        <w:rPr>
          <w:rFonts w:ascii="Times New Roman" w:hAnsi="Times New Roman" w:cs="Times New Roman"/>
          <w:color w:val="000000" w:themeColor="text1"/>
          <w:sz w:val="24"/>
          <w:szCs w:val="24"/>
        </w:rPr>
        <w:t>intellectual</w:t>
      </w:r>
      <w:r w:rsidRPr="00B718FF">
        <w:rPr>
          <w:rFonts w:ascii="Times New Roman" w:hAnsi="Times New Roman" w:cs="Times New Roman"/>
          <w:color w:val="000000" w:themeColor="text1"/>
          <w:sz w:val="24"/>
          <w:szCs w:val="24"/>
        </w:rPr>
        <w:t xml:space="preserve"> of the Hanbali school, Najmuddin at-Thufi in his treatise</w:t>
      </w:r>
      <w:r w:rsidR="00C87746" w:rsidRPr="00430F55">
        <w:rPr>
          <w:rStyle w:val="FootnoteReference"/>
          <w:rFonts w:ascii="Times New Roman" w:hAnsi="Times New Roman" w:cs="Times New Roman"/>
          <w:color w:val="000000" w:themeColor="text1"/>
          <w:sz w:val="24"/>
          <w:szCs w:val="24"/>
        </w:rPr>
        <w:footnoteReference w:id="23"/>
      </w:r>
      <w:r w:rsidR="00C87746" w:rsidRPr="00430F55">
        <w:rPr>
          <w:rFonts w:ascii="Times New Roman" w:hAnsi="Times New Roman" w:cs="Times New Roman"/>
          <w:color w:val="000000" w:themeColor="text1"/>
          <w:sz w:val="24"/>
          <w:szCs w:val="24"/>
        </w:rPr>
        <w:t xml:space="preserve"> </w:t>
      </w:r>
      <w:r w:rsidRPr="00B718FF">
        <w:rPr>
          <w:rFonts w:ascii="Times New Roman" w:hAnsi="Times New Roman" w:cs="Times New Roman"/>
          <w:color w:val="000000" w:themeColor="text1"/>
          <w:sz w:val="24"/>
          <w:szCs w:val="24"/>
        </w:rPr>
        <w:t xml:space="preserve">which </w:t>
      </w:r>
      <w:r w:rsidR="009B18E6">
        <w:rPr>
          <w:rFonts w:ascii="Times New Roman" w:hAnsi="Times New Roman" w:cs="Times New Roman"/>
          <w:color w:val="000000" w:themeColor="text1"/>
          <w:sz w:val="24"/>
          <w:szCs w:val="24"/>
          <w:lang w:val="en-US"/>
        </w:rPr>
        <w:t xml:space="preserve">was </w:t>
      </w:r>
      <w:r w:rsidRPr="00B718FF">
        <w:rPr>
          <w:rFonts w:ascii="Times New Roman" w:hAnsi="Times New Roman" w:cs="Times New Roman"/>
          <w:color w:val="000000" w:themeColor="text1"/>
          <w:sz w:val="24"/>
          <w:szCs w:val="24"/>
        </w:rPr>
        <w:t>then expanded to include matters that caused damage to the primary principles of religion (</w:t>
      </w:r>
      <w:r w:rsidRPr="00CB1864">
        <w:rPr>
          <w:rFonts w:ascii="Times New Roman" w:hAnsi="Times New Roman" w:cs="Times New Roman"/>
          <w:i/>
          <w:color w:val="000000" w:themeColor="text1"/>
          <w:sz w:val="24"/>
          <w:szCs w:val="24"/>
        </w:rPr>
        <w:t>al-kulliyyât al-khams</w:t>
      </w:r>
      <w:r w:rsidRPr="00B718FF">
        <w:rPr>
          <w:rFonts w:ascii="Times New Roman" w:hAnsi="Times New Roman" w:cs="Times New Roman"/>
          <w:color w:val="000000" w:themeColor="text1"/>
          <w:sz w:val="24"/>
          <w:szCs w:val="24"/>
        </w:rPr>
        <w:t>), including religion (</w:t>
      </w:r>
      <w:r w:rsidRPr="00CB1864">
        <w:rPr>
          <w:rFonts w:ascii="Times New Roman" w:hAnsi="Times New Roman" w:cs="Times New Roman"/>
          <w:i/>
          <w:color w:val="000000" w:themeColor="text1"/>
          <w:sz w:val="24"/>
          <w:szCs w:val="24"/>
        </w:rPr>
        <w:t>dîn</w:t>
      </w:r>
      <w:r w:rsidRPr="00B718FF">
        <w:rPr>
          <w:rFonts w:ascii="Times New Roman" w:hAnsi="Times New Roman" w:cs="Times New Roman"/>
          <w:color w:val="000000" w:themeColor="text1"/>
          <w:sz w:val="24"/>
          <w:szCs w:val="24"/>
        </w:rPr>
        <w:t>), soul (</w:t>
      </w:r>
      <w:r w:rsidRPr="00CB1864">
        <w:rPr>
          <w:rFonts w:ascii="Times New Roman" w:hAnsi="Times New Roman" w:cs="Times New Roman"/>
          <w:i/>
          <w:color w:val="000000" w:themeColor="text1"/>
          <w:sz w:val="24"/>
          <w:szCs w:val="24"/>
        </w:rPr>
        <w:t>nafs</w:t>
      </w:r>
      <w:r w:rsidRPr="00B718FF">
        <w:rPr>
          <w:rFonts w:ascii="Times New Roman" w:hAnsi="Times New Roman" w:cs="Times New Roman"/>
          <w:color w:val="000000" w:themeColor="text1"/>
          <w:sz w:val="24"/>
          <w:szCs w:val="24"/>
        </w:rPr>
        <w:t>), reason (</w:t>
      </w:r>
      <w:r w:rsidRPr="00CB1864">
        <w:rPr>
          <w:rFonts w:ascii="Times New Roman" w:hAnsi="Times New Roman" w:cs="Times New Roman"/>
          <w:i/>
          <w:color w:val="000000" w:themeColor="text1"/>
          <w:sz w:val="24"/>
          <w:szCs w:val="24"/>
        </w:rPr>
        <w:t>'aql</w:t>
      </w:r>
      <w:r w:rsidRPr="00B718FF">
        <w:rPr>
          <w:rFonts w:ascii="Times New Roman" w:hAnsi="Times New Roman" w:cs="Times New Roman"/>
          <w:color w:val="000000" w:themeColor="text1"/>
          <w:sz w:val="24"/>
          <w:szCs w:val="24"/>
        </w:rPr>
        <w:t>), lineage (</w:t>
      </w:r>
      <w:r w:rsidRPr="00CB1864">
        <w:rPr>
          <w:rFonts w:ascii="Times New Roman" w:hAnsi="Times New Roman" w:cs="Times New Roman"/>
          <w:i/>
          <w:color w:val="000000" w:themeColor="text1"/>
          <w:sz w:val="24"/>
          <w:szCs w:val="24"/>
        </w:rPr>
        <w:t>nasl</w:t>
      </w:r>
      <w:r w:rsidRPr="00B718FF">
        <w:rPr>
          <w:rFonts w:ascii="Times New Roman" w:hAnsi="Times New Roman" w:cs="Times New Roman"/>
          <w:color w:val="000000" w:themeColor="text1"/>
          <w:sz w:val="24"/>
          <w:szCs w:val="24"/>
        </w:rPr>
        <w:t>), and wealth (</w:t>
      </w:r>
      <w:r w:rsidRPr="00CB1864">
        <w:rPr>
          <w:rFonts w:ascii="Times New Roman" w:hAnsi="Times New Roman" w:cs="Times New Roman"/>
          <w:i/>
          <w:color w:val="000000" w:themeColor="text1"/>
          <w:sz w:val="24"/>
          <w:szCs w:val="24"/>
        </w:rPr>
        <w:t>mâl</w:t>
      </w:r>
      <w:r w:rsidRPr="00B718FF">
        <w:rPr>
          <w:rFonts w:ascii="Times New Roman" w:hAnsi="Times New Roman" w:cs="Times New Roman"/>
          <w:color w:val="000000" w:themeColor="text1"/>
          <w:sz w:val="24"/>
          <w:szCs w:val="24"/>
        </w:rPr>
        <w:t xml:space="preserve"> )</w:t>
      </w:r>
      <w:r w:rsidR="00CB1864">
        <w:rPr>
          <w:rFonts w:ascii="Times New Roman" w:hAnsi="Times New Roman" w:cs="Times New Roman"/>
          <w:color w:val="000000" w:themeColor="text1"/>
          <w:sz w:val="24"/>
          <w:szCs w:val="24"/>
          <w:lang w:val="en-US"/>
        </w:rPr>
        <w:t>.</w:t>
      </w:r>
      <w:r w:rsidRPr="00B718FF">
        <w:rPr>
          <w:rFonts w:ascii="Times New Roman" w:hAnsi="Times New Roman" w:cs="Times New Roman"/>
          <w:color w:val="000000" w:themeColor="text1"/>
          <w:sz w:val="24"/>
          <w:szCs w:val="24"/>
        </w:rPr>
        <w:t xml:space="preserve"> HTI's viewpoint is directly related to sensitive issues in the context of nation and state</w:t>
      </w:r>
      <w:r w:rsidR="00CB1864">
        <w:rPr>
          <w:rFonts w:ascii="Times New Roman" w:hAnsi="Times New Roman" w:cs="Times New Roman"/>
          <w:color w:val="000000" w:themeColor="text1"/>
          <w:sz w:val="24"/>
          <w:szCs w:val="24"/>
          <w:lang w:val="en-US"/>
        </w:rPr>
        <w:t>,</w:t>
      </w:r>
      <w:r w:rsidRPr="00B718FF">
        <w:rPr>
          <w:rFonts w:ascii="Times New Roman" w:hAnsi="Times New Roman" w:cs="Times New Roman"/>
          <w:color w:val="000000" w:themeColor="text1"/>
          <w:sz w:val="24"/>
          <w:szCs w:val="24"/>
        </w:rPr>
        <w:t xml:space="preserve"> so it is prone to caus</w:t>
      </w:r>
      <w:r w:rsidR="00CB1864">
        <w:rPr>
          <w:rFonts w:ascii="Times New Roman" w:hAnsi="Times New Roman" w:cs="Times New Roman"/>
          <w:color w:val="000000" w:themeColor="text1"/>
          <w:sz w:val="24"/>
          <w:szCs w:val="24"/>
          <w:lang w:val="en-US"/>
        </w:rPr>
        <w:t>e</w:t>
      </w:r>
      <w:r w:rsidRPr="00B718FF">
        <w:rPr>
          <w:rFonts w:ascii="Times New Roman" w:hAnsi="Times New Roman" w:cs="Times New Roman"/>
          <w:color w:val="000000" w:themeColor="text1"/>
          <w:sz w:val="24"/>
          <w:szCs w:val="24"/>
        </w:rPr>
        <w:t xml:space="preserve"> social conflict in the grassroots. </w:t>
      </w:r>
      <w:r w:rsidR="00CB1864" w:rsidRPr="00430F55">
        <w:rPr>
          <w:rFonts w:ascii="Times New Roman" w:hAnsi="Times New Roman" w:cs="Times New Roman"/>
          <w:color w:val="000000" w:themeColor="text1"/>
          <w:sz w:val="24"/>
          <w:szCs w:val="24"/>
        </w:rPr>
        <w:t>Ibn ‘Âsyûr</w:t>
      </w:r>
      <w:r w:rsidR="00CB1864" w:rsidRPr="00B718FF">
        <w:rPr>
          <w:rFonts w:ascii="Times New Roman" w:hAnsi="Times New Roman" w:cs="Times New Roman"/>
          <w:color w:val="000000" w:themeColor="text1"/>
          <w:sz w:val="24"/>
          <w:szCs w:val="24"/>
        </w:rPr>
        <w:t xml:space="preserve"> </w:t>
      </w:r>
      <w:r w:rsidR="00CB1864">
        <w:rPr>
          <w:rFonts w:ascii="Times New Roman" w:hAnsi="Times New Roman" w:cs="Times New Roman"/>
          <w:color w:val="000000" w:themeColor="text1"/>
          <w:sz w:val="24"/>
          <w:szCs w:val="24"/>
          <w:lang w:val="en-US"/>
        </w:rPr>
        <w:t>argued</w:t>
      </w:r>
      <w:r w:rsidRPr="00B718FF">
        <w:rPr>
          <w:rFonts w:ascii="Times New Roman" w:hAnsi="Times New Roman" w:cs="Times New Roman"/>
          <w:color w:val="000000" w:themeColor="text1"/>
          <w:sz w:val="24"/>
          <w:szCs w:val="24"/>
        </w:rPr>
        <w:t xml:space="preserve"> that social unity (</w:t>
      </w:r>
      <w:r w:rsidRPr="00CB1864">
        <w:rPr>
          <w:rFonts w:ascii="Times New Roman" w:hAnsi="Times New Roman" w:cs="Times New Roman"/>
          <w:i/>
          <w:color w:val="000000" w:themeColor="text1"/>
          <w:sz w:val="24"/>
          <w:szCs w:val="24"/>
        </w:rPr>
        <w:t>ijtim'al-ummah</w:t>
      </w:r>
      <w:r w:rsidRPr="00B718FF">
        <w:rPr>
          <w:rFonts w:ascii="Times New Roman" w:hAnsi="Times New Roman" w:cs="Times New Roman"/>
          <w:color w:val="000000" w:themeColor="text1"/>
          <w:sz w:val="24"/>
          <w:szCs w:val="24"/>
        </w:rPr>
        <w:t xml:space="preserve">) as a </w:t>
      </w:r>
      <w:r w:rsidR="008C6023">
        <w:rPr>
          <w:rFonts w:ascii="Times New Roman" w:hAnsi="Times New Roman" w:cs="Times New Roman"/>
          <w:color w:val="000000" w:themeColor="text1"/>
          <w:sz w:val="24"/>
          <w:szCs w:val="24"/>
          <w:lang w:val="en-US"/>
        </w:rPr>
        <w:t>benefit</w:t>
      </w:r>
      <w:r w:rsidRPr="00B718FF">
        <w:rPr>
          <w:rFonts w:ascii="Times New Roman" w:hAnsi="Times New Roman" w:cs="Times New Roman"/>
          <w:color w:val="000000" w:themeColor="text1"/>
          <w:sz w:val="24"/>
          <w:szCs w:val="24"/>
        </w:rPr>
        <w:t xml:space="preserve"> at any time can take precedence even though </w:t>
      </w:r>
      <w:r w:rsidRPr="00B718FF">
        <w:rPr>
          <w:rFonts w:ascii="Times New Roman" w:hAnsi="Times New Roman" w:cs="Times New Roman"/>
          <w:color w:val="000000" w:themeColor="text1"/>
          <w:sz w:val="24"/>
          <w:szCs w:val="24"/>
        </w:rPr>
        <w:lastRenderedPageBreak/>
        <w:t>in the hierarchy of benefit, maintaining religion is at the top of the hierarchy that must take precedence over seeking other benefits</w:t>
      </w:r>
      <w:r w:rsidR="00C87746" w:rsidRPr="00430F55">
        <w:rPr>
          <w:rFonts w:ascii="Times New Roman" w:hAnsi="Times New Roman" w:cs="Times New Roman"/>
          <w:color w:val="000000" w:themeColor="text1"/>
          <w:sz w:val="24"/>
          <w:szCs w:val="24"/>
        </w:rPr>
        <w:t>.</w:t>
      </w:r>
      <w:r w:rsidR="00C87746" w:rsidRPr="00430F55">
        <w:rPr>
          <w:rStyle w:val="FootnoteReference"/>
          <w:rFonts w:ascii="Times New Roman" w:hAnsi="Times New Roman" w:cs="Times New Roman"/>
          <w:color w:val="000000" w:themeColor="text1"/>
          <w:sz w:val="24"/>
          <w:szCs w:val="24"/>
        </w:rPr>
        <w:footnoteReference w:id="24"/>
      </w:r>
    </w:p>
    <w:p w:rsidR="008C6023" w:rsidRPr="008C6023" w:rsidRDefault="008C6023" w:rsidP="00B34877">
      <w:pPr>
        <w:tabs>
          <w:tab w:val="left" w:pos="0"/>
        </w:tabs>
        <w:spacing w:after="0" w:line="360" w:lineRule="auto"/>
        <w:ind w:left="709" w:firstLine="567"/>
        <w:jc w:val="both"/>
        <w:rPr>
          <w:rFonts w:ascii="Times New Roman" w:hAnsi="Times New Roman" w:cs="Times New Roman"/>
          <w:color w:val="000000" w:themeColor="text1"/>
          <w:sz w:val="24"/>
          <w:szCs w:val="24"/>
          <w:lang w:val="en-US"/>
        </w:rPr>
      </w:pPr>
    </w:p>
    <w:p w:rsidR="00C87746" w:rsidRPr="00430F55" w:rsidRDefault="00B718FF" w:rsidP="00080B4F">
      <w:pPr>
        <w:pStyle w:val="Heading1"/>
        <w:tabs>
          <w:tab w:val="left" w:pos="360"/>
        </w:tabs>
        <w:spacing w:line="360" w:lineRule="auto"/>
        <w:ind w:left="180" w:hanging="180"/>
        <w:jc w:val="lowKashida"/>
        <w:rPr>
          <w:rFonts w:cs="Times New Roman"/>
          <w:color w:val="000000" w:themeColor="text1"/>
          <w:lang w:val="id-ID"/>
        </w:rPr>
      </w:pPr>
      <w:r>
        <w:rPr>
          <w:rFonts w:cs="Times New Roman"/>
          <w:color w:val="000000" w:themeColor="text1"/>
        </w:rPr>
        <w:t>Conclusion</w:t>
      </w:r>
    </w:p>
    <w:p w:rsidR="00B718FF" w:rsidRPr="00B718FF" w:rsidRDefault="00B718FF" w:rsidP="00B718FF">
      <w:pPr>
        <w:spacing w:after="0" w:line="360" w:lineRule="auto"/>
        <w:ind w:left="426" w:firstLine="720"/>
        <w:jc w:val="both"/>
        <w:rPr>
          <w:rFonts w:ascii="Times New Roman" w:hAnsi="Times New Roman" w:cs="Times New Roman"/>
          <w:color w:val="000000" w:themeColor="text1"/>
          <w:sz w:val="24"/>
          <w:szCs w:val="24"/>
        </w:rPr>
      </w:pPr>
      <w:r w:rsidRPr="00B718FF">
        <w:rPr>
          <w:rFonts w:ascii="Times New Roman" w:hAnsi="Times New Roman" w:cs="Times New Roman"/>
          <w:color w:val="000000" w:themeColor="text1"/>
          <w:sz w:val="24"/>
          <w:szCs w:val="24"/>
        </w:rPr>
        <w:t xml:space="preserve">It </w:t>
      </w:r>
      <w:r w:rsidR="008C6023">
        <w:rPr>
          <w:rFonts w:ascii="Times New Roman" w:hAnsi="Times New Roman" w:cs="Times New Roman"/>
          <w:color w:val="000000" w:themeColor="text1"/>
          <w:sz w:val="24"/>
          <w:szCs w:val="24"/>
          <w:lang w:val="en-US"/>
        </w:rPr>
        <w:t>requires</w:t>
      </w:r>
      <w:r w:rsidRPr="00B718FF">
        <w:rPr>
          <w:rFonts w:ascii="Times New Roman" w:hAnsi="Times New Roman" w:cs="Times New Roman"/>
          <w:color w:val="000000" w:themeColor="text1"/>
          <w:sz w:val="24"/>
          <w:szCs w:val="24"/>
        </w:rPr>
        <w:t xml:space="preserve"> a conceptual understanding that </w:t>
      </w:r>
      <w:r w:rsidR="008C6023">
        <w:rPr>
          <w:rFonts w:ascii="Times New Roman" w:hAnsi="Times New Roman" w:cs="Times New Roman"/>
          <w:color w:val="000000" w:themeColor="text1"/>
          <w:sz w:val="24"/>
          <w:szCs w:val="24"/>
          <w:lang w:val="en-US"/>
        </w:rPr>
        <w:t>this</w:t>
      </w:r>
      <w:r w:rsidRPr="00B718FF">
        <w:rPr>
          <w:rFonts w:ascii="Times New Roman" w:hAnsi="Times New Roman" w:cs="Times New Roman"/>
          <w:color w:val="000000" w:themeColor="text1"/>
          <w:sz w:val="24"/>
          <w:szCs w:val="24"/>
        </w:rPr>
        <w:t xml:space="preserve"> </w:t>
      </w:r>
      <w:r w:rsidR="00861871">
        <w:rPr>
          <w:rFonts w:ascii="Times New Roman" w:hAnsi="Times New Roman" w:cs="Times New Roman"/>
          <w:color w:val="000000" w:themeColor="text1"/>
          <w:sz w:val="24"/>
          <w:szCs w:val="24"/>
        </w:rPr>
        <w:t>da’wah</w:t>
      </w:r>
      <w:r w:rsidRPr="00B718FF">
        <w:rPr>
          <w:rFonts w:ascii="Times New Roman" w:hAnsi="Times New Roman" w:cs="Times New Roman"/>
          <w:color w:val="000000" w:themeColor="text1"/>
          <w:sz w:val="24"/>
          <w:szCs w:val="24"/>
        </w:rPr>
        <w:t xml:space="preserve"> movement is a resistance that cannot be denied against State hegemony so that academic anxiety will also raise the resistance of </w:t>
      </w:r>
      <w:r w:rsidR="00055F49">
        <w:rPr>
          <w:rFonts w:ascii="Times New Roman" w:hAnsi="Times New Roman" w:cs="Times New Roman"/>
          <w:color w:val="000000" w:themeColor="text1"/>
          <w:sz w:val="24"/>
          <w:szCs w:val="24"/>
        </w:rPr>
        <w:t>Hizbut Tahrir</w:t>
      </w:r>
      <w:r w:rsidRPr="00B718FF">
        <w:rPr>
          <w:rFonts w:ascii="Times New Roman" w:hAnsi="Times New Roman" w:cs="Times New Roman"/>
          <w:color w:val="000000" w:themeColor="text1"/>
          <w:sz w:val="24"/>
          <w:szCs w:val="24"/>
        </w:rPr>
        <w:t xml:space="preserve"> which has variants, strategies, influencing factors and counter narratives revealed through Law No. 16 of 2017 concerning Community organizations to </w:t>
      </w:r>
      <w:r w:rsidR="008C6023">
        <w:rPr>
          <w:rFonts w:ascii="Times New Roman" w:hAnsi="Times New Roman" w:cs="Times New Roman"/>
          <w:color w:val="000000" w:themeColor="text1"/>
          <w:sz w:val="24"/>
          <w:szCs w:val="24"/>
        </w:rPr>
        <w:t>reveal</w:t>
      </w:r>
      <w:r w:rsidR="008C6023" w:rsidRPr="00B718FF">
        <w:rPr>
          <w:rFonts w:ascii="Times New Roman" w:hAnsi="Times New Roman" w:cs="Times New Roman"/>
          <w:color w:val="000000" w:themeColor="text1"/>
          <w:sz w:val="24"/>
          <w:szCs w:val="24"/>
        </w:rPr>
        <w:t xml:space="preserve"> HTI</w:t>
      </w:r>
      <w:r w:rsidR="008C6023">
        <w:rPr>
          <w:rFonts w:ascii="Times New Roman" w:hAnsi="Times New Roman" w:cs="Times New Roman"/>
          <w:color w:val="000000" w:themeColor="text1"/>
          <w:sz w:val="24"/>
          <w:szCs w:val="24"/>
          <w:lang w:val="en-US"/>
        </w:rPr>
        <w:t>’s</w:t>
      </w:r>
      <w:r w:rsidR="008C6023" w:rsidRPr="00B718FF">
        <w:rPr>
          <w:rFonts w:ascii="Times New Roman" w:hAnsi="Times New Roman" w:cs="Times New Roman"/>
          <w:color w:val="000000" w:themeColor="text1"/>
          <w:sz w:val="24"/>
          <w:szCs w:val="24"/>
        </w:rPr>
        <w:t xml:space="preserve"> </w:t>
      </w:r>
      <w:r w:rsidRPr="00B718FF">
        <w:rPr>
          <w:rFonts w:ascii="Times New Roman" w:hAnsi="Times New Roman" w:cs="Times New Roman"/>
          <w:color w:val="000000" w:themeColor="text1"/>
          <w:sz w:val="24"/>
          <w:szCs w:val="24"/>
        </w:rPr>
        <w:t>inconsistencies.</w:t>
      </w:r>
    </w:p>
    <w:p w:rsidR="00B718FF" w:rsidRPr="00B718FF" w:rsidRDefault="00B718FF" w:rsidP="00B718FF">
      <w:pPr>
        <w:spacing w:after="0" w:line="360" w:lineRule="auto"/>
        <w:ind w:left="426" w:firstLine="720"/>
        <w:jc w:val="both"/>
        <w:rPr>
          <w:rFonts w:ascii="Times New Roman" w:hAnsi="Times New Roman" w:cs="Times New Roman"/>
          <w:color w:val="000000" w:themeColor="text1"/>
          <w:sz w:val="24"/>
          <w:szCs w:val="24"/>
        </w:rPr>
      </w:pPr>
      <w:r w:rsidRPr="00B718FF">
        <w:rPr>
          <w:rFonts w:ascii="Times New Roman" w:hAnsi="Times New Roman" w:cs="Times New Roman"/>
          <w:color w:val="000000" w:themeColor="text1"/>
          <w:sz w:val="24"/>
          <w:szCs w:val="24"/>
        </w:rPr>
        <w:t>In conclusion, the HTI movement as a da'wah and politic</w:t>
      </w:r>
      <w:r w:rsidR="008C6023">
        <w:rPr>
          <w:rFonts w:ascii="Times New Roman" w:hAnsi="Times New Roman" w:cs="Times New Roman"/>
          <w:color w:val="000000" w:themeColor="text1"/>
          <w:sz w:val="24"/>
          <w:szCs w:val="24"/>
          <w:lang w:val="en-US"/>
        </w:rPr>
        <w:t>al</w:t>
      </w:r>
      <w:r w:rsidRPr="00B718FF">
        <w:rPr>
          <w:rFonts w:ascii="Times New Roman" w:hAnsi="Times New Roman" w:cs="Times New Roman"/>
          <w:color w:val="000000" w:themeColor="text1"/>
          <w:sz w:val="24"/>
          <w:szCs w:val="24"/>
        </w:rPr>
        <w:t xml:space="preserve"> </w:t>
      </w:r>
      <w:r w:rsidR="008C6023" w:rsidRPr="00B718FF">
        <w:rPr>
          <w:rFonts w:ascii="Times New Roman" w:hAnsi="Times New Roman" w:cs="Times New Roman"/>
          <w:color w:val="000000" w:themeColor="text1"/>
          <w:sz w:val="24"/>
          <w:szCs w:val="24"/>
        </w:rPr>
        <w:t xml:space="preserve">organization </w:t>
      </w:r>
      <w:r w:rsidRPr="00B718FF">
        <w:rPr>
          <w:rFonts w:ascii="Times New Roman" w:hAnsi="Times New Roman" w:cs="Times New Roman"/>
          <w:color w:val="000000" w:themeColor="text1"/>
          <w:sz w:val="24"/>
          <w:szCs w:val="24"/>
        </w:rPr>
        <w:t xml:space="preserve">will continue to exist even though this organization has </w:t>
      </w:r>
      <w:r w:rsidR="00704155" w:rsidRPr="00B718FF">
        <w:rPr>
          <w:rFonts w:ascii="Times New Roman" w:hAnsi="Times New Roman" w:cs="Times New Roman"/>
          <w:color w:val="000000" w:themeColor="text1"/>
          <w:sz w:val="24"/>
          <w:szCs w:val="24"/>
        </w:rPr>
        <w:t xml:space="preserve">institutionally </w:t>
      </w:r>
      <w:r w:rsidRPr="00B718FF">
        <w:rPr>
          <w:rFonts w:ascii="Times New Roman" w:hAnsi="Times New Roman" w:cs="Times New Roman"/>
          <w:color w:val="000000" w:themeColor="text1"/>
          <w:sz w:val="24"/>
          <w:szCs w:val="24"/>
        </w:rPr>
        <w:t xml:space="preserve">been banned. </w:t>
      </w:r>
      <w:r w:rsidR="00704155">
        <w:rPr>
          <w:rFonts w:ascii="Times New Roman" w:hAnsi="Times New Roman" w:cs="Times New Roman"/>
          <w:color w:val="000000" w:themeColor="text1"/>
          <w:sz w:val="24"/>
          <w:szCs w:val="24"/>
          <w:lang w:val="en-US"/>
        </w:rPr>
        <w:t>Based on observations</w:t>
      </w:r>
      <w:r w:rsidRPr="00B718FF">
        <w:rPr>
          <w:rFonts w:ascii="Times New Roman" w:hAnsi="Times New Roman" w:cs="Times New Roman"/>
          <w:color w:val="000000" w:themeColor="text1"/>
          <w:sz w:val="24"/>
          <w:szCs w:val="24"/>
        </w:rPr>
        <w:t xml:space="preserve"> </w:t>
      </w:r>
      <w:r w:rsidR="00704155">
        <w:rPr>
          <w:rFonts w:ascii="Times New Roman" w:hAnsi="Times New Roman" w:cs="Times New Roman"/>
          <w:color w:val="000000" w:themeColor="text1"/>
          <w:sz w:val="24"/>
          <w:szCs w:val="24"/>
          <w:lang w:val="en-US"/>
        </w:rPr>
        <w:t xml:space="preserve">made </w:t>
      </w:r>
      <w:r w:rsidRPr="00B718FF">
        <w:rPr>
          <w:rFonts w:ascii="Times New Roman" w:hAnsi="Times New Roman" w:cs="Times New Roman"/>
          <w:color w:val="000000" w:themeColor="text1"/>
          <w:sz w:val="24"/>
          <w:szCs w:val="24"/>
        </w:rPr>
        <w:t xml:space="preserve">and discussion </w:t>
      </w:r>
      <w:r w:rsidR="00704155">
        <w:rPr>
          <w:rFonts w:ascii="Times New Roman" w:hAnsi="Times New Roman" w:cs="Times New Roman"/>
          <w:color w:val="000000" w:themeColor="text1"/>
          <w:sz w:val="24"/>
          <w:szCs w:val="24"/>
          <w:lang w:val="en-US"/>
        </w:rPr>
        <w:t xml:space="preserve">held </w:t>
      </w:r>
      <w:r w:rsidRPr="00B718FF">
        <w:rPr>
          <w:rFonts w:ascii="Times New Roman" w:hAnsi="Times New Roman" w:cs="Times New Roman"/>
          <w:color w:val="000000" w:themeColor="text1"/>
          <w:sz w:val="24"/>
          <w:szCs w:val="24"/>
        </w:rPr>
        <w:t xml:space="preserve">with </w:t>
      </w:r>
      <w:r w:rsidR="00704155">
        <w:rPr>
          <w:rFonts w:ascii="Times New Roman" w:hAnsi="Times New Roman" w:cs="Times New Roman"/>
          <w:color w:val="000000" w:themeColor="text1"/>
          <w:sz w:val="24"/>
          <w:szCs w:val="24"/>
          <w:lang w:val="en-US"/>
        </w:rPr>
        <w:t xml:space="preserve">several community </w:t>
      </w:r>
      <w:r w:rsidRPr="00B718FF">
        <w:rPr>
          <w:rFonts w:ascii="Times New Roman" w:hAnsi="Times New Roman" w:cs="Times New Roman"/>
          <w:color w:val="000000" w:themeColor="text1"/>
          <w:sz w:val="24"/>
          <w:szCs w:val="24"/>
        </w:rPr>
        <w:t xml:space="preserve">leaders, HTI </w:t>
      </w:r>
      <w:r w:rsidR="00704155">
        <w:rPr>
          <w:rFonts w:ascii="Times New Roman" w:hAnsi="Times New Roman" w:cs="Times New Roman"/>
          <w:color w:val="000000" w:themeColor="text1"/>
          <w:sz w:val="24"/>
          <w:szCs w:val="24"/>
          <w:lang w:val="en-US"/>
        </w:rPr>
        <w:t xml:space="preserve">appears to </w:t>
      </w:r>
      <w:r w:rsidRPr="00B718FF">
        <w:rPr>
          <w:rFonts w:ascii="Times New Roman" w:hAnsi="Times New Roman" w:cs="Times New Roman"/>
          <w:color w:val="000000" w:themeColor="text1"/>
          <w:sz w:val="24"/>
          <w:szCs w:val="24"/>
        </w:rPr>
        <w:t xml:space="preserve">continue its </w:t>
      </w:r>
      <w:r w:rsidR="00704155">
        <w:rPr>
          <w:rFonts w:ascii="Times New Roman" w:hAnsi="Times New Roman" w:cs="Times New Roman"/>
          <w:color w:val="000000" w:themeColor="text1"/>
          <w:sz w:val="24"/>
          <w:szCs w:val="24"/>
          <w:lang w:val="en-US"/>
        </w:rPr>
        <w:t>activities</w:t>
      </w:r>
      <w:r w:rsidRPr="00B718FF">
        <w:rPr>
          <w:rFonts w:ascii="Times New Roman" w:hAnsi="Times New Roman" w:cs="Times New Roman"/>
          <w:color w:val="000000" w:themeColor="text1"/>
          <w:sz w:val="24"/>
          <w:szCs w:val="24"/>
        </w:rPr>
        <w:t xml:space="preserve"> in recruiting new members, especially </w:t>
      </w:r>
      <w:proofErr w:type="spellStart"/>
      <w:r w:rsidR="00704155">
        <w:rPr>
          <w:rFonts w:ascii="Times New Roman" w:hAnsi="Times New Roman" w:cs="Times New Roman"/>
          <w:color w:val="000000" w:themeColor="text1"/>
          <w:sz w:val="24"/>
          <w:szCs w:val="24"/>
          <w:lang w:val="en-US"/>
        </w:rPr>
        <w:t>i</w:t>
      </w:r>
      <w:proofErr w:type="spellEnd"/>
      <w:r w:rsidRPr="00B718FF">
        <w:rPr>
          <w:rFonts w:ascii="Times New Roman" w:hAnsi="Times New Roman" w:cs="Times New Roman"/>
          <w:color w:val="000000" w:themeColor="text1"/>
          <w:sz w:val="24"/>
          <w:szCs w:val="24"/>
        </w:rPr>
        <w:t>n public campuses which have be</w:t>
      </w:r>
      <w:r w:rsidR="00704155">
        <w:rPr>
          <w:rFonts w:ascii="Times New Roman" w:hAnsi="Times New Roman" w:cs="Times New Roman"/>
          <w:color w:val="000000" w:themeColor="text1"/>
          <w:sz w:val="24"/>
          <w:szCs w:val="24"/>
          <w:lang w:val="en-US"/>
        </w:rPr>
        <w:t>come</w:t>
      </w:r>
      <w:r w:rsidRPr="00B718FF">
        <w:rPr>
          <w:rFonts w:ascii="Times New Roman" w:hAnsi="Times New Roman" w:cs="Times New Roman"/>
          <w:color w:val="000000" w:themeColor="text1"/>
          <w:sz w:val="24"/>
          <w:szCs w:val="24"/>
        </w:rPr>
        <w:t xml:space="preserve"> the </w:t>
      </w:r>
      <w:r w:rsidR="00704155" w:rsidRPr="00B718FF">
        <w:rPr>
          <w:rFonts w:ascii="Times New Roman" w:hAnsi="Times New Roman" w:cs="Times New Roman"/>
          <w:color w:val="000000" w:themeColor="text1"/>
          <w:sz w:val="24"/>
          <w:szCs w:val="24"/>
        </w:rPr>
        <w:t>HTI</w:t>
      </w:r>
      <w:r w:rsidR="00704155">
        <w:rPr>
          <w:rFonts w:ascii="Times New Roman" w:hAnsi="Times New Roman" w:cs="Times New Roman"/>
          <w:color w:val="000000" w:themeColor="text1"/>
          <w:sz w:val="24"/>
          <w:szCs w:val="24"/>
          <w:lang w:val="en-US"/>
        </w:rPr>
        <w:t xml:space="preserve"> base</w:t>
      </w:r>
      <w:r w:rsidRPr="00B718FF">
        <w:rPr>
          <w:rFonts w:ascii="Times New Roman" w:hAnsi="Times New Roman" w:cs="Times New Roman"/>
          <w:color w:val="000000" w:themeColor="text1"/>
          <w:sz w:val="24"/>
          <w:szCs w:val="24"/>
        </w:rPr>
        <w:t xml:space="preserve">, even though it is </w:t>
      </w:r>
      <w:r w:rsidR="00704155">
        <w:rPr>
          <w:rFonts w:ascii="Times New Roman" w:hAnsi="Times New Roman" w:cs="Times New Roman"/>
          <w:color w:val="000000" w:themeColor="text1"/>
          <w:sz w:val="24"/>
          <w:szCs w:val="24"/>
          <w:lang w:val="en-US"/>
        </w:rPr>
        <w:t>carried</w:t>
      </w:r>
      <w:r w:rsidRPr="00B718FF">
        <w:rPr>
          <w:rFonts w:ascii="Times New Roman" w:hAnsi="Times New Roman" w:cs="Times New Roman"/>
          <w:color w:val="000000" w:themeColor="text1"/>
          <w:sz w:val="24"/>
          <w:szCs w:val="24"/>
        </w:rPr>
        <w:t xml:space="preserve"> silent</w:t>
      </w:r>
      <w:proofErr w:type="spellStart"/>
      <w:r w:rsidR="00704155">
        <w:rPr>
          <w:rFonts w:ascii="Times New Roman" w:hAnsi="Times New Roman" w:cs="Times New Roman"/>
          <w:color w:val="000000" w:themeColor="text1"/>
          <w:sz w:val="24"/>
          <w:szCs w:val="24"/>
          <w:lang w:val="en-US"/>
        </w:rPr>
        <w:t>ly</w:t>
      </w:r>
      <w:proofErr w:type="spellEnd"/>
      <w:r w:rsidRPr="00B718FF">
        <w:rPr>
          <w:rFonts w:ascii="Times New Roman" w:hAnsi="Times New Roman" w:cs="Times New Roman"/>
          <w:color w:val="000000" w:themeColor="text1"/>
          <w:sz w:val="24"/>
          <w:szCs w:val="24"/>
        </w:rPr>
        <w:t xml:space="preserve">. In addition, national political contestation ahead of the 2019 </w:t>
      </w:r>
      <w:r w:rsidR="00704155">
        <w:rPr>
          <w:rFonts w:ascii="Times New Roman" w:hAnsi="Times New Roman" w:cs="Times New Roman"/>
          <w:color w:val="000000" w:themeColor="text1"/>
          <w:sz w:val="24"/>
          <w:szCs w:val="24"/>
          <w:lang w:val="en-US"/>
        </w:rPr>
        <w:t>P</w:t>
      </w:r>
      <w:r w:rsidRPr="00B718FF">
        <w:rPr>
          <w:rFonts w:ascii="Times New Roman" w:hAnsi="Times New Roman" w:cs="Times New Roman"/>
          <w:color w:val="000000" w:themeColor="text1"/>
          <w:sz w:val="24"/>
          <w:szCs w:val="24"/>
        </w:rPr>
        <w:t xml:space="preserve">residential </w:t>
      </w:r>
      <w:r w:rsidR="00704155">
        <w:rPr>
          <w:rFonts w:ascii="Times New Roman" w:hAnsi="Times New Roman" w:cs="Times New Roman"/>
          <w:color w:val="000000" w:themeColor="text1"/>
          <w:sz w:val="24"/>
          <w:szCs w:val="24"/>
          <w:lang w:val="en-US"/>
        </w:rPr>
        <w:t>E</w:t>
      </w:r>
      <w:r w:rsidRPr="00B718FF">
        <w:rPr>
          <w:rFonts w:ascii="Times New Roman" w:hAnsi="Times New Roman" w:cs="Times New Roman"/>
          <w:color w:val="000000" w:themeColor="text1"/>
          <w:sz w:val="24"/>
          <w:szCs w:val="24"/>
        </w:rPr>
        <w:t xml:space="preserve">lection is also very vulnerable to being </w:t>
      </w:r>
      <w:r w:rsidR="00D8629C">
        <w:rPr>
          <w:rFonts w:ascii="Times New Roman" w:hAnsi="Times New Roman" w:cs="Times New Roman"/>
          <w:color w:val="000000" w:themeColor="text1"/>
          <w:sz w:val="24"/>
          <w:szCs w:val="24"/>
          <w:lang w:val="en-US"/>
        </w:rPr>
        <w:t>exploited</w:t>
      </w:r>
      <w:r w:rsidRPr="00B718FF">
        <w:rPr>
          <w:rFonts w:ascii="Times New Roman" w:hAnsi="Times New Roman" w:cs="Times New Roman"/>
          <w:color w:val="000000" w:themeColor="text1"/>
          <w:sz w:val="24"/>
          <w:szCs w:val="24"/>
        </w:rPr>
        <w:t xml:space="preserve"> by HTI, either by continuing to </w:t>
      </w:r>
      <w:r w:rsidR="00D8629C">
        <w:rPr>
          <w:rFonts w:ascii="Times New Roman" w:hAnsi="Times New Roman" w:cs="Times New Roman"/>
          <w:color w:val="000000" w:themeColor="text1"/>
          <w:sz w:val="24"/>
          <w:szCs w:val="24"/>
          <w:lang w:val="en-US"/>
        </w:rPr>
        <w:t xml:space="preserve">spread its </w:t>
      </w:r>
      <w:r w:rsidRPr="00B718FF">
        <w:rPr>
          <w:rFonts w:ascii="Times New Roman" w:hAnsi="Times New Roman" w:cs="Times New Roman"/>
          <w:color w:val="000000" w:themeColor="text1"/>
          <w:sz w:val="24"/>
          <w:szCs w:val="24"/>
        </w:rPr>
        <w:t xml:space="preserve">propaganda or raising issues of government failure in </w:t>
      </w:r>
      <w:r w:rsidR="002E48F8">
        <w:rPr>
          <w:rFonts w:ascii="Times New Roman" w:hAnsi="Times New Roman" w:cs="Times New Roman"/>
          <w:color w:val="000000" w:themeColor="text1"/>
          <w:sz w:val="24"/>
          <w:szCs w:val="24"/>
          <w:lang w:val="en-US"/>
        </w:rPr>
        <w:t>eradicating</w:t>
      </w:r>
      <w:r w:rsidRPr="00B718FF">
        <w:rPr>
          <w:rFonts w:ascii="Times New Roman" w:hAnsi="Times New Roman" w:cs="Times New Roman"/>
          <w:color w:val="000000" w:themeColor="text1"/>
          <w:sz w:val="24"/>
          <w:szCs w:val="24"/>
        </w:rPr>
        <w:t xml:space="preserve"> poverty, securing domestic assets, and </w:t>
      </w:r>
      <w:r w:rsidR="00AE5D35">
        <w:rPr>
          <w:rFonts w:ascii="Times New Roman" w:hAnsi="Times New Roman" w:cs="Times New Roman"/>
          <w:color w:val="000000" w:themeColor="text1"/>
          <w:sz w:val="24"/>
          <w:szCs w:val="24"/>
          <w:lang w:val="en-US"/>
        </w:rPr>
        <w:t>upholding</w:t>
      </w:r>
      <w:r w:rsidRPr="00B718FF">
        <w:rPr>
          <w:rFonts w:ascii="Times New Roman" w:hAnsi="Times New Roman" w:cs="Times New Roman"/>
          <w:color w:val="000000" w:themeColor="text1"/>
          <w:sz w:val="24"/>
          <w:szCs w:val="24"/>
        </w:rPr>
        <w:t xml:space="preserve"> the rule of law.</w:t>
      </w:r>
    </w:p>
    <w:p w:rsidR="00C87746" w:rsidRPr="00430F55" w:rsidRDefault="00B718FF" w:rsidP="00B718FF">
      <w:pPr>
        <w:spacing w:after="0" w:line="360" w:lineRule="auto"/>
        <w:ind w:left="426" w:firstLine="720"/>
        <w:jc w:val="both"/>
        <w:rPr>
          <w:rFonts w:ascii="Times New Roman" w:hAnsi="Times New Roman" w:cs="Times New Roman"/>
          <w:color w:val="000000" w:themeColor="text1"/>
          <w:sz w:val="24"/>
          <w:szCs w:val="24"/>
          <w:lang w:val="en-US"/>
        </w:rPr>
      </w:pPr>
      <w:r w:rsidRPr="00B718FF">
        <w:rPr>
          <w:rFonts w:ascii="Times New Roman" w:hAnsi="Times New Roman" w:cs="Times New Roman"/>
          <w:color w:val="000000" w:themeColor="text1"/>
          <w:sz w:val="24"/>
          <w:szCs w:val="24"/>
        </w:rPr>
        <w:t xml:space="preserve">This study </w:t>
      </w:r>
      <w:r w:rsidR="00AE5D35">
        <w:rPr>
          <w:rFonts w:ascii="Times New Roman" w:hAnsi="Times New Roman" w:cs="Times New Roman"/>
          <w:color w:val="000000" w:themeColor="text1"/>
          <w:sz w:val="24"/>
          <w:szCs w:val="24"/>
          <w:lang w:val="en-US"/>
        </w:rPr>
        <w:t>has</w:t>
      </w:r>
      <w:r w:rsidRPr="00B718FF">
        <w:rPr>
          <w:rFonts w:ascii="Times New Roman" w:hAnsi="Times New Roman" w:cs="Times New Roman"/>
          <w:color w:val="000000" w:themeColor="text1"/>
          <w:sz w:val="24"/>
          <w:szCs w:val="24"/>
        </w:rPr>
        <w:t xml:space="preserve"> obstacles in </w:t>
      </w:r>
      <w:r w:rsidR="00AE5D35">
        <w:rPr>
          <w:rFonts w:ascii="Times New Roman" w:hAnsi="Times New Roman" w:cs="Times New Roman"/>
          <w:color w:val="000000" w:themeColor="text1"/>
          <w:sz w:val="24"/>
          <w:szCs w:val="24"/>
          <w:lang w:val="en-US"/>
        </w:rPr>
        <w:t>achieving significant</w:t>
      </w:r>
      <w:r w:rsidRPr="00B718FF">
        <w:rPr>
          <w:rFonts w:ascii="Times New Roman" w:hAnsi="Times New Roman" w:cs="Times New Roman"/>
          <w:color w:val="000000" w:themeColor="text1"/>
          <w:sz w:val="24"/>
          <w:szCs w:val="24"/>
        </w:rPr>
        <w:t xml:space="preserve"> results </w:t>
      </w:r>
      <w:r w:rsidR="00AE5D35">
        <w:rPr>
          <w:rFonts w:ascii="Times New Roman" w:hAnsi="Times New Roman" w:cs="Times New Roman"/>
          <w:color w:val="000000" w:themeColor="text1"/>
          <w:sz w:val="24"/>
          <w:szCs w:val="24"/>
          <w:lang w:val="en-US"/>
        </w:rPr>
        <w:t>because the</w:t>
      </w:r>
      <w:r w:rsidRPr="00B718FF">
        <w:rPr>
          <w:rFonts w:ascii="Times New Roman" w:hAnsi="Times New Roman" w:cs="Times New Roman"/>
          <w:color w:val="000000" w:themeColor="text1"/>
          <w:sz w:val="24"/>
          <w:szCs w:val="24"/>
        </w:rPr>
        <w:t xml:space="preserve"> the issue</w:t>
      </w:r>
      <w:r w:rsidR="00AE5D35">
        <w:rPr>
          <w:rFonts w:ascii="Times New Roman" w:hAnsi="Times New Roman" w:cs="Times New Roman"/>
          <w:color w:val="000000" w:themeColor="text1"/>
          <w:sz w:val="24"/>
          <w:szCs w:val="24"/>
          <w:lang w:val="en-US"/>
        </w:rPr>
        <w:t>s covered</w:t>
      </w:r>
      <w:r w:rsidRPr="00B718FF">
        <w:rPr>
          <w:rFonts w:ascii="Times New Roman" w:hAnsi="Times New Roman" w:cs="Times New Roman"/>
          <w:color w:val="000000" w:themeColor="text1"/>
          <w:sz w:val="24"/>
          <w:szCs w:val="24"/>
        </w:rPr>
        <w:t xml:space="preserve"> </w:t>
      </w:r>
      <w:r w:rsidR="00AE5D35">
        <w:rPr>
          <w:rFonts w:ascii="Times New Roman" w:hAnsi="Times New Roman" w:cs="Times New Roman"/>
          <w:color w:val="000000" w:themeColor="text1"/>
          <w:sz w:val="24"/>
          <w:szCs w:val="24"/>
          <w:lang w:val="en-US"/>
        </w:rPr>
        <w:t xml:space="preserve">should </w:t>
      </w:r>
      <w:r w:rsidRPr="00B718FF">
        <w:rPr>
          <w:rFonts w:ascii="Times New Roman" w:hAnsi="Times New Roman" w:cs="Times New Roman"/>
          <w:color w:val="000000" w:themeColor="text1"/>
          <w:sz w:val="24"/>
          <w:szCs w:val="24"/>
        </w:rPr>
        <w:t xml:space="preserve">more specific and genuine. Therefore, literary data is still </w:t>
      </w:r>
      <w:r w:rsidR="00AE5D35">
        <w:rPr>
          <w:rFonts w:ascii="Times New Roman" w:hAnsi="Times New Roman" w:cs="Times New Roman"/>
          <w:color w:val="000000" w:themeColor="text1"/>
          <w:sz w:val="24"/>
          <w:szCs w:val="24"/>
          <w:lang w:val="en-US"/>
        </w:rPr>
        <w:t xml:space="preserve">very </w:t>
      </w:r>
      <w:r w:rsidRPr="00B718FF">
        <w:rPr>
          <w:rFonts w:ascii="Times New Roman" w:hAnsi="Times New Roman" w:cs="Times New Roman"/>
          <w:color w:val="000000" w:themeColor="text1"/>
          <w:sz w:val="24"/>
          <w:szCs w:val="24"/>
        </w:rPr>
        <w:t xml:space="preserve">much </w:t>
      </w:r>
      <w:r w:rsidR="00AE5D35">
        <w:rPr>
          <w:rFonts w:ascii="Times New Roman" w:hAnsi="Times New Roman" w:cs="Times New Roman"/>
          <w:color w:val="000000" w:themeColor="text1"/>
          <w:sz w:val="24"/>
          <w:szCs w:val="24"/>
          <w:lang w:val="en-US"/>
        </w:rPr>
        <w:t>required</w:t>
      </w:r>
      <w:r w:rsidRPr="00B718FF">
        <w:rPr>
          <w:rFonts w:ascii="Times New Roman" w:hAnsi="Times New Roman" w:cs="Times New Roman"/>
          <w:color w:val="000000" w:themeColor="text1"/>
          <w:sz w:val="24"/>
          <w:szCs w:val="24"/>
        </w:rPr>
        <w:t xml:space="preserve">, especially about the resistance movement. In addition, the access to mobile information centers, both electronic and printed media </w:t>
      </w:r>
      <w:r w:rsidR="00AE5D35">
        <w:rPr>
          <w:rFonts w:ascii="Times New Roman" w:hAnsi="Times New Roman" w:cs="Times New Roman"/>
          <w:color w:val="000000" w:themeColor="text1"/>
          <w:sz w:val="24"/>
          <w:szCs w:val="24"/>
          <w:lang w:val="en-US"/>
        </w:rPr>
        <w:t xml:space="preserve">could </w:t>
      </w:r>
      <w:r w:rsidRPr="00B718FF">
        <w:rPr>
          <w:rFonts w:ascii="Times New Roman" w:hAnsi="Times New Roman" w:cs="Times New Roman"/>
          <w:color w:val="000000" w:themeColor="text1"/>
          <w:sz w:val="24"/>
          <w:szCs w:val="24"/>
        </w:rPr>
        <w:t xml:space="preserve">not be </w:t>
      </w:r>
      <w:r w:rsidR="00AE5D35">
        <w:rPr>
          <w:rFonts w:ascii="Times New Roman" w:hAnsi="Times New Roman" w:cs="Times New Roman"/>
          <w:color w:val="000000" w:themeColor="text1"/>
          <w:sz w:val="24"/>
          <w:szCs w:val="24"/>
          <w:lang w:val="en-US"/>
        </w:rPr>
        <w:t>made</w:t>
      </w:r>
      <w:r w:rsidRPr="00B718FF">
        <w:rPr>
          <w:rFonts w:ascii="Times New Roman" w:hAnsi="Times New Roman" w:cs="Times New Roman"/>
          <w:color w:val="000000" w:themeColor="text1"/>
          <w:sz w:val="24"/>
          <w:szCs w:val="24"/>
        </w:rPr>
        <w:t xml:space="preserve"> since the </w:t>
      </w:r>
      <w:r w:rsidR="00055F49">
        <w:rPr>
          <w:rFonts w:ascii="Times New Roman" w:hAnsi="Times New Roman" w:cs="Times New Roman"/>
          <w:color w:val="000000" w:themeColor="text1"/>
          <w:sz w:val="24"/>
          <w:szCs w:val="24"/>
        </w:rPr>
        <w:t>Hizbut Tahrir</w:t>
      </w:r>
      <w:r w:rsidRPr="00B718FF">
        <w:rPr>
          <w:rFonts w:ascii="Times New Roman" w:hAnsi="Times New Roman" w:cs="Times New Roman"/>
          <w:color w:val="000000" w:themeColor="text1"/>
          <w:sz w:val="24"/>
          <w:szCs w:val="24"/>
        </w:rPr>
        <w:t xml:space="preserve"> page has been blocked and </w:t>
      </w:r>
      <w:r w:rsidR="00AE5D35">
        <w:rPr>
          <w:rFonts w:ascii="Times New Roman" w:hAnsi="Times New Roman" w:cs="Times New Roman"/>
          <w:color w:val="000000" w:themeColor="text1"/>
          <w:sz w:val="24"/>
          <w:szCs w:val="24"/>
          <w:lang w:val="en-US"/>
        </w:rPr>
        <w:t xml:space="preserve">could </w:t>
      </w:r>
      <w:r w:rsidRPr="00B718FF">
        <w:rPr>
          <w:rFonts w:ascii="Times New Roman" w:hAnsi="Times New Roman" w:cs="Times New Roman"/>
          <w:color w:val="000000" w:themeColor="text1"/>
          <w:sz w:val="24"/>
          <w:szCs w:val="24"/>
        </w:rPr>
        <w:t>not be accessed by the public</w:t>
      </w:r>
      <w:r w:rsidR="00C87746" w:rsidRPr="00430F55">
        <w:rPr>
          <w:rFonts w:ascii="Times New Roman" w:hAnsi="Times New Roman" w:cs="Times New Roman"/>
          <w:color w:val="000000" w:themeColor="text1"/>
          <w:sz w:val="24"/>
          <w:szCs w:val="24"/>
          <w:lang w:val="en-US"/>
        </w:rPr>
        <w:t>.</w:t>
      </w:r>
    </w:p>
    <w:p w:rsidR="00EC7663" w:rsidRPr="00430F55" w:rsidRDefault="00EC7663" w:rsidP="00B34877">
      <w:pPr>
        <w:spacing w:after="0"/>
        <w:rPr>
          <w:rFonts w:ascii="Times New Roman" w:hAnsi="Times New Roman" w:cs="Times New Roman"/>
          <w:b/>
          <w:color w:val="000000" w:themeColor="text1"/>
          <w:sz w:val="24"/>
          <w:szCs w:val="24"/>
        </w:rPr>
      </w:pPr>
      <w:r w:rsidRPr="00430F55">
        <w:rPr>
          <w:rFonts w:ascii="Times New Roman" w:hAnsi="Times New Roman" w:cs="Times New Roman"/>
          <w:b/>
          <w:color w:val="000000" w:themeColor="text1"/>
          <w:sz w:val="24"/>
          <w:szCs w:val="24"/>
        </w:rPr>
        <w:br w:type="page"/>
      </w:r>
    </w:p>
    <w:p w:rsidR="00C95365" w:rsidRPr="00AE5D35" w:rsidRDefault="00AE5D35" w:rsidP="00B34877">
      <w:pPr>
        <w:spacing w:after="0"/>
        <w:jc w:val="center"/>
        <w:rPr>
          <w:rFonts w:ascii="Times New Roman" w:eastAsia="Times New Roman" w:hAnsi="Times New Roman" w:cs="Times New Roman"/>
          <w:b/>
          <w:bCs/>
          <w:color w:val="000000" w:themeColor="text1"/>
          <w:sz w:val="24"/>
          <w:szCs w:val="24"/>
          <w:lang w:val="en-US"/>
        </w:rPr>
      </w:pPr>
      <w:r>
        <w:rPr>
          <w:rFonts w:ascii="Times New Roman" w:hAnsi="Times New Roman" w:cs="Times New Roman"/>
          <w:b/>
          <w:color w:val="000000" w:themeColor="text1"/>
          <w:sz w:val="24"/>
          <w:szCs w:val="24"/>
          <w:lang w:val="en-US"/>
        </w:rPr>
        <w:lastRenderedPageBreak/>
        <w:t>REGERENCES</w:t>
      </w:r>
    </w:p>
    <w:p w:rsidR="00E005A9" w:rsidRPr="000237AD" w:rsidRDefault="00E005A9" w:rsidP="00E005A9">
      <w:pPr>
        <w:pStyle w:val="FootnoteText"/>
        <w:spacing w:after="120"/>
        <w:ind w:left="720" w:hanging="720"/>
        <w:jc w:val="both"/>
        <w:rPr>
          <w:rFonts w:cs="Times New Roman"/>
          <w:sz w:val="24"/>
          <w:lang w:val="id-ID"/>
        </w:rPr>
      </w:pPr>
      <w:r w:rsidRPr="000237AD">
        <w:rPr>
          <w:rFonts w:cs="Times New Roman"/>
          <w:sz w:val="24"/>
          <w:lang w:val="id-ID"/>
        </w:rPr>
        <w:t xml:space="preserve">“Aktivis Hizbut Tahrir Pilih Golput,” Gatra 26 April 2004. </w:t>
      </w:r>
    </w:p>
    <w:p w:rsidR="00E005A9" w:rsidRPr="000237AD" w:rsidRDefault="00E005A9" w:rsidP="00E005A9">
      <w:pPr>
        <w:pStyle w:val="FootnoteText"/>
        <w:spacing w:after="120"/>
        <w:ind w:left="720" w:hanging="720"/>
        <w:jc w:val="both"/>
        <w:rPr>
          <w:rFonts w:cs="Times New Roman"/>
          <w:sz w:val="24"/>
          <w:lang w:val="id-ID"/>
        </w:rPr>
      </w:pPr>
      <w:r>
        <w:rPr>
          <w:rFonts w:cs="Times New Roman"/>
          <w:sz w:val="24"/>
          <w:lang w:val="id-ID"/>
        </w:rPr>
        <w:t>‘</w:t>
      </w:r>
      <w:r w:rsidRPr="000237AD">
        <w:rPr>
          <w:rFonts w:cs="Times New Roman"/>
          <w:sz w:val="24"/>
          <w:lang w:val="id-ID"/>
        </w:rPr>
        <w:t>Ashur, Ibnu</w:t>
      </w:r>
      <w:r>
        <w:rPr>
          <w:rFonts w:cs="Times New Roman"/>
          <w:sz w:val="24"/>
          <w:lang w:val="id-ID"/>
        </w:rPr>
        <w:t>.</w:t>
      </w:r>
      <w:r w:rsidRPr="000237AD">
        <w:rPr>
          <w:rFonts w:cs="Times New Roman"/>
          <w:sz w:val="24"/>
          <w:lang w:val="id-ID"/>
        </w:rPr>
        <w:t xml:space="preserve"> </w:t>
      </w:r>
      <w:r w:rsidRPr="000237AD">
        <w:rPr>
          <w:rFonts w:cs="Times New Roman"/>
          <w:i/>
          <w:iCs/>
          <w:sz w:val="24"/>
          <w:lang w:val="id-ID"/>
        </w:rPr>
        <w:t>Tafsir al-Tahrir wa al-Tanwir</w:t>
      </w:r>
      <w:r>
        <w:rPr>
          <w:rFonts w:cs="Times New Roman"/>
          <w:sz w:val="24"/>
          <w:lang w:val="id-ID"/>
        </w:rPr>
        <w:t xml:space="preserve">, Vol. 16. </w:t>
      </w:r>
      <w:r w:rsidRPr="000237AD">
        <w:rPr>
          <w:rFonts w:cs="Times New Roman"/>
          <w:sz w:val="24"/>
          <w:lang w:val="id-ID"/>
        </w:rPr>
        <w:t>1997.</w:t>
      </w:r>
    </w:p>
    <w:p w:rsidR="00E005A9" w:rsidRPr="000237AD" w:rsidRDefault="00E005A9" w:rsidP="00E005A9">
      <w:pPr>
        <w:pStyle w:val="FootnoteText"/>
        <w:spacing w:after="120"/>
        <w:ind w:left="720" w:hanging="720"/>
        <w:jc w:val="both"/>
        <w:rPr>
          <w:rFonts w:cs="Times New Roman"/>
          <w:color w:val="000000" w:themeColor="text1"/>
          <w:sz w:val="24"/>
        </w:rPr>
      </w:pPr>
      <w:proofErr w:type="spellStart"/>
      <w:r w:rsidRPr="000237AD">
        <w:rPr>
          <w:rFonts w:cs="Times New Roman"/>
          <w:color w:val="000000" w:themeColor="text1"/>
          <w:sz w:val="24"/>
        </w:rPr>
        <w:t>Amindoni</w:t>
      </w:r>
      <w:proofErr w:type="spellEnd"/>
      <w:r w:rsidRPr="000237AD">
        <w:rPr>
          <w:rFonts w:cs="Times New Roman"/>
          <w:color w:val="000000" w:themeColor="text1"/>
          <w:sz w:val="24"/>
        </w:rPr>
        <w:t xml:space="preserve">, </w:t>
      </w:r>
      <w:proofErr w:type="spellStart"/>
      <w:r w:rsidRPr="000237AD">
        <w:rPr>
          <w:rFonts w:cs="Times New Roman"/>
          <w:color w:val="000000" w:themeColor="text1"/>
          <w:sz w:val="24"/>
        </w:rPr>
        <w:t>Ayomi</w:t>
      </w:r>
      <w:proofErr w:type="spellEnd"/>
      <w:r>
        <w:rPr>
          <w:rFonts w:cs="Times New Roman"/>
          <w:color w:val="000000" w:themeColor="text1"/>
          <w:sz w:val="24"/>
          <w:lang w:val="id-ID"/>
        </w:rPr>
        <w:t>.</w:t>
      </w:r>
      <w:r w:rsidRPr="000237AD">
        <w:rPr>
          <w:rFonts w:cs="Times New Roman"/>
          <w:color w:val="000000" w:themeColor="text1"/>
          <w:sz w:val="24"/>
        </w:rPr>
        <w:t xml:space="preserve"> “</w:t>
      </w:r>
      <w:proofErr w:type="spellStart"/>
      <w:r w:rsidRPr="000237AD">
        <w:rPr>
          <w:rFonts w:cs="Times New Roman"/>
          <w:color w:val="000000" w:themeColor="text1"/>
          <w:sz w:val="24"/>
        </w:rPr>
        <w:t>Perlawanan</w:t>
      </w:r>
      <w:proofErr w:type="spellEnd"/>
      <w:r w:rsidRPr="000237AD">
        <w:rPr>
          <w:rFonts w:cs="Times New Roman"/>
          <w:color w:val="000000" w:themeColor="text1"/>
          <w:sz w:val="24"/>
        </w:rPr>
        <w:t xml:space="preserve"> </w:t>
      </w:r>
      <w:proofErr w:type="spellStart"/>
      <w:r w:rsidRPr="000237AD">
        <w:rPr>
          <w:rFonts w:cs="Times New Roman"/>
          <w:color w:val="000000" w:themeColor="text1"/>
          <w:sz w:val="24"/>
        </w:rPr>
        <w:t>Politik</w:t>
      </w:r>
      <w:proofErr w:type="spellEnd"/>
      <w:r w:rsidRPr="000237AD">
        <w:rPr>
          <w:rFonts w:cs="Times New Roman"/>
          <w:color w:val="000000" w:themeColor="text1"/>
          <w:sz w:val="24"/>
        </w:rPr>
        <w:t xml:space="preserve"> </w:t>
      </w:r>
      <w:proofErr w:type="spellStart"/>
      <w:r w:rsidRPr="000237AD">
        <w:rPr>
          <w:rFonts w:cs="Times New Roman"/>
          <w:color w:val="000000" w:themeColor="text1"/>
          <w:sz w:val="24"/>
        </w:rPr>
        <w:t>Hizbut</w:t>
      </w:r>
      <w:proofErr w:type="spellEnd"/>
      <w:r w:rsidRPr="000237AD">
        <w:rPr>
          <w:rFonts w:cs="Times New Roman"/>
          <w:color w:val="000000" w:themeColor="text1"/>
          <w:sz w:val="24"/>
        </w:rPr>
        <w:t xml:space="preserve"> </w:t>
      </w:r>
      <w:proofErr w:type="spellStart"/>
      <w:r w:rsidRPr="000237AD">
        <w:rPr>
          <w:rFonts w:cs="Times New Roman"/>
          <w:color w:val="000000" w:themeColor="text1"/>
          <w:sz w:val="24"/>
        </w:rPr>
        <w:t>Tahrir</w:t>
      </w:r>
      <w:proofErr w:type="spellEnd"/>
      <w:r w:rsidRPr="000237AD">
        <w:rPr>
          <w:rFonts w:cs="Times New Roman"/>
          <w:color w:val="000000" w:themeColor="text1"/>
          <w:sz w:val="24"/>
        </w:rPr>
        <w:t xml:space="preserve"> Indonesia </w:t>
      </w:r>
      <w:proofErr w:type="spellStart"/>
      <w:r w:rsidRPr="000237AD">
        <w:rPr>
          <w:rFonts w:cs="Times New Roman"/>
          <w:color w:val="000000" w:themeColor="text1"/>
          <w:sz w:val="24"/>
        </w:rPr>
        <w:t>untuk</w:t>
      </w:r>
      <w:proofErr w:type="spellEnd"/>
      <w:r w:rsidRPr="000237AD">
        <w:rPr>
          <w:rFonts w:cs="Times New Roman"/>
          <w:color w:val="000000" w:themeColor="text1"/>
          <w:sz w:val="24"/>
        </w:rPr>
        <w:t xml:space="preserve"> </w:t>
      </w:r>
      <w:proofErr w:type="spellStart"/>
      <w:r w:rsidRPr="000237AD">
        <w:rPr>
          <w:rFonts w:cs="Times New Roman"/>
          <w:color w:val="000000" w:themeColor="text1"/>
          <w:sz w:val="24"/>
        </w:rPr>
        <w:t>Batalkan</w:t>
      </w:r>
      <w:proofErr w:type="spellEnd"/>
      <w:r w:rsidRPr="000237AD">
        <w:rPr>
          <w:rFonts w:cs="Times New Roman"/>
          <w:color w:val="000000" w:themeColor="text1"/>
          <w:sz w:val="24"/>
        </w:rPr>
        <w:t xml:space="preserve"> </w:t>
      </w:r>
      <w:proofErr w:type="spellStart"/>
      <w:r w:rsidRPr="000237AD">
        <w:rPr>
          <w:rFonts w:cs="Times New Roman"/>
          <w:color w:val="000000" w:themeColor="text1"/>
          <w:sz w:val="24"/>
        </w:rPr>
        <w:t>Perrpu</w:t>
      </w:r>
      <w:proofErr w:type="spellEnd"/>
      <w:r w:rsidRPr="000237AD">
        <w:rPr>
          <w:rFonts w:cs="Times New Roman"/>
          <w:color w:val="000000" w:themeColor="text1"/>
          <w:sz w:val="24"/>
        </w:rPr>
        <w:t xml:space="preserve"> </w:t>
      </w:r>
      <w:proofErr w:type="spellStart"/>
      <w:r w:rsidRPr="000237AD">
        <w:rPr>
          <w:rFonts w:cs="Times New Roman"/>
          <w:color w:val="000000" w:themeColor="text1"/>
          <w:sz w:val="24"/>
        </w:rPr>
        <w:t>Ormas</w:t>
      </w:r>
      <w:proofErr w:type="spellEnd"/>
      <w:r w:rsidRPr="000237AD">
        <w:rPr>
          <w:rFonts w:cs="Times New Roman"/>
          <w:color w:val="000000" w:themeColor="text1"/>
          <w:sz w:val="24"/>
        </w:rPr>
        <w:t xml:space="preserve">,” </w:t>
      </w:r>
      <w:proofErr w:type="spellStart"/>
      <w:r w:rsidRPr="000237AD">
        <w:rPr>
          <w:rFonts w:cs="Times New Roman"/>
          <w:color w:val="000000" w:themeColor="text1"/>
          <w:sz w:val="24"/>
        </w:rPr>
        <w:t>dalam</w:t>
      </w:r>
      <w:proofErr w:type="spellEnd"/>
      <w:r w:rsidRPr="000237AD">
        <w:rPr>
          <w:rFonts w:cs="Times New Roman"/>
          <w:color w:val="000000" w:themeColor="text1"/>
          <w:sz w:val="24"/>
        </w:rPr>
        <w:t xml:space="preserve"> https://www.bbc.com</w:t>
      </w:r>
    </w:p>
    <w:p w:rsidR="00E005A9" w:rsidRPr="000237AD" w:rsidRDefault="00E005A9" w:rsidP="00E005A9">
      <w:pPr>
        <w:pStyle w:val="FootnoteText"/>
        <w:spacing w:after="120"/>
        <w:ind w:left="720" w:hanging="720"/>
        <w:jc w:val="both"/>
        <w:rPr>
          <w:rFonts w:cs="Times New Roman"/>
          <w:sz w:val="24"/>
        </w:rPr>
      </w:pPr>
      <w:r w:rsidRPr="000237AD">
        <w:rPr>
          <w:rFonts w:cs="Times New Roman"/>
          <w:sz w:val="24"/>
          <w:lang w:val="id-ID"/>
        </w:rPr>
        <w:t>Al-’Ānī, Abdul Karim</w:t>
      </w:r>
      <w:r>
        <w:rPr>
          <w:rFonts w:cs="Times New Roman"/>
          <w:sz w:val="24"/>
          <w:lang w:val="id-ID"/>
        </w:rPr>
        <w:t>.</w:t>
      </w:r>
      <w:r w:rsidRPr="000237AD">
        <w:rPr>
          <w:rFonts w:cs="Times New Roman"/>
          <w:sz w:val="24"/>
          <w:lang w:val="id-ID"/>
        </w:rPr>
        <w:t xml:space="preserve"> </w:t>
      </w:r>
      <w:proofErr w:type="gramStart"/>
      <w:r w:rsidRPr="000237AD">
        <w:rPr>
          <w:rFonts w:cs="Times New Roman"/>
          <w:i/>
          <w:iCs/>
          <w:sz w:val="24"/>
        </w:rPr>
        <w:t>al-</w:t>
      </w:r>
      <w:proofErr w:type="spellStart"/>
      <w:r w:rsidRPr="000237AD">
        <w:rPr>
          <w:rFonts w:cs="Times New Roman"/>
          <w:i/>
          <w:iCs/>
          <w:sz w:val="24"/>
        </w:rPr>
        <w:t>Dhawabith</w:t>
      </w:r>
      <w:proofErr w:type="spellEnd"/>
      <w:proofErr w:type="gramEnd"/>
      <w:r w:rsidRPr="000237AD">
        <w:rPr>
          <w:rFonts w:cs="Times New Roman"/>
          <w:i/>
          <w:iCs/>
          <w:sz w:val="24"/>
        </w:rPr>
        <w:t xml:space="preserve"> al-</w:t>
      </w:r>
      <w:proofErr w:type="spellStart"/>
      <w:r w:rsidRPr="000237AD">
        <w:rPr>
          <w:rFonts w:cs="Times New Roman"/>
          <w:i/>
          <w:iCs/>
          <w:sz w:val="24"/>
        </w:rPr>
        <w:t>Ushuliyyah</w:t>
      </w:r>
      <w:proofErr w:type="spellEnd"/>
      <w:r w:rsidRPr="000237AD">
        <w:rPr>
          <w:rFonts w:cs="Times New Roman"/>
          <w:i/>
          <w:iCs/>
          <w:sz w:val="24"/>
        </w:rPr>
        <w:t xml:space="preserve"> </w:t>
      </w:r>
      <w:proofErr w:type="spellStart"/>
      <w:r w:rsidRPr="000237AD">
        <w:rPr>
          <w:rFonts w:cs="Times New Roman"/>
          <w:i/>
          <w:iCs/>
          <w:sz w:val="24"/>
        </w:rPr>
        <w:t>lil-Ijtihad</w:t>
      </w:r>
      <w:proofErr w:type="spellEnd"/>
      <w:r w:rsidRPr="000237AD">
        <w:rPr>
          <w:rFonts w:cs="Times New Roman"/>
          <w:i/>
          <w:iCs/>
          <w:sz w:val="24"/>
        </w:rPr>
        <w:t xml:space="preserve"> </w:t>
      </w:r>
      <w:proofErr w:type="spellStart"/>
      <w:r w:rsidRPr="000237AD">
        <w:rPr>
          <w:rFonts w:cs="Times New Roman"/>
          <w:i/>
          <w:iCs/>
          <w:sz w:val="24"/>
        </w:rPr>
        <w:t>fi</w:t>
      </w:r>
      <w:proofErr w:type="spellEnd"/>
      <w:r w:rsidRPr="000237AD">
        <w:rPr>
          <w:rFonts w:cs="Times New Roman"/>
          <w:i/>
          <w:iCs/>
          <w:sz w:val="24"/>
        </w:rPr>
        <w:t xml:space="preserve"> al-</w:t>
      </w:r>
      <w:proofErr w:type="spellStart"/>
      <w:r w:rsidRPr="000237AD">
        <w:rPr>
          <w:rFonts w:cs="Times New Roman"/>
          <w:i/>
          <w:iCs/>
          <w:sz w:val="24"/>
        </w:rPr>
        <w:t>Siyasah</w:t>
      </w:r>
      <w:proofErr w:type="spellEnd"/>
      <w:r w:rsidRPr="000237AD">
        <w:rPr>
          <w:rFonts w:cs="Times New Roman"/>
          <w:i/>
          <w:iCs/>
          <w:sz w:val="24"/>
        </w:rPr>
        <w:t xml:space="preserve"> al-</w:t>
      </w:r>
      <w:proofErr w:type="spellStart"/>
      <w:r w:rsidRPr="000237AD">
        <w:rPr>
          <w:rFonts w:cs="Times New Roman"/>
          <w:i/>
          <w:iCs/>
          <w:sz w:val="24"/>
        </w:rPr>
        <w:t>Syar’iyyah</w:t>
      </w:r>
      <w:proofErr w:type="spellEnd"/>
      <w:r>
        <w:rPr>
          <w:rFonts w:cs="Times New Roman"/>
          <w:i/>
          <w:iCs/>
          <w:sz w:val="24"/>
          <w:lang w:val="id-ID"/>
        </w:rPr>
        <w:t>.</w:t>
      </w:r>
      <w:r w:rsidRPr="000237AD">
        <w:rPr>
          <w:rFonts w:cs="Times New Roman"/>
          <w:i/>
          <w:iCs/>
          <w:sz w:val="24"/>
        </w:rPr>
        <w:t xml:space="preserve"> </w:t>
      </w:r>
      <w:r w:rsidRPr="000237AD">
        <w:rPr>
          <w:rFonts w:cs="Times New Roman"/>
          <w:sz w:val="24"/>
        </w:rPr>
        <w:t>Beirut: Dar al-</w:t>
      </w:r>
      <w:proofErr w:type="spellStart"/>
      <w:r w:rsidRPr="000237AD">
        <w:rPr>
          <w:rFonts w:cs="Times New Roman"/>
          <w:sz w:val="24"/>
        </w:rPr>
        <w:t>Ku</w:t>
      </w:r>
      <w:r>
        <w:rPr>
          <w:rFonts w:cs="Times New Roman"/>
          <w:sz w:val="24"/>
        </w:rPr>
        <w:t>tub</w:t>
      </w:r>
      <w:proofErr w:type="spellEnd"/>
      <w:r>
        <w:rPr>
          <w:rFonts w:cs="Times New Roman"/>
          <w:sz w:val="24"/>
        </w:rPr>
        <w:t xml:space="preserve"> al-‘</w:t>
      </w:r>
      <w:proofErr w:type="spellStart"/>
      <w:r>
        <w:rPr>
          <w:rFonts w:cs="Times New Roman"/>
          <w:sz w:val="24"/>
        </w:rPr>
        <w:t>Ilmiyyah</w:t>
      </w:r>
      <w:proofErr w:type="spellEnd"/>
      <w:r>
        <w:rPr>
          <w:rFonts w:cs="Times New Roman"/>
          <w:sz w:val="24"/>
        </w:rPr>
        <w:t>, 1434 H/2013 M</w:t>
      </w:r>
      <w:r w:rsidRPr="000237AD">
        <w:rPr>
          <w:rFonts w:cs="Times New Roman"/>
          <w:sz w:val="24"/>
          <w:lang w:val="id-ID"/>
        </w:rPr>
        <w:t>.</w:t>
      </w:r>
    </w:p>
    <w:p w:rsidR="00E005A9" w:rsidRPr="000237AD" w:rsidRDefault="00E005A9" w:rsidP="00E005A9">
      <w:pPr>
        <w:pStyle w:val="FootnoteText"/>
        <w:spacing w:after="120"/>
        <w:ind w:left="720" w:hanging="720"/>
        <w:jc w:val="both"/>
        <w:rPr>
          <w:rFonts w:cs="Times New Roman"/>
          <w:bCs/>
          <w:color w:val="000000" w:themeColor="text1"/>
          <w:sz w:val="24"/>
        </w:rPr>
      </w:pPr>
      <w:proofErr w:type="spellStart"/>
      <w:r w:rsidRPr="000237AD">
        <w:rPr>
          <w:rFonts w:cs="Times New Roman"/>
          <w:color w:val="000000" w:themeColor="text1"/>
          <w:sz w:val="24"/>
        </w:rPr>
        <w:t>Fatmawati</w:t>
      </w:r>
      <w:proofErr w:type="spellEnd"/>
      <w:r w:rsidRPr="000237AD">
        <w:rPr>
          <w:rFonts w:cs="Times New Roman"/>
          <w:color w:val="000000" w:themeColor="text1"/>
          <w:sz w:val="24"/>
        </w:rPr>
        <w:t xml:space="preserve"> </w:t>
      </w:r>
      <w:proofErr w:type="spellStart"/>
      <w:proofErr w:type="gramStart"/>
      <w:r w:rsidRPr="000237AD">
        <w:rPr>
          <w:rFonts w:cs="Times New Roman"/>
          <w:color w:val="000000" w:themeColor="text1"/>
          <w:sz w:val="24"/>
        </w:rPr>
        <w:t>dkk</w:t>
      </w:r>
      <w:proofErr w:type="spellEnd"/>
      <w:r w:rsidRPr="000237AD">
        <w:rPr>
          <w:rFonts w:cs="Times New Roman"/>
          <w:color w:val="000000" w:themeColor="text1"/>
          <w:sz w:val="24"/>
        </w:rPr>
        <w:t>.,</w:t>
      </w:r>
      <w:proofErr w:type="gramEnd"/>
      <w:r w:rsidRPr="000237AD">
        <w:rPr>
          <w:rFonts w:cs="Times New Roman"/>
          <w:color w:val="000000" w:themeColor="text1"/>
          <w:sz w:val="24"/>
        </w:rPr>
        <w:t xml:space="preserve"> “</w:t>
      </w:r>
      <w:r w:rsidRPr="000237AD">
        <w:rPr>
          <w:rFonts w:cs="Times New Roman"/>
          <w:bCs/>
          <w:color w:val="000000" w:themeColor="text1"/>
          <w:sz w:val="24"/>
        </w:rPr>
        <w:t xml:space="preserve">Jihad </w:t>
      </w:r>
      <w:proofErr w:type="spellStart"/>
      <w:r w:rsidRPr="000237AD">
        <w:rPr>
          <w:rFonts w:cs="Times New Roman"/>
          <w:bCs/>
          <w:color w:val="000000" w:themeColor="text1"/>
          <w:sz w:val="24"/>
        </w:rPr>
        <w:t>penista</w:t>
      </w:r>
      <w:proofErr w:type="spellEnd"/>
      <w:r w:rsidRPr="000237AD">
        <w:rPr>
          <w:rFonts w:cs="Times New Roman"/>
          <w:bCs/>
          <w:color w:val="000000" w:themeColor="text1"/>
          <w:sz w:val="24"/>
        </w:rPr>
        <w:t xml:space="preserve"> agama jihad NKRI; </w:t>
      </w:r>
      <w:proofErr w:type="spellStart"/>
      <w:r w:rsidRPr="000237AD">
        <w:rPr>
          <w:rFonts w:cs="Times New Roman"/>
          <w:bCs/>
          <w:color w:val="000000" w:themeColor="text1"/>
          <w:sz w:val="24"/>
        </w:rPr>
        <w:t>Analisa</w:t>
      </w:r>
      <w:proofErr w:type="spellEnd"/>
      <w:r w:rsidRPr="000237AD">
        <w:rPr>
          <w:rFonts w:cs="Times New Roman"/>
          <w:bCs/>
          <w:color w:val="000000" w:themeColor="text1"/>
          <w:sz w:val="24"/>
        </w:rPr>
        <w:t xml:space="preserve"> </w:t>
      </w:r>
      <w:proofErr w:type="spellStart"/>
      <w:r w:rsidRPr="000237AD">
        <w:rPr>
          <w:rFonts w:cs="Times New Roman"/>
          <w:bCs/>
          <w:color w:val="000000" w:themeColor="text1"/>
          <w:sz w:val="24"/>
        </w:rPr>
        <w:t>Teori</w:t>
      </w:r>
      <w:proofErr w:type="spellEnd"/>
      <w:r w:rsidRPr="000237AD">
        <w:rPr>
          <w:rFonts w:cs="Times New Roman"/>
          <w:bCs/>
          <w:color w:val="000000" w:themeColor="text1"/>
          <w:sz w:val="24"/>
        </w:rPr>
        <w:t xml:space="preserve"> </w:t>
      </w:r>
      <w:proofErr w:type="spellStart"/>
      <w:r w:rsidRPr="000237AD">
        <w:rPr>
          <w:rFonts w:cs="Times New Roman"/>
          <w:bCs/>
          <w:color w:val="000000" w:themeColor="text1"/>
          <w:sz w:val="24"/>
        </w:rPr>
        <w:t>Hegemoni</w:t>
      </w:r>
      <w:proofErr w:type="spellEnd"/>
      <w:r w:rsidRPr="000237AD">
        <w:rPr>
          <w:rFonts w:cs="Times New Roman"/>
          <w:bCs/>
          <w:color w:val="000000" w:themeColor="text1"/>
          <w:sz w:val="24"/>
        </w:rPr>
        <w:t xml:space="preserve"> Antonio </w:t>
      </w:r>
      <w:proofErr w:type="spellStart"/>
      <w:r w:rsidRPr="000237AD">
        <w:rPr>
          <w:rFonts w:cs="Times New Roman"/>
          <w:bCs/>
          <w:color w:val="000000" w:themeColor="text1"/>
          <w:sz w:val="24"/>
        </w:rPr>
        <w:t>Gramsci</w:t>
      </w:r>
      <w:proofErr w:type="spellEnd"/>
      <w:r w:rsidRPr="000237AD">
        <w:rPr>
          <w:rFonts w:cs="Times New Roman"/>
          <w:bCs/>
          <w:color w:val="000000" w:themeColor="text1"/>
          <w:sz w:val="24"/>
        </w:rPr>
        <w:t xml:space="preserve"> </w:t>
      </w:r>
      <w:proofErr w:type="spellStart"/>
      <w:r w:rsidRPr="000237AD">
        <w:rPr>
          <w:rFonts w:cs="Times New Roman"/>
          <w:bCs/>
          <w:color w:val="000000" w:themeColor="text1"/>
          <w:sz w:val="24"/>
        </w:rPr>
        <w:t>terhadap</w:t>
      </w:r>
      <w:proofErr w:type="spellEnd"/>
      <w:r w:rsidRPr="000237AD">
        <w:rPr>
          <w:rFonts w:cs="Times New Roman"/>
          <w:bCs/>
          <w:color w:val="000000" w:themeColor="text1"/>
          <w:sz w:val="24"/>
        </w:rPr>
        <w:t xml:space="preserve"> </w:t>
      </w:r>
      <w:proofErr w:type="spellStart"/>
      <w:r w:rsidRPr="000237AD">
        <w:rPr>
          <w:rFonts w:cs="Times New Roman"/>
          <w:bCs/>
          <w:color w:val="000000" w:themeColor="text1"/>
          <w:sz w:val="24"/>
        </w:rPr>
        <w:t>Fenomena</w:t>
      </w:r>
      <w:proofErr w:type="spellEnd"/>
      <w:r w:rsidRPr="000237AD">
        <w:rPr>
          <w:rFonts w:cs="Times New Roman"/>
          <w:bCs/>
          <w:color w:val="000000" w:themeColor="text1"/>
          <w:sz w:val="24"/>
        </w:rPr>
        <w:t xml:space="preserve"> </w:t>
      </w:r>
      <w:proofErr w:type="spellStart"/>
      <w:r w:rsidRPr="000237AD">
        <w:rPr>
          <w:rFonts w:cs="Times New Roman"/>
          <w:bCs/>
          <w:color w:val="000000" w:themeColor="text1"/>
          <w:sz w:val="24"/>
        </w:rPr>
        <w:t>Dakwah</w:t>
      </w:r>
      <w:proofErr w:type="spellEnd"/>
      <w:r w:rsidRPr="000237AD">
        <w:rPr>
          <w:rFonts w:cs="Times New Roman"/>
          <w:bCs/>
          <w:color w:val="000000" w:themeColor="text1"/>
          <w:sz w:val="24"/>
        </w:rPr>
        <w:t xml:space="preserve"> </w:t>
      </w:r>
      <w:proofErr w:type="spellStart"/>
      <w:r w:rsidRPr="000237AD">
        <w:rPr>
          <w:rFonts w:cs="Times New Roman"/>
          <w:bCs/>
          <w:color w:val="000000" w:themeColor="text1"/>
          <w:sz w:val="24"/>
        </w:rPr>
        <w:t>Radikal</w:t>
      </w:r>
      <w:proofErr w:type="spellEnd"/>
      <w:r w:rsidRPr="000237AD">
        <w:rPr>
          <w:rFonts w:cs="Times New Roman"/>
          <w:bCs/>
          <w:color w:val="000000" w:themeColor="text1"/>
          <w:sz w:val="24"/>
        </w:rPr>
        <w:t xml:space="preserve"> </w:t>
      </w:r>
      <w:proofErr w:type="spellStart"/>
      <w:r w:rsidRPr="000237AD">
        <w:rPr>
          <w:rFonts w:cs="Times New Roman"/>
          <w:bCs/>
          <w:color w:val="000000" w:themeColor="text1"/>
          <w:sz w:val="24"/>
        </w:rPr>
        <w:t>di</w:t>
      </w:r>
      <w:proofErr w:type="spellEnd"/>
      <w:r w:rsidRPr="000237AD">
        <w:rPr>
          <w:rFonts w:cs="Times New Roman"/>
          <w:bCs/>
          <w:color w:val="000000" w:themeColor="text1"/>
          <w:sz w:val="24"/>
        </w:rPr>
        <w:t xml:space="preserve"> Media Online,” </w:t>
      </w:r>
      <w:proofErr w:type="spellStart"/>
      <w:r w:rsidRPr="000237AD">
        <w:rPr>
          <w:rFonts w:cs="Times New Roman"/>
          <w:bCs/>
          <w:i/>
          <w:color w:val="000000" w:themeColor="text1"/>
          <w:sz w:val="24"/>
        </w:rPr>
        <w:t>Laporan</w:t>
      </w:r>
      <w:proofErr w:type="spellEnd"/>
      <w:r w:rsidRPr="000237AD">
        <w:rPr>
          <w:rFonts w:cs="Times New Roman"/>
          <w:bCs/>
          <w:i/>
          <w:color w:val="000000" w:themeColor="text1"/>
          <w:sz w:val="24"/>
        </w:rPr>
        <w:t xml:space="preserve"> </w:t>
      </w:r>
      <w:proofErr w:type="spellStart"/>
      <w:r w:rsidRPr="000237AD">
        <w:rPr>
          <w:rFonts w:cs="Times New Roman"/>
          <w:bCs/>
          <w:i/>
          <w:color w:val="000000" w:themeColor="text1"/>
          <w:sz w:val="24"/>
        </w:rPr>
        <w:t>Penelitian</w:t>
      </w:r>
      <w:proofErr w:type="spellEnd"/>
      <w:r>
        <w:rPr>
          <w:rFonts w:cs="Times New Roman"/>
          <w:bCs/>
          <w:i/>
          <w:color w:val="000000" w:themeColor="text1"/>
          <w:sz w:val="24"/>
          <w:lang w:val="id-ID"/>
        </w:rPr>
        <w:t>.</w:t>
      </w:r>
      <w:r w:rsidRPr="000237AD">
        <w:rPr>
          <w:rFonts w:cs="Times New Roman"/>
          <w:bCs/>
          <w:i/>
          <w:color w:val="000000" w:themeColor="text1"/>
          <w:sz w:val="24"/>
        </w:rPr>
        <w:t xml:space="preserve"> </w:t>
      </w:r>
      <w:proofErr w:type="gramStart"/>
      <w:r w:rsidRPr="000237AD">
        <w:rPr>
          <w:rFonts w:cs="Times New Roman"/>
          <w:bCs/>
          <w:color w:val="000000" w:themeColor="text1"/>
          <w:sz w:val="24"/>
        </w:rPr>
        <w:t xml:space="preserve">UIN </w:t>
      </w:r>
      <w:proofErr w:type="spellStart"/>
      <w:r w:rsidRPr="000237AD">
        <w:rPr>
          <w:rFonts w:cs="Times New Roman"/>
          <w:bCs/>
          <w:color w:val="000000" w:themeColor="text1"/>
          <w:sz w:val="24"/>
        </w:rPr>
        <w:t>Syari</w:t>
      </w:r>
      <w:r>
        <w:rPr>
          <w:rFonts w:cs="Times New Roman"/>
          <w:bCs/>
          <w:color w:val="000000" w:themeColor="text1"/>
          <w:sz w:val="24"/>
        </w:rPr>
        <w:t>f</w:t>
      </w:r>
      <w:proofErr w:type="spellEnd"/>
      <w:r>
        <w:rPr>
          <w:rFonts w:cs="Times New Roman"/>
          <w:bCs/>
          <w:color w:val="000000" w:themeColor="text1"/>
          <w:sz w:val="24"/>
        </w:rPr>
        <w:t xml:space="preserve"> </w:t>
      </w:r>
      <w:proofErr w:type="spellStart"/>
      <w:r>
        <w:rPr>
          <w:rFonts w:cs="Times New Roman"/>
          <w:bCs/>
          <w:color w:val="000000" w:themeColor="text1"/>
          <w:sz w:val="24"/>
        </w:rPr>
        <w:t>Hidayatullah</w:t>
      </w:r>
      <w:proofErr w:type="spellEnd"/>
      <w:r>
        <w:rPr>
          <w:rFonts w:cs="Times New Roman"/>
          <w:bCs/>
          <w:color w:val="000000" w:themeColor="text1"/>
          <w:sz w:val="24"/>
        </w:rPr>
        <w:t xml:space="preserve"> Jakarta, 2017</w:t>
      </w:r>
      <w:r w:rsidRPr="000237AD">
        <w:rPr>
          <w:rFonts w:cs="Times New Roman"/>
          <w:bCs/>
          <w:color w:val="000000" w:themeColor="text1"/>
          <w:sz w:val="24"/>
        </w:rPr>
        <w:t>.</w:t>
      </w:r>
      <w:proofErr w:type="gramEnd"/>
    </w:p>
    <w:p w:rsidR="00E005A9" w:rsidRPr="000237AD" w:rsidRDefault="00E005A9" w:rsidP="00E005A9">
      <w:pPr>
        <w:pStyle w:val="FootnoteText"/>
        <w:spacing w:after="120"/>
        <w:ind w:left="720" w:hanging="720"/>
        <w:jc w:val="both"/>
        <w:rPr>
          <w:rFonts w:cs="Times New Roman"/>
          <w:sz w:val="24"/>
          <w:lang w:val="id-ID"/>
        </w:rPr>
      </w:pPr>
      <w:r w:rsidRPr="000237AD">
        <w:rPr>
          <w:rFonts w:cs="Times New Roman"/>
          <w:sz w:val="24"/>
          <w:lang w:val="id-ID"/>
        </w:rPr>
        <w:t>Fatwa Nomor 34834 dan 13372 yang dikeluarkan oleh Kementerian Wakaf dan Urusan Islam, Qatar.</w:t>
      </w:r>
    </w:p>
    <w:p w:rsidR="00E005A9" w:rsidRDefault="00E005A9" w:rsidP="00E005A9">
      <w:pPr>
        <w:pStyle w:val="FootnoteText"/>
        <w:spacing w:after="120"/>
        <w:ind w:left="720" w:hanging="720"/>
        <w:jc w:val="both"/>
        <w:rPr>
          <w:rFonts w:cs="Times New Roman"/>
          <w:sz w:val="24"/>
          <w:lang w:val="id-ID"/>
        </w:rPr>
      </w:pPr>
      <w:r w:rsidRPr="000237AD">
        <w:rPr>
          <w:rFonts w:cs="Times New Roman"/>
          <w:sz w:val="24"/>
        </w:rPr>
        <w:t>H</w:t>
      </w:r>
      <w:r w:rsidRPr="000237AD">
        <w:rPr>
          <w:rFonts w:cs="Times New Roman"/>
          <w:sz w:val="24"/>
          <w:lang w:val="id-ID"/>
        </w:rPr>
        <w:t>azm, Ibnu</w:t>
      </w:r>
      <w:r>
        <w:rPr>
          <w:rFonts w:cs="Times New Roman"/>
          <w:sz w:val="24"/>
          <w:lang w:val="id-ID"/>
        </w:rPr>
        <w:t>.</w:t>
      </w:r>
      <w:r w:rsidRPr="000237AD">
        <w:rPr>
          <w:rFonts w:cs="Times New Roman"/>
          <w:sz w:val="24"/>
          <w:lang w:val="id-ID"/>
        </w:rPr>
        <w:t xml:space="preserve"> </w:t>
      </w:r>
      <w:r w:rsidRPr="000237AD">
        <w:rPr>
          <w:rFonts w:cs="Times New Roman"/>
          <w:i/>
          <w:iCs/>
          <w:sz w:val="24"/>
          <w:lang w:val="id-ID"/>
        </w:rPr>
        <w:t>al-</w:t>
      </w:r>
      <w:proofErr w:type="spellStart"/>
      <w:r w:rsidRPr="000237AD">
        <w:rPr>
          <w:rFonts w:cs="Times New Roman"/>
          <w:i/>
          <w:iCs/>
          <w:sz w:val="24"/>
        </w:rPr>
        <w:t>Th</w:t>
      </w:r>
      <w:proofErr w:type="spellEnd"/>
      <w:r w:rsidRPr="000237AD">
        <w:rPr>
          <w:rFonts w:cs="Times New Roman"/>
          <w:i/>
          <w:iCs/>
          <w:sz w:val="24"/>
          <w:lang w:val="id-ID"/>
        </w:rPr>
        <w:t>uruq al-</w:t>
      </w:r>
      <w:r w:rsidRPr="000237AD">
        <w:rPr>
          <w:rFonts w:cs="Times New Roman"/>
          <w:i/>
          <w:iCs/>
          <w:sz w:val="24"/>
        </w:rPr>
        <w:t>H</w:t>
      </w:r>
      <w:r w:rsidRPr="000237AD">
        <w:rPr>
          <w:rFonts w:cs="Times New Roman"/>
          <w:i/>
          <w:iCs/>
          <w:sz w:val="24"/>
          <w:lang w:val="id-ID"/>
        </w:rPr>
        <w:t>ukmīyah f</w:t>
      </w:r>
      <w:proofErr w:type="spellStart"/>
      <w:r w:rsidRPr="000237AD">
        <w:rPr>
          <w:rFonts w:cs="Times New Roman"/>
          <w:i/>
          <w:iCs/>
          <w:sz w:val="24"/>
        </w:rPr>
        <w:t>i</w:t>
      </w:r>
      <w:proofErr w:type="spellEnd"/>
      <w:r w:rsidRPr="000237AD">
        <w:rPr>
          <w:rFonts w:cs="Times New Roman"/>
          <w:i/>
          <w:iCs/>
          <w:sz w:val="24"/>
          <w:lang w:val="id-ID"/>
        </w:rPr>
        <w:t xml:space="preserve"> al-Siy</w:t>
      </w:r>
      <w:r w:rsidRPr="000237AD">
        <w:rPr>
          <w:rFonts w:cs="Times New Roman"/>
          <w:i/>
          <w:iCs/>
          <w:sz w:val="24"/>
        </w:rPr>
        <w:t>a</w:t>
      </w:r>
      <w:r w:rsidRPr="000237AD">
        <w:rPr>
          <w:rFonts w:cs="Times New Roman"/>
          <w:i/>
          <w:iCs/>
          <w:sz w:val="24"/>
          <w:lang w:val="id-ID"/>
        </w:rPr>
        <w:t>sah al-Shar’</w:t>
      </w:r>
      <w:proofErr w:type="spellStart"/>
      <w:r w:rsidRPr="000237AD">
        <w:rPr>
          <w:rFonts w:cs="Times New Roman"/>
          <w:i/>
          <w:iCs/>
          <w:sz w:val="24"/>
        </w:rPr>
        <w:t>iy</w:t>
      </w:r>
      <w:proofErr w:type="spellEnd"/>
      <w:r w:rsidRPr="000237AD">
        <w:rPr>
          <w:rFonts w:cs="Times New Roman"/>
          <w:i/>
          <w:iCs/>
          <w:sz w:val="24"/>
          <w:lang w:val="id-ID"/>
        </w:rPr>
        <w:t>yah</w:t>
      </w:r>
      <w:r>
        <w:rPr>
          <w:rFonts w:cs="Times New Roman"/>
          <w:i/>
          <w:iCs/>
          <w:sz w:val="24"/>
          <w:lang w:val="id-ID"/>
        </w:rPr>
        <w:t>.</w:t>
      </w:r>
      <w:r>
        <w:rPr>
          <w:rFonts w:cs="Times New Roman"/>
          <w:sz w:val="24"/>
          <w:lang w:val="id-ID"/>
        </w:rPr>
        <w:t xml:space="preserve"> </w:t>
      </w:r>
      <w:r w:rsidRPr="000237AD">
        <w:rPr>
          <w:rFonts w:cs="Times New Roman"/>
          <w:sz w:val="24"/>
          <w:lang w:val="id-ID"/>
        </w:rPr>
        <w:t>Beirut: D</w:t>
      </w:r>
      <w:r w:rsidRPr="000237AD">
        <w:rPr>
          <w:rFonts w:cs="Times New Roman"/>
          <w:sz w:val="24"/>
        </w:rPr>
        <w:t>a</w:t>
      </w:r>
      <w:r w:rsidRPr="000237AD">
        <w:rPr>
          <w:rFonts w:cs="Times New Roman"/>
          <w:sz w:val="24"/>
          <w:lang w:val="id-ID"/>
        </w:rPr>
        <w:t xml:space="preserve">rul </w:t>
      </w:r>
      <w:proofErr w:type="spellStart"/>
      <w:r w:rsidRPr="000237AD">
        <w:rPr>
          <w:rFonts w:cs="Times New Roman"/>
          <w:sz w:val="24"/>
        </w:rPr>
        <w:t>Ji</w:t>
      </w:r>
      <w:proofErr w:type="spellEnd"/>
      <w:r w:rsidRPr="000237AD">
        <w:rPr>
          <w:rFonts w:cs="Times New Roman"/>
          <w:sz w:val="24"/>
          <w:lang w:val="id-ID"/>
        </w:rPr>
        <w:t>l, cet. Ke-1, 1418 H/1998 M</w:t>
      </w:r>
      <w:r>
        <w:rPr>
          <w:rFonts w:cs="Times New Roman"/>
          <w:sz w:val="24"/>
          <w:lang w:val="id-ID"/>
        </w:rPr>
        <w:t>.</w:t>
      </w:r>
    </w:p>
    <w:p w:rsidR="00E005A9" w:rsidRPr="000237AD" w:rsidRDefault="00E005A9" w:rsidP="00E005A9">
      <w:pPr>
        <w:pStyle w:val="FootnoteText"/>
        <w:spacing w:after="120"/>
        <w:ind w:left="720" w:hanging="720"/>
        <w:jc w:val="both"/>
        <w:rPr>
          <w:rFonts w:cs="Times New Roman"/>
          <w:sz w:val="24"/>
          <w:lang w:val="id-ID"/>
        </w:rPr>
      </w:pPr>
      <w:r w:rsidRPr="000237AD">
        <w:rPr>
          <w:rFonts w:cs="Times New Roman"/>
          <w:sz w:val="24"/>
          <w:lang w:val="id-ID"/>
        </w:rPr>
        <w:t>Hilmy, Masdar</w:t>
      </w:r>
      <w:r>
        <w:rPr>
          <w:rFonts w:cs="Times New Roman"/>
          <w:sz w:val="24"/>
          <w:lang w:val="id-ID"/>
        </w:rPr>
        <w:t>.</w:t>
      </w:r>
      <w:r w:rsidRPr="000237AD">
        <w:rPr>
          <w:rFonts w:cs="Times New Roman"/>
          <w:sz w:val="24"/>
          <w:lang w:val="id-ID"/>
        </w:rPr>
        <w:t xml:space="preserve"> “Akar-akar Transnasionalisme Islam Hizbut Tahrir Indonesia”, </w:t>
      </w:r>
      <w:r w:rsidRPr="000237AD">
        <w:rPr>
          <w:rFonts w:cs="Times New Roman"/>
          <w:i/>
          <w:iCs/>
          <w:sz w:val="24"/>
          <w:lang w:val="id-ID"/>
        </w:rPr>
        <w:t>Jurnal Islamica</w:t>
      </w:r>
      <w:r>
        <w:rPr>
          <w:rFonts w:cs="Times New Roman"/>
          <w:sz w:val="24"/>
          <w:lang w:val="id-ID"/>
        </w:rPr>
        <w:t>, Vol. 6, No.1. 2011</w:t>
      </w:r>
      <w:r w:rsidRPr="000237AD">
        <w:rPr>
          <w:rFonts w:cs="Times New Roman"/>
          <w:sz w:val="24"/>
          <w:lang w:val="id-ID"/>
        </w:rPr>
        <w:t>.</w:t>
      </w:r>
    </w:p>
    <w:p w:rsidR="00E005A9" w:rsidRPr="000237AD" w:rsidRDefault="00CB0DC1" w:rsidP="00E005A9">
      <w:pPr>
        <w:pStyle w:val="FootnoteText"/>
        <w:spacing w:after="120"/>
        <w:ind w:left="720" w:hanging="720"/>
        <w:jc w:val="both"/>
        <w:rPr>
          <w:rFonts w:cs="Times New Roman"/>
          <w:color w:val="000000" w:themeColor="text1"/>
          <w:sz w:val="24"/>
          <w:lang w:val="id-ID"/>
        </w:rPr>
      </w:pPr>
      <w:hyperlink r:id="rId10" w:history="1">
        <w:proofErr w:type="gramStart"/>
        <w:r w:rsidR="00E005A9" w:rsidRPr="000237AD">
          <w:rPr>
            <w:rStyle w:val="Hyperlink"/>
            <w:rFonts w:cs="Times New Roman"/>
            <w:color w:val="000000" w:themeColor="text1"/>
            <w:sz w:val="24"/>
          </w:rPr>
          <w:t>https://id.wikipedia.org/wiki/Hizbut_Tahrir</w:t>
        </w:r>
      </w:hyperlink>
      <w:r w:rsidR="00E005A9" w:rsidRPr="000237AD">
        <w:rPr>
          <w:rFonts w:cs="Times New Roman"/>
          <w:color w:val="000000" w:themeColor="text1"/>
          <w:sz w:val="24"/>
          <w:lang w:val="id-ID"/>
        </w:rPr>
        <w:t xml:space="preserve"> diakses pada tanggal 8 Oktober 2017.</w:t>
      </w:r>
      <w:proofErr w:type="gramEnd"/>
    </w:p>
    <w:p w:rsidR="00E005A9" w:rsidRPr="000237AD" w:rsidRDefault="00E005A9" w:rsidP="00E005A9">
      <w:pPr>
        <w:pStyle w:val="FootnoteText"/>
        <w:spacing w:after="120"/>
        <w:ind w:left="720" w:hanging="720"/>
        <w:rPr>
          <w:rFonts w:cs="Times New Roman"/>
          <w:sz w:val="24"/>
          <w:lang w:val="id-ID"/>
        </w:rPr>
      </w:pPr>
      <w:r w:rsidRPr="003A0FE4">
        <w:rPr>
          <w:rFonts w:cs="Times New Roman"/>
          <w:sz w:val="24"/>
          <w:lang w:val="id-ID"/>
        </w:rPr>
        <w:t>https://mkri.id/index.php?page=web.Putusan&amp;id=17&amp;kat=1&amp;cari=&amp;menu=5</w:t>
      </w:r>
      <w:r w:rsidRPr="000237AD">
        <w:rPr>
          <w:rFonts w:cs="Times New Roman"/>
          <w:sz w:val="24"/>
          <w:lang w:val="id-ID"/>
        </w:rPr>
        <w:t>.</w:t>
      </w:r>
    </w:p>
    <w:p w:rsidR="00E005A9" w:rsidRPr="000237AD" w:rsidRDefault="00CB0DC1" w:rsidP="00E005A9">
      <w:pPr>
        <w:pStyle w:val="FootnoteText"/>
        <w:spacing w:after="120"/>
        <w:ind w:left="720" w:hanging="720"/>
        <w:jc w:val="both"/>
        <w:rPr>
          <w:rFonts w:cs="Times New Roman"/>
          <w:color w:val="000000" w:themeColor="text1"/>
          <w:sz w:val="24"/>
          <w:lang w:val="id-ID"/>
        </w:rPr>
      </w:pPr>
      <w:hyperlink r:id="rId11" w:history="1">
        <w:r w:rsidR="00E005A9" w:rsidRPr="000237AD">
          <w:rPr>
            <w:rStyle w:val="Hyperlink"/>
            <w:rFonts w:cs="Times New Roman"/>
            <w:color w:val="000000" w:themeColor="text1"/>
            <w:sz w:val="24"/>
            <w:lang w:val="id-ID"/>
          </w:rPr>
          <w:t>https://news.okezone.com/read/2017/07/24/337/1742611/pemerintah-blokir-situs-hizbut-tahrir-indonesia</w:t>
        </w:r>
      </w:hyperlink>
      <w:r w:rsidR="00E005A9" w:rsidRPr="000237AD">
        <w:rPr>
          <w:rFonts w:cs="Times New Roman"/>
          <w:color w:val="000000" w:themeColor="text1"/>
          <w:sz w:val="24"/>
          <w:lang w:val="id-ID"/>
        </w:rPr>
        <w:t xml:space="preserve"> diakses pada tanggal 8 Oktober 2017.</w:t>
      </w:r>
    </w:p>
    <w:p w:rsidR="00E005A9" w:rsidRPr="000237AD" w:rsidRDefault="00CB0DC1" w:rsidP="00E005A9">
      <w:pPr>
        <w:pStyle w:val="FootnoteText"/>
        <w:spacing w:after="120"/>
        <w:ind w:left="720" w:hanging="720"/>
        <w:jc w:val="both"/>
        <w:rPr>
          <w:rFonts w:cs="Times New Roman"/>
          <w:color w:val="000000" w:themeColor="text1"/>
          <w:sz w:val="24"/>
          <w:lang w:val="id-ID"/>
        </w:rPr>
      </w:pPr>
      <w:hyperlink r:id="rId12" w:history="1">
        <w:r w:rsidR="00E005A9" w:rsidRPr="000237AD">
          <w:rPr>
            <w:rStyle w:val="Hyperlink"/>
            <w:rFonts w:cs="Times New Roman"/>
            <w:color w:val="000000" w:themeColor="text1"/>
            <w:sz w:val="24"/>
            <w:lang w:val="id-ID"/>
          </w:rPr>
          <w:t>https://www.voaindonesia.com/a/mui-dukung-pembubaran-hizbut-tahrir-indonesia/3951718.html</w:t>
        </w:r>
      </w:hyperlink>
      <w:r w:rsidR="00E005A9" w:rsidRPr="000237AD">
        <w:rPr>
          <w:rFonts w:cs="Times New Roman"/>
          <w:color w:val="000000" w:themeColor="text1"/>
          <w:sz w:val="24"/>
          <w:lang w:val="id-ID"/>
        </w:rPr>
        <w:t>. Diakses pada tanggal 8 Oktober 2017.</w:t>
      </w:r>
    </w:p>
    <w:p w:rsidR="00E005A9" w:rsidRPr="005A3055" w:rsidRDefault="00E005A9" w:rsidP="00E005A9">
      <w:pPr>
        <w:pStyle w:val="FootnoteText"/>
        <w:spacing w:after="120"/>
        <w:ind w:left="720" w:hanging="720"/>
        <w:jc w:val="both"/>
        <w:rPr>
          <w:rFonts w:cs="Times New Roman"/>
          <w:color w:val="000000" w:themeColor="text1"/>
          <w:sz w:val="28"/>
        </w:rPr>
      </w:pPr>
      <w:proofErr w:type="spellStart"/>
      <w:r w:rsidRPr="005A3055">
        <w:rPr>
          <w:rFonts w:cs="Times New Roman"/>
          <w:color w:val="000000" w:themeColor="text1"/>
          <w:sz w:val="24"/>
          <w:shd w:val="clear" w:color="auto" w:fill="FFFFFF"/>
        </w:rPr>
        <w:t>Movanita</w:t>
      </w:r>
      <w:proofErr w:type="spellEnd"/>
      <w:r w:rsidRPr="005A3055">
        <w:rPr>
          <w:rFonts w:cs="Times New Roman"/>
          <w:color w:val="000000" w:themeColor="text1"/>
          <w:sz w:val="24"/>
          <w:shd w:val="clear" w:color="auto" w:fill="FFFFFF"/>
        </w:rPr>
        <w:t xml:space="preserve">, </w:t>
      </w:r>
      <w:proofErr w:type="spellStart"/>
      <w:r w:rsidRPr="005A3055">
        <w:rPr>
          <w:rFonts w:cs="Times New Roman"/>
          <w:color w:val="000000" w:themeColor="text1"/>
          <w:sz w:val="24"/>
          <w:shd w:val="clear" w:color="auto" w:fill="FFFFFF"/>
        </w:rPr>
        <w:t>Ambaranie</w:t>
      </w:r>
      <w:proofErr w:type="spellEnd"/>
      <w:r w:rsidRPr="005A3055">
        <w:rPr>
          <w:rFonts w:cs="Times New Roman"/>
          <w:color w:val="000000" w:themeColor="text1"/>
          <w:sz w:val="24"/>
          <w:shd w:val="clear" w:color="auto" w:fill="FFFFFF"/>
        </w:rPr>
        <w:t xml:space="preserve"> Nadia </w:t>
      </w:r>
      <w:proofErr w:type="spellStart"/>
      <w:r w:rsidRPr="005A3055">
        <w:rPr>
          <w:rFonts w:cs="Times New Roman"/>
          <w:color w:val="000000" w:themeColor="text1"/>
          <w:sz w:val="24"/>
          <w:shd w:val="clear" w:color="auto" w:fill="FFFFFF"/>
        </w:rPr>
        <w:t>Kemala</w:t>
      </w:r>
      <w:proofErr w:type="spellEnd"/>
      <w:r>
        <w:rPr>
          <w:rFonts w:cs="Times New Roman"/>
          <w:color w:val="000000" w:themeColor="text1"/>
          <w:sz w:val="24"/>
          <w:shd w:val="clear" w:color="auto" w:fill="FFFFFF"/>
          <w:lang w:val="id-ID"/>
        </w:rPr>
        <w:t>.</w:t>
      </w:r>
      <w:r w:rsidRPr="005A3055">
        <w:rPr>
          <w:rFonts w:cs="Times New Roman"/>
          <w:color w:val="000000" w:themeColor="text1"/>
          <w:sz w:val="24"/>
          <w:shd w:val="clear" w:color="auto" w:fill="FFFFFF"/>
        </w:rPr>
        <w:t xml:space="preserve"> "HTI </w:t>
      </w:r>
      <w:proofErr w:type="spellStart"/>
      <w:r w:rsidRPr="005A3055">
        <w:rPr>
          <w:rFonts w:cs="Times New Roman"/>
          <w:color w:val="000000" w:themeColor="text1"/>
          <w:sz w:val="24"/>
          <w:shd w:val="clear" w:color="auto" w:fill="FFFFFF"/>
        </w:rPr>
        <w:t>Resmi</w:t>
      </w:r>
      <w:proofErr w:type="spellEnd"/>
      <w:r w:rsidRPr="005A3055">
        <w:rPr>
          <w:rFonts w:cs="Times New Roman"/>
          <w:color w:val="000000" w:themeColor="text1"/>
          <w:sz w:val="24"/>
          <w:shd w:val="clear" w:color="auto" w:fill="FFFFFF"/>
        </w:rPr>
        <w:t xml:space="preserve"> </w:t>
      </w:r>
      <w:proofErr w:type="spellStart"/>
      <w:r w:rsidRPr="005A3055">
        <w:rPr>
          <w:rFonts w:cs="Times New Roman"/>
          <w:color w:val="000000" w:themeColor="text1"/>
          <w:sz w:val="24"/>
          <w:shd w:val="clear" w:color="auto" w:fill="FFFFFF"/>
        </w:rPr>
        <w:t>Dibubarkan</w:t>
      </w:r>
      <w:proofErr w:type="spellEnd"/>
      <w:r w:rsidRPr="005A3055">
        <w:rPr>
          <w:rFonts w:cs="Times New Roman"/>
          <w:color w:val="000000" w:themeColor="text1"/>
          <w:sz w:val="24"/>
          <w:shd w:val="clear" w:color="auto" w:fill="FFFFFF"/>
        </w:rPr>
        <w:t xml:space="preserve"> </w:t>
      </w:r>
      <w:proofErr w:type="spellStart"/>
      <w:r w:rsidRPr="005A3055">
        <w:rPr>
          <w:rFonts w:cs="Times New Roman"/>
          <w:color w:val="000000" w:themeColor="text1"/>
          <w:sz w:val="24"/>
          <w:shd w:val="clear" w:color="auto" w:fill="FFFFFF"/>
        </w:rPr>
        <w:t>Pemerintah</w:t>
      </w:r>
      <w:proofErr w:type="spellEnd"/>
      <w:r w:rsidRPr="005A3055">
        <w:rPr>
          <w:rFonts w:cs="Times New Roman"/>
          <w:color w:val="000000" w:themeColor="text1"/>
          <w:sz w:val="24"/>
          <w:shd w:val="clear" w:color="auto" w:fill="FFFFFF"/>
        </w:rPr>
        <w:t xml:space="preserve">", </w:t>
      </w:r>
      <w:proofErr w:type="spellStart"/>
      <w:r w:rsidRPr="005A3055">
        <w:rPr>
          <w:rFonts w:cs="Times New Roman"/>
          <w:color w:val="000000" w:themeColor="text1"/>
          <w:sz w:val="24"/>
          <w:shd w:val="clear" w:color="auto" w:fill="FFFFFF"/>
        </w:rPr>
        <w:t>dalam</w:t>
      </w:r>
      <w:proofErr w:type="spellEnd"/>
      <w:r w:rsidRPr="005A3055">
        <w:rPr>
          <w:rFonts w:cs="Times New Roman"/>
          <w:color w:val="000000" w:themeColor="text1"/>
          <w:sz w:val="24"/>
          <w:shd w:val="clear" w:color="auto" w:fill="FFFFFF"/>
        </w:rPr>
        <w:t> </w:t>
      </w:r>
      <w:hyperlink r:id="rId13" w:history="1">
        <w:r w:rsidRPr="005A3055">
          <w:rPr>
            <w:rStyle w:val="Hyperlink"/>
            <w:rFonts w:cs="Times New Roman"/>
            <w:color w:val="000000" w:themeColor="text1"/>
            <w:sz w:val="24"/>
            <w:u w:val="none"/>
            <w:shd w:val="clear" w:color="auto" w:fill="FFFFFF"/>
          </w:rPr>
          <w:t>https://nasional.kompas.com</w:t>
        </w:r>
      </w:hyperlink>
      <w:r w:rsidRPr="005A3055">
        <w:rPr>
          <w:rFonts w:cs="Times New Roman"/>
          <w:color w:val="000000" w:themeColor="text1"/>
          <w:sz w:val="24"/>
          <w:shd w:val="clear" w:color="auto" w:fill="FFFFFF"/>
        </w:rPr>
        <w:t> </w:t>
      </w:r>
      <w:r w:rsidRPr="005A3055">
        <w:rPr>
          <w:rFonts w:cs="Times New Roman"/>
          <w:color w:val="000000" w:themeColor="text1"/>
          <w:sz w:val="28"/>
        </w:rPr>
        <w:t xml:space="preserve"> </w:t>
      </w:r>
    </w:p>
    <w:p w:rsidR="00E005A9" w:rsidRPr="000237AD" w:rsidRDefault="00E005A9" w:rsidP="00E005A9">
      <w:pPr>
        <w:pStyle w:val="FootnoteText"/>
        <w:spacing w:after="120"/>
        <w:ind w:left="720" w:hanging="720"/>
        <w:jc w:val="both"/>
        <w:rPr>
          <w:rFonts w:cs="Times New Roman"/>
          <w:sz w:val="24"/>
          <w:lang w:val="id-ID"/>
        </w:rPr>
      </w:pPr>
      <w:r w:rsidRPr="000237AD">
        <w:rPr>
          <w:rFonts w:cs="Times New Roman"/>
          <w:sz w:val="24"/>
          <w:lang w:val="id-ID"/>
        </w:rPr>
        <w:t>Mubarok, Sofi</w:t>
      </w:r>
      <w:r>
        <w:rPr>
          <w:rFonts w:cs="Times New Roman"/>
          <w:sz w:val="24"/>
          <w:lang w:val="id-ID"/>
        </w:rPr>
        <w:t>.</w:t>
      </w:r>
      <w:r w:rsidRPr="000237AD">
        <w:rPr>
          <w:rFonts w:cs="Times New Roman"/>
          <w:sz w:val="24"/>
          <w:lang w:val="id-ID"/>
        </w:rPr>
        <w:t xml:space="preserve"> </w:t>
      </w:r>
      <w:r w:rsidRPr="000237AD">
        <w:rPr>
          <w:rFonts w:cs="Times New Roman"/>
          <w:i/>
          <w:iCs/>
          <w:sz w:val="24"/>
          <w:lang w:val="id-ID"/>
        </w:rPr>
        <w:t xml:space="preserve">Kontroversi Dalil-dalil </w:t>
      </w:r>
      <w:r w:rsidR="005D3A54">
        <w:rPr>
          <w:rFonts w:cs="Times New Roman"/>
          <w:i/>
          <w:iCs/>
          <w:sz w:val="24"/>
          <w:lang w:val="id-ID"/>
        </w:rPr>
        <w:t>Caliphate</w:t>
      </w:r>
      <w:r>
        <w:rPr>
          <w:rFonts w:cs="Times New Roman"/>
          <w:i/>
          <w:iCs/>
          <w:sz w:val="24"/>
          <w:lang w:val="id-ID"/>
        </w:rPr>
        <w:t>.</w:t>
      </w:r>
      <w:r>
        <w:rPr>
          <w:rFonts w:cs="Times New Roman"/>
          <w:sz w:val="24"/>
          <w:lang w:val="id-ID"/>
        </w:rPr>
        <w:t xml:space="preserve"> </w:t>
      </w:r>
      <w:r w:rsidRPr="000237AD">
        <w:rPr>
          <w:rFonts w:cs="Times New Roman"/>
          <w:sz w:val="24"/>
          <w:lang w:val="id-ID"/>
        </w:rPr>
        <w:t>Ja</w:t>
      </w:r>
      <w:r>
        <w:rPr>
          <w:rFonts w:cs="Times New Roman"/>
          <w:sz w:val="24"/>
          <w:lang w:val="id-ID"/>
        </w:rPr>
        <w:t>karta: Pustaka Harakatuna, 2017</w:t>
      </w:r>
      <w:r w:rsidRPr="000237AD">
        <w:rPr>
          <w:rFonts w:cs="Times New Roman"/>
          <w:sz w:val="24"/>
          <w:lang w:val="id-ID"/>
        </w:rPr>
        <w:t>.</w:t>
      </w:r>
    </w:p>
    <w:p w:rsidR="00E005A9" w:rsidRDefault="00E005A9" w:rsidP="00E005A9">
      <w:pPr>
        <w:pStyle w:val="FootnoteText"/>
        <w:spacing w:after="120"/>
        <w:ind w:left="720" w:hanging="720"/>
        <w:jc w:val="both"/>
        <w:rPr>
          <w:rFonts w:cs="Times New Roman"/>
          <w:color w:val="000000" w:themeColor="text1"/>
          <w:sz w:val="24"/>
        </w:rPr>
      </w:pPr>
      <w:r w:rsidRPr="000237AD">
        <w:rPr>
          <w:rFonts w:cs="Times New Roman"/>
          <w:color w:val="000000" w:themeColor="text1"/>
          <w:sz w:val="24"/>
          <w:lang w:val="id-ID"/>
        </w:rPr>
        <w:t>Pujiati, Tri</w:t>
      </w:r>
      <w:r>
        <w:rPr>
          <w:rFonts w:cs="Times New Roman"/>
          <w:color w:val="000000" w:themeColor="text1"/>
          <w:sz w:val="24"/>
          <w:lang w:val="id-ID"/>
        </w:rPr>
        <w:t>.</w:t>
      </w:r>
      <w:r w:rsidRPr="000237AD">
        <w:rPr>
          <w:rFonts w:cs="Times New Roman"/>
          <w:color w:val="000000" w:themeColor="text1"/>
          <w:sz w:val="24"/>
          <w:lang w:val="id-ID"/>
        </w:rPr>
        <w:t xml:space="preserve"> “Dakwah Radikal dan Propaganda Media Sosial,” dalam </w:t>
      </w:r>
      <w:hyperlink r:id="rId14" w:history="1">
        <w:r w:rsidRPr="000237AD">
          <w:rPr>
            <w:rStyle w:val="Hyperlink"/>
            <w:rFonts w:cs="Times New Roman"/>
            <w:color w:val="000000" w:themeColor="text1"/>
            <w:sz w:val="24"/>
            <w:lang w:val="id-ID"/>
          </w:rPr>
          <w:t>http://jalandamai.org/dakwah-radikal-dan-propaganda-media-sosial.html</w:t>
        </w:r>
      </w:hyperlink>
      <w:r w:rsidRPr="000237AD">
        <w:rPr>
          <w:rFonts w:cs="Times New Roman"/>
          <w:color w:val="000000" w:themeColor="text1"/>
          <w:sz w:val="24"/>
        </w:rPr>
        <w:t xml:space="preserve">. </w:t>
      </w:r>
    </w:p>
    <w:p w:rsidR="00E005A9" w:rsidRPr="00A0625F" w:rsidRDefault="00E005A9" w:rsidP="00E005A9">
      <w:pPr>
        <w:pStyle w:val="FootnoteText"/>
        <w:spacing w:after="120"/>
        <w:ind w:left="720" w:hanging="720"/>
        <w:jc w:val="both"/>
        <w:rPr>
          <w:rFonts w:cs="Times New Roman"/>
          <w:sz w:val="28"/>
          <w:lang w:val="id-ID"/>
        </w:rPr>
      </w:pPr>
      <w:r w:rsidRPr="00A0625F">
        <w:rPr>
          <w:rFonts w:cs="Times New Roman"/>
          <w:sz w:val="24"/>
          <w:lang w:val="id-ID"/>
        </w:rPr>
        <w:t>Rijal, Syamsul</w:t>
      </w:r>
      <w:r>
        <w:rPr>
          <w:rFonts w:cs="Times New Roman"/>
          <w:sz w:val="24"/>
          <w:lang w:val="id-ID"/>
        </w:rPr>
        <w:t>.</w:t>
      </w:r>
      <w:r w:rsidRPr="00A0625F">
        <w:rPr>
          <w:rFonts w:cs="Times New Roman"/>
          <w:sz w:val="24"/>
          <w:lang w:val="id-ID"/>
        </w:rPr>
        <w:t xml:space="preserve"> “Radikalisme Islam Klasik dan Kontemporer: Membanding Khawarij dan Hizbut Tahrir”, </w:t>
      </w:r>
      <w:r w:rsidRPr="00A0625F">
        <w:rPr>
          <w:rFonts w:cs="Times New Roman"/>
          <w:i/>
          <w:iCs/>
          <w:sz w:val="24"/>
          <w:lang w:val="id-ID"/>
        </w:rPr>
        <w:t>Jurnal al-Fikr</w:t>
      </w:r>
      <w:r>
        <w:rPr>
          <w:rFonts w:cs="Times New Roman"/>
          <w:sz w:val="24"/>
          <w:lang w:val="id-ID"/>
        </w:rPr>
        <w:t>, Vol. 14, No. 2. 2010.</w:t>
      </w:r>
      <w:r w:rsidRPr="00A0625F">
        <w:rPr>
          <w:rFonts w:cs="Times New Roman"/>
          <w:sz w:val="24"/>
          <w:lang w:val="id-ID"/>
        </w:rPr>
        <w:t xml:space="preserve"> </w:t>
      </w:r>
    </w:p>
    <w:p w:rsidR="00E005A9" w:rsidRPr="000237AD" w:rsidRDefault="00E005A9" w:rsidP="00E005A9">
      <w:pPr>
        <w:pStyle w:val="FootnoteText"/>
        <w:spacing w:after="120"/>
        <w:ind w:left="720" w:hanging="720"/>
        <w:rPr>
          <w:rFonts w:cs="Times New Roman"/>
          <w:sz w:val="24"/>
          <w:lang w:val="id-ID"/>
        </w:rPr>
      </w:pPr>
      <w:r>
        <w:rPr>
          <w:rFonts w:cs="Times New Roman"/>
          <w:sz w:val="24"/>
          <w:lang w:val="id-ID"/>
        </w:rPr>
        <w:t xml:space="preserve">Rosi, </w:t>
      </w:r>
      <w:r w:rsidRPr="000237AD">
        <w:rPr>
          <w:rFonts w:cs="Times New Roman"/>
          <w:sz w:val="24"/>
          <w:lang w:val="id-ID"/>
        </w:rPr>
        <w:t>Kompas TV</w:t>
      </w:r>
      <w:r>
        <w:rPr>
          <w:rFonts w:cs="Times New Roman"/>
          <w:sz w:val="24"/>
          <w:lang w:val="id-ID"/>
        </w:rPr>
        <w:t>,</w:t>
      </w:r>
      <w:r w:rsidRPr="000237AD">
        <w:rPr>
          <w:rFonts w:cs="Times New Roman"/>
          <w:sz w:val="24"/>
          <w:lang w:val="id-ID"/>
        </w:rPr>
        <w:t xml:space="preserve"> 29 September 2017.</w:t>
      </w:r>
    </w:p>
    <w:p w:rsidR="00E005A9" w:rsidRPr="000237AD" w:rsidRDefault="00E005A9" w:rsidP="00E005A9">
      <w:pPr>
        <w:pStyle w:val="FootnoteText"/>
        <w:spacing w:after="120"/>
        <w:ind w:left="720" w:hanging="720"/>
        <w:jc w:val="both"/>
        <w:rPr>
          <w:rFonts w:cs="Times New Roman"/>
          <w:sz w:val="24"/>
          <w:lang w:val="id-ID"/>
        </w:rPr>
      </w:pPr>
      <w:r w:rsidRPr="000237AD">
        <w:rPr>
          <w:rFonts w:cs="Times New Roman"/>
          <w:sz w:val="24"/>
          <w:lang w:val="id-ID"/>
        </w:rPr>
        <w:t>Shobron, Sudarno</w:t>
      </w:r>
      <w:r>
        <w:rPr>
          <w:rFonts w:cs="Times New Roman"/>
          <w:sz w:val="24"/>
          <w:lang w:val="id-ID"/>
        </w:rPr>
        <w:t>.</w:t>
      </w:r>
      <w:r w:rsidRPr="000237AD">
        <w:rPr>
          <w:rFonts w:cs="Times New Roman"/>
          <w:sz w:val="24"/>
          <w:lang w:val="id-ID"/>
        </w:rPr>
        <w:t xml:space="preserve"> “Model Dakwah Hizbut Tahrir Indonesia”, </w:t>
      </w:r>
      <w:r w:rsidRPr="000237AD">
        <w:rPr>
          <w:rFonts w:cs="Times New Roman"/>
          <w:i/>
          <w:iCs/>
          <w:sz w:val="24"/>
          <w:lang w:val="id-ID"/>
        </w:rPr>
        <w:t>Profetika: Jurnal Studi Islam</w:t>
      </w:r>
      <w:r>
        <w:rPr>
          <w:rFonts w:cs="Times New Roman"/>
          <w:sz w:val="24"/>
          <w:lang w:val="id-ID"/>
        </w:rPr>
        <w:t xml:space="preserve">, Vol. 15, No. 1. </w:t>
      </w:r>
      <w:r w:rsidRPr="000237AD">
        <w:rPr>
          <w:rFonts w:cs="Times New Roman"/>
          <w:sz w:val="24"/>
          <w:lang w:val="id-ID"/>
        </w:rPr>
        <w:t>2014.</w:t>
      </w:r>
    </w:p>
    <w:p w:rsidR="00E005A9" w:rsidRPr="000237AD" w:rsidRDefault="00E005A9" w:rsidP="00E005A9">
      <w:pPr>
        <w:pStyle w:val="FootnoteText"/>
        <w:spacing w:after="120"/>
        <w:ind w:left="720" w:hanging="720"/>
        <w:jc w:val="both"/>
        <w:rPr>
          <w:rFonts w:cs="Times New Roman"/>
          <w:sz w:val="24"/>
          <w:lang w:val="id-ID"/>
        </w:rPr>
      </w:pPr>
      <w:r w:rsidRPr="000237AD">
        <w:rPr>
          <w:rFonts w:cs="Times New Roman"/>
          <w:sz w:val="24"/>
          <w:lang w:val="id-ID"/>
        </w:rPr>
        <w:t>al-Thufi, Najmuddin</w:t>
      </w:r>
      <w:r>
        <w:rPr>
          <w:rFonts w:cs="Times New Roman"/>
          <w:sz w:val="24"/>
          <w:lang w:val="id-ID"/>
        </w:rPr>
        <w:t>.</w:t>
      </w:r>
      <w:r w:rsidRPr="000237AD">
        <w:rPr>
          <w:rFonts w:cs="Times New Roman"/>
          <w:sz w:val="24"/>
          <w:lang w:val="id-ID"/>
        </w:rPr>
        <w:t xml:space="preserve"> </w:t>
      </w:r>
      <w:r w:rsidRPr="000237AD">
        <w:rPr>
          <w:rFonts w:cs="Times New Roman"/>
          <w:i/>
          <w:iCs/>
          <w:sz w:val="24"/>
          <w:lang w:val="id-ID"/>
        </w:rPr>
        <w:t>Risalah fi Ri’ayat al-Mashlahah</w:t>
      </w:r>
      <w:r>
        <w:rPr>
          <w:rFonts w:cs="Times New Roman"/>
          <w:i/>
          <w:iCs/>
          <w:sz w:val="24"/>
          <w:lang w:val="id-ID"/>
        </w:rPr>
        <w:t>.</w:t>
      </w:r>
      <w:r>
        <w:rPr>
          <w:rFonts w:cs="Times New Roman"/>
          <w:sz w:val="24"/>
          <w:lang w:val="id-ID"/>
        </w:rPr>
        <w:t xml:space="preserve"> </w:t>
      </w:r>
      <w:r w:rsidRPr="000237AD">
        <w:rPr>
          <w:rFonts w:cs="Times New Roman"/>
          <w:sz w:val="24"/>
          <w:lang w:val="id-ID"/>
        </w:rPr>
        <w:t>Kairo: Dar al-Mishriyya</w:t>
      </w:r>
      <w:r>
        <w:rPr>
          <w:rFonts w:cs="Times New Roman"/>
          <w:sz w:val="24"/>
          <w:lang w:val="id-ID"/>
        </w:rPr>
        <w:t>h al-Lubnaniyyah, 1413 H/1993 M</w:t>
      </w:r>
      <w:r w:rsidRPr="000237AD">
        <w:rPr>
          <w:rFonts w:cs="Times New Roman"/>
          <w:sz w:val="24"/>
          <w:lang w:val="id-ID"/>
        </w:rPr>
        <w:t>.</w:t>
      </w:r>
    </w:p>
    <w:p w:rsidR="00E61DC6" w:rsidRPr="00C612F2" w:rsidRDefault="00E005A9" w:rsidP="00C612F2">
      <w:pPr>
        <w:pStyle w:val="FootnoteText"/>
        <w:spacing w:after="120"/>
        <w:ind w:left="720" w:hanging="720"/>
        <w:jc w:val="both"/>
        <w:rPr>
          <w:rFonts w:cs="Times New Roman"/>
          <w:sz w:val="24"/>
          <w:lang w:val="id-ID"/>
        </w:rPr>
      </w:pPr>
      <w:r>
        <w:rPr>
          <w:rFonts w:cs="Times New Roman"/>
          <w:sz w:val="24"/>
          <w:lang w:val="id-ID"/>
        </w:rPr>
        <w:t xml:space="preserve">Zahrah, </w:t>
      </w:r>
      <w:r w:rsidRPr="000237AD">
        <w:rPr>
          <w:rFonts w:cs="Times New Roman"/>
          <w:sz w:val="24"/>
          <w:lang w:val="id-ID"/>
        </w:rPr>
        <w:t>Muhammad Abu</w:t>
      </w:r>
      <w:r>
        <w:rPr>
          <w:rFonts w:cs="Times New Roman"/>
          <w:sz w:val="24"/>
          <w:lang w:val="id-ID"/>
        </w:rPr>
        <w:t>.</w:t>
      </w:r>
      <w:r w:rsidRPr="000237AD">
        <w:rPr>
          <w:rFonts w:cs="Times New Roman"/>
          <w:sz w:val="24"/>
          <w:lang w:val="id-ID"/>
        </w:rPr>
        <w:t xml:space="preserve"> </w:t>
      </w:r>
      <w:r w:rsidRPr="000237AD">
        <w:rPr>
          <w:rFonts w:cs="Times New Roman"/>
          <w:i/>
          <w:iCs/>
          <w:sz w:val="24"/>
          <w:lang w:val="id-ID"/>
        </w:rPr>
        <w:t>Tarikh al-Madzahib al-Islamiyyah</w:t>
      </w:r>
      <w:r>
        <w:rPr>
          <w:rFonts w:cs="Times New Roman"/>
          <w:i/>
          <w:iCs/>
          <w:sz w:val="24"/>
          <w:lang w:val="id-ID"/>
        </w:rPr>
        <w:t>.</w:t>
      </w:r>
      <w:r>
        <w:rPr>
          <w:rFonts w:cs="Times New Roman"/>
          <w:sz w:val="24"/>
          <w:lang w:val="id-ID"/>
        </w:rPr>
        <w:t xml:space="preserve"> </w:t>
      </w:r>
      <w:r w:rsidRPr="000237AD">
        <w:rPr>
          <w:rFonts w:cs="Times New Roman"/>
          <w:sz w:val="24"/>
          <w:lang w:val="id-ID"/>
        </w:rPr>
        <w:t xml:space="preserve">Kairo: </w:t>
      </w:r>
      <w:r>
        <w:rPr>
          <w:rFonts w:cs="Times New Roman"/>
          <w:sz w:val="24"/>
          <w:lang w:val="id-ID"/>
        </w:rPr>
        <w:t>Dar al-Fikr al-‘Araby, t.th</w:t>
      </w:r>
      <w:r w:rsidR="00C612F2">
        <w:rPr>
          <w:rFonts w:cs="Times New Roman"/>
          <w:sz w:val="24"/>
          <w:lang w:val="id-ID"/>
        </w:rPr>
        <w:t>.</w:t>
      </w:r>
    </w:p>
    <w:sectPr w:rsidR="00E61DC6" w:rsidRPr="00C612F2" w:rsidSect="006F29CD">
      <w:pgSz w:w="11906" w:h="16838" w:code="9"/>
      <w:pgMar w:top="2275" w:right="1699" w:bottom="1699" w:left="2275"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23E" w:rsidRDefault="008C123E" w:rsidP="00C95365">
      <w:pPr>
        <w:spacing w:after="0" w:line="240" w:lineRule="auto"/>
      </w:pPr>
      <w:r>
        <w:separator/>
      </w:r>
    </w:p>
  </w:endnote>
  <w:endnote w:type="continuationSeparator" w:id="0">
    <w:p w:rsidR="008C123E" w:rsidRDefault="008C123E" w:rsidP="00C953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ahoma"/>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BookAntiqu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23E" w:rsidRDefault="008C123E" w:rsidP="00C95365">
      <w:pPr>
        <w:spacing w:after="0" w:line="240" w:lineRule="auto"/>
      </w:pPr>
      <w:r>
        <w:separator/>
      </w:r>
    </w:p>
  </w:footnote>
  <w:footnote w:type="continuationSeparator" w:id="0">
    <w:p w:rsidR="008C123E" w:rsidRDefault="008C123E" w:rsidP="00C95365">
      <w:pPr>
        <w:spacing w:after="0" w:line="240" w:lineRule="auto"/>
      </w:pPr>
      <w:r>
        <w:continuationSeparator/>
      </w:r>
    </w:p>
  </w:footnote>
  <w:footnote w:id="1">
    <w:p w:rsidR="002E48F8" w:rsidRPr="00EF05DC" w:rsidRDefault="002E48F8" w:rsidP="00546560">
      <w:pPr>
        <w:pStyle w:val="FootnoteText"/>
        <w:jc w:val="both"/>
        <w:rPr>
          <w:rFonts w:cs="Times New Roman"/>
          <w:color w:val="000000" w:themeColor="text1"/>
          <w:lang w:val="id-ID"/>
        </w:rPr>
      </w:pPr>
      <w:r w:rsidRPr="00EF05DC">
        <w:rPr>
          <w:rStyle w:val="FootnoteReference"/>
          <w:rFonts w:cs="Times New Roman"/>
          <w:color w:val="000000" w:themeColor="text1"/>
        </w:rPr>
        <w:footnoteRef/>
      </w:r>
      <w:r w:rsidRPr="00EF05DC">
        <w:rPr>
          <w:rFonts w:cs="Times New Roman"/>
          <w:color w:val="000000" w:themeColor="text1"/>
        </w:rPr>
        <w:t xml:space="preserve"> </w:t>
      </w:r>
      <w:hyperlink r:id="rId1" w:history="1">
        <w:r w:rsidRPr="00EF05DC">
          <w:rPr>
            <w:rStyle w:val="Hyperlink"/>
            <w:rFonts w:cs="Times New Roman"/>
            <w:color w:val="000000" w:themeColor="text1"/>
            <w:u w:val="none"/>
          </w:rPr>
          <w:t>https://id.wikipedia.org/wiki/Hizbut_Tahrir</w:t>
        </w:r>
      </w:hyperlink>
      <w:r w:rsidRPr="00EF05DC">
        <w:rPr>
          <w:rFonts w:cs="Times New Roman"/>
          <w:color w:val="000000" w:themeColor="text1"/>
          <w:lang w:val="id-ID"/>
        </w:rPr>
        <w:t xml:space="preserve"> </w:t>
      </w:r>
      <w:r w:rsidR="006A2DF8">
        <w:rPr>
          <w:rFonts w:cs="Times New Roman"/>
          <w:color w:val="000000" w:themeColor="text1"/>
          <w:lang w:val="id-ID"/>
        </w:rPr>
        <w:t>accessed on</w:t>
      </w:r>
      <w:r w:rsidRPr="00EF05DC">
        <w:rPr>
          <w:rFonts w:cs="Times New Roman"/>
          <w:color w:val="000000" w:themeColor="text1"/>
          <w:lang w:val="id-ID"/>
        </w:rPr>
        <w:t xml:space="preserve"> 8 Oktober 2017.</w:t>
      </w:r>
    </w:p>
  </w:footnote>
  <w:footnote w:id="2">
    <w:p w:rsidR="002E48F8" w:rsidRPr="00EF05DC" w:rsidRDefault="002E48F8" w:rsidP="00546560">
      <w:pPr>
        <w:pStyle w:val="FootnoteText"/>
        <w:jc w:val="both"/>
        <w:rPr>
          <w:rFonts w:cs="Times New Roman"/>
          <w:color w:val="000000" w:themeColor="text1"/>
          <w:lang w:val="id-ID"/>
        </w:rPr>
      </w:pPr>
      <w:r w:rsidRPr="00EF05DC">
        <w:rPr>
          <w:rStyle w:val="FootnoteReference"/>
          <w:rFonts w:cs="Times New Roman"/>
          <w:color w:val="000000" w:themeColor="text1"/>
        </w:rPr>
        <w:footnoteRef/>
      </w:r>
      <w:r w:rsidRPr="00EF05DC">
        <w:rPr>
          <w:rFonts w:cs="Times New Roman"/>
          <w:lang w:val="id-ID"/>
        </w:rPr>
        <w:t xml:space="preserve"> </w:t>
      </w:r>
      <w:hyperlink r:id="rId2" w:history="1">
        <w:r w:rsidRPr="00EF05DC">
          <w:rPr>
            <w:rStyle w:val="Hyperlink"/>
            <w:rFonts w:cs="Times New Roman"/>
            <w:color w:val="000000" w:themeColor="text1"/>
            <w:u w:val="none"/>
            <w:lang w:val="id-ID"/>
          </w:rPr>
          <w:t>https://news.okezone.com/read/2017/07/24/337/1742611/pemerintah-blokir-situs-hizbut-tahrir-indonesia</w:t>
        </w:r>
      </w:hyperlink>
      <w:r w:rsidRPr="00EF05DC">
        <w:rPr>
          <w:rFonts w:cs="Times New Roman"/>
          <w:color w:val="000000" w:themeColor="text1"/>
          <w:lang w:val="id-ID"/>
        </w:rPr>
        <w:t xml:space="preserve"> </w:t>
      </w:r>
      <w:r w:rsidR="006A2DF8">
        <w:rPr>
          <w:rFonts w:cs="Times New Roman"/>
          <w:color w:val="000000" w:themeColor="text1"/>
          <w:lang w:val="id-ID"/>
        </w:rPr>
        <w:t>accessed on</w:t>
      </w:r>
      <w:r w:rsidRPr="00EF05DC">
        <w:rPr>
          <w:rFonts w:cs="Times New Roman"/>
          <w:color w:val="000000" w:themeColor="text1"/>
          <w:lang w:val="id-ID"/>
        </w:rPr>
        <w:t xml:space="preserve"> 8 </w:t>
      </w:r>
      <w:r w:rsidR="006A2DF8">
        <w:rPr>
          <w:rFonts w:cs="Times New Roman"/>
          <w:color w:val="000000" w:themeColor="text1"/>
          <w:lang w:val="id-ID"/>
        </w:rPr>
        <w:t>October</w:t>
      </w:r>
      <w:r w:rsidRPr="00EF05DC">
        <w:rPr>
          <w:rFonts w:cs="Times New Roman"/>
          <w:color w:val="000000" w:themeColor="text1"/>
          <w:lang w:val="id-ID"/>
        </w:rPr>
        <w:t xml:space="preserve"> 2017.</w:t>
      </w:r>
    </w:p>
  </w:footnote>
  <w:footnote w:id="3">
    <w:p w:rsidR="002E48F8" w:rsidRPr="00EF05DC" w:rsidRDefault="002E48F8" w:rsidP="00546560">
      <w:pPr>
        <w:pStyle w:val="FootnoteText"/>
        <w:jc w:val="both"/>
        <w:rPr>
          <w:rFonts w:cs="Times New Roman"/>
          <w:color w:val="000000" w:themeColor="text1"/>
          <w:lang w:val="id-ID"/>
        </w:rPr>
      </w:pPr>
      <w:r w:rsidRPr="00EF05DC">
        <w:rPr>
          <w:rStyle w:val="FootnoteReference"/>
          <w:rFonts w:cs="Times New Roman"/>
          <w:color w:val="000000" w:themeColor="text1"/>
        </w:rPr>
        <w:footnoteRef/>
      </w:r>
      <w:hyperlink r:id="rId3" w:history="1">
        <w:r w:rsidRPr="00EF05DC">
          <w:rPr>
            <w:rStyle w:val="Hyperlink"/>
            <w:rFonts w:cs="Times New Roman"/>
            <w:color w:val="000000" w:themeColor="text1"/>
            <w:u w:val="none"/>
            <w:lang w:val="id-ID"/>
          </w:rPr>
          <w:t>https://www.voaindonesia.com/a/mui-dukung-pembubaran-hizbut-tahrir-indonesia/3951718.html</w:t>
        </w:r>
      </w:hyperlink>
      <w:r w:rsidRPr="00EF05DC">
        <w:rPr>
          <w:rFonts w:cs="Times New Roman"/>
          <w:color w:val="000000" w:themeColor="text1"/>
          <w:lang w:val="id-ID"/>
        </w:rPr>
        <w:t xml:space="preserve">. </w:t>
      </w:r>
      <w:r w:rsidR="006A2DF8">
        <w:rPr>
          <w:rFonts w:cs="Times New Roman"/>
          <w:color w:val="000000" w:themeColor="text1"/>
          <w:lang w:val="id-ID"/>
        </w:rPr>
        <w:t>Accessedd on</w:t>
      </w:r>
      <w:r w:rsidRPr="00EF05DC">
        <w:rPr>
          <w:rFonts w:cs="Times New Roman"/>
          <w:color w:val="000000" w:themeColor="text1"/>
          <w:lang w:val="id-ID"/>
        </w:rPr>
        <w:t xml:space="preserve"> 8 </w:t>
      </w:r>
      <w:r w:rsidR="006A2DF8">
        <w:rPr>
          <w:rFonts w:cs="Times New Roman"/>
          <w:color w:val="000000" w:themeColor="text1"/>
          <w:lang w:val="id-ID"/>
        </w:rPr>
        <w:t>October</w:t>
      </w:r>
      <w:r w:rsidRPr="00EF05DC">
        <w:rPr>
          <w:rFonts w:cs="Times New Roman"/>
          <w:color w:val="000000" w:themeColor="text1"/>
          <w:lang w:val="id-ID"/>
        </w:rPr>
        <w:t xml:space="preserve"> 2017.</w:t>
      </w:r>
    </w:p>
  </w:footnote>
  <w:footnote w:id="4">
    <w:p w:rsidR="002E48F8" w:rsidRPr="00EF05DC" w:rsidRDefault="002E48F8" w:rsidP="00546560">
      <w:pPr>
        <w:pStyle w:val="FootnoteText"/>
        <w:jc w:val="both"/>
        <w:rPr>
          <w:rFonts w:cs="Times New Roman"/>
          <w:lang w:val="id-ID"/>
        </w:rPr>
      </w:pPr>
      <w:r w:rsidRPr="00EF05DC">
        <w:rPr>
          <w:rStyle w:val="FootnoteReference"/>
          <w:rFonts w:cs="Times New Roman"/>
        </w:rPr>
        <w:footnoteRef/>
      </w:r>
      <w:r w:rsidRPr="00EF05DC">
        <w:rPr>
          <w:rFonts w:cs="Times New Roman"/>
        </w:rPr>
        <w:t xml:space="preserve"> </w:t>
      </w:r>
      <w:r w:rsidRPr="00EF05DC">
        <w:rPr>
          <w:rFonts w:cs="Times New Roman"/>
          <w:lang w:val="id-ID"/>
        </w:rPr>
        <w:t xml:space="preserve">Muhammad Abu Zahrah, </w:t>
      </w:r>
      <w:r w:rsidRPr="00EF05DC">
        <w:rPr>
          <w:rFonts w:cs="Times New Roman"/>
          <w:i/>
          <w:iCs/>
          <w:lang w:val="id-ID"/>
        </w:rPr>
        <w:t>Tarikh al-Madzahib al-Islamiyyah</w:t>
      </w:r>
      <w:r w:rsidRPr="00EF05DC">
        <w:rPr>
          <w:rFonts w:cs="Times New Roman"/>
          <w:lang w:val="id-ID"/>
        </w:rPr>
        <w:t xml:space="preserve"> (</w:t>
      </w:r>
      <w:r w:rsidR="006A2DF8">
        <w:rPr>
          <w:rFonts w:cs="Times New Roman"/>
        </w:rPr>
        <w:t>C</w:t>
      </w:r>
      <w:r w:rsidRPr="00EF05DC">
        <w:rPr>
          <w:rFonts w:cs="Times New Roman"/>
          <w:lang w:val="id-ID"/>
        </w:rPr>
        <w:t>airo: Dar al-Fikr al-‘Araby, t.th), 56-57.</w:t>
      </w:r>
    </w:p>
  </w:footnote>
  <w:footnote w:id="5">
    <w:p w:rsidR="002E48F8" w:rsidRPr="00EF05DC" w:rsidRDefault="002E48F8" w:rsidP="00546560">
      <w:pPr>
        <w:pStyle w:val="FootnoteText"/>
        <w:jc w:val="both"/>
        <w:rPr>
          <w:rFonts w:cs="Times New Roman"/>
          <w:lang w:val="id-ID"/>
        </w:rPr>
      </w:pPr>
      <w:r w:rsidRPr="00EF05DC">
        <w:rPr>
          <w:rStyle w:val="FootnoteReference"/>
          <w:rFonts w:cs="Times New Roman"/>
        </w:rPr>
        <w:footnoteRef/>
      </w:r>
      <w:r w:rsidRPr="00EF05DC">
        <w:rPr>
          <w:rFonts w:cs="Times New Roman"/>
        </w:rPr>
        <w:t xml:space="preserve"> </w:t>
      </w:r>
      <w:r w:rsidRPr="00EF05DC">
        <w:rPr>
          <w:rFonts w:cs="Times New Roman"/>
          <w:lang w:val="id-ID"/>
        </w:rPr>
        <w:t xml:space="preserve">Syamsul Rijal, “Radikalisme Islam Klasik dan Kontemporer: Membanding Khawarij dan Hizbut Tahrir”, </w:t>
      </w:r>
      <w:r w:rsidRPr="00EF05DC">
        <w:rPr>
          <w:rFonts w:cs="Times New Roman"/>
          <w:i/>
          <w:iCs/>
          <w:lang w:val="id-ID"/>
        </w:rPr>
        <w:t>Jurnal al-Fikr</w:t>
      </w:r>
      <w:r>
        <w:rPr>
          <w:rFonts w:cs="Times New Roman"/>
          <w:lang w:val="id-ID"/>
        </w:rPr>
        <w:t>, Vol. 14, No. 2 (2010)</w:t>
      </w:r>
      <w:r w:rsidRPr="00EF05DC">
        <w:rPr>
          <w:rFonts w:cs="Times New Roman"/>
          <w:lang w:val="id-ID"/>
        </w:rPr>
        <w:t>, 225-226.</w:t>
      </w:r>
    </w:p>
  </w:footnote>
  <w:footnote w:id="6">
    <w:p w:rsidR="002E48F8" w:rsidRPr="00C12155" w:rsidRDefault="002E48F8" w:rsidP="00546560">
      <w:pPr>
        <w:pStyle w:val="FootnoteText"/>
        <w:jc w:val="both"/>
        <w:rPr>
          <w:rFonts w:cs="Times New Roman"/>
          <w:lang w:val="id-ID"/>
        </w:rPr>
      </w:pPr>
      <w:r w:rsidRPr="00EF05DC">
        <w:rPr>
          <w:rStyle w:val="FootnoteReference"/>
          <w:rFonts w:cs="Times New Roman"/>
        </w:rPr>
        <w:footnoteRef/>
      </w:r>
      <w:r w:rsidRPr="003A0FE4">
        <w:rPr>
          <w:rFonts w:cs="Times New Roman"/>
          <w:lang w:val="id-ID"/>
        </w:rPr>
        <w:t xml:space="preserve"> </w:t>
      </w:r>
      <w:r w:rsidR="006A2DF8" w:rsidRPr="006A2DF8">
        <w:rPr>
          <w:rFonts w:cs="Times New Roman"/>
          <w:lang w:val="id-ID"/>
        </w:rPr>
        <w:t xml:space="preserve">When describing the similarities and differences of each existing Islamic sects, Abu Zahrah </w:t>
      </w:r>
      <w:r w:rsidR="00FD4A3F">
        <w:rPr>
          <w:rFonts w:cs="Times New Roman"/>
        </w:rPr>
        <w:t>argued</w:t>
      </w:r>
      <w:r w:rsidR="006A2DF8" w:rsidRPr="006A2DF8">
        <w:rPr>
          <w:rFonts w:cs="Times New Roman"/>
          <w:lang w:val="id-ID"/>
        </w:rPr>
        <w:t xml:space="preserve"> that not all of these sects were religious, each of which had a fundamental difference in the subject of religion (ushuluddin). In the Khawarij sect, for example, there are some groups which</w:t>
      </w:r>
      <w:r w:rsidR="00FD4A3F">
        <w:rPr>
          <w:rFonts w:cs="Times New Roman"/>
        </w:rPr>
        <w:t>,</w:t>
      </w:r>
      <w:r w:rsidR="006A2DF8" w:rsidRPr="006A2DF8">
        <w:rPr>
          <w:rFonts w:cs="Times New Roman"/>
          <w:lang w:val="id-ID"/>
        </w:rPr>
        <w:t xml:space="preserve"> in fact</w:t>
      </w:r>
      <w:r w:rsidR="00FD4A3F">
        <w:rPr>
          <w:rFonts w:cs="Times New Roman"/>
        </w:rPr>
        <w:t>,</w:t>
      </w:r>
      <w:r w:rsidR="006A2DF8" w:rsidRPr="006A2DF8">
        <w:rPr>
          <w:rFonts w:cs="Times New Roman"/>
          <w:lang w:val="id-ID"/>
        </w:rPr>
        <w:t xml:space="preserve"> </w:t>
      </w:r>
      <w:r w:rsidR="00FD4A3F">
        <w:rPr>
          <w:rFonts w:cs="Times New Roman"/>
        </w:rPr>
        <w:t>are</w:t>
      </w:r>
      <w:r w:rsidR="006A2DF8" w:rsidRPr="006A2DF8">
        <w:rPr>
          <w:rFonts w:cs="Times New Roman"/>
          <w:lang w:val="id-ID"/>
        </w:rPr>
        <w:t xml:space="preserve"> Sunni</w:t>
      </w:r>
      <w:r w:rsidR="00FD4A3F">
        <w:rPr>
          <w:rFonts w:cs="Times New Roman"/>
        </w:rPr>
        <w:t>s</w:t>
      </w:r>
      <w:r w:rsidR="006A2DF8" w:rsidRPr="006A2DF8">
        <w:rPr>
          <w:rFonts w:cs="Times New Roman"/>
          <w:lang w:val="id-ID"/>
        </w:rPr>
        <w:t xml:space="preserve">, but in a political perspective, some of these groups or individuals </w:t>
      </w:r>
      <w:r w:rsidR="00FD4A3F">
        <w:rPr>
          <w:rFonts w:cs="Times New Roman"/>
        </w:rPr>
        <w:t>belong to</w:t>
      </w:r>
      <w:r w:rsidR="006A2DF8" w:rsidRPr="006A2DF8">
        <w:rPr>
          <w:rFonts w:cs="Times New Roman"/>
          <w:lang w:val="id-ID"/>
        </w:rPr>
        <w:t xml:space="preserve"> the </w:t>
      </w:r>
      <w:r w:rsidR="006A2DF8" w:rsidRPr="00FD4A3F">
        <w:rPr>
          <w:rFonts w:cs="Times New Roman"/>
          <w:i/>
          <w:lang w:val="id-ID"/>
        </w:rPr>
        <w:t>Khawarij fis-siyasah</w:t>
      </w:r>
      <w:r w:rsidR="006A2DF8" w:rsidRPr="006A2DF8">
        <w:rPr>
          <w:rFonts w:cs="Times New Roman"/>
          <w:lang w:val="id-ID"/>
        </w:rPr>
        <w:t xml:space="preserve"> group, as in the case of the Mu'awiyya</w:t>
      </w:r>
      <w:r w:rsidR="00FD4A3F">
        <w:rPr>
          <w:rFonts w:cs="Times New Roman"/>
        </w:rPr>
        <w:t>h</w:t>
      </w:r>
      <w:r w:rsidR="006A2DF8" w:rsidRPr="006A2DF8">
        <w:rPr>
          <w:rFonts w:cs="Times New Roman"/>
          <w:lang w:val="id-ID"/>
        </w:rPr>
        <w:t xml:space="preserve"> and Sayyidina ‘Aisyah ra. Both can be categorized as the Khawarij group because both of them resisted the leadership of ‘Ali as the legitimate fourth </w:t>
      </w:r>
      <w:r w:rsidR="00FD4A3F">
        <w:rPr>
          <w:rFonts w:cs="Times New Roman"/>
        </w:rPr>
        <w:t>C</w:t>
      </w:r>
      <w:r w:rsidR="006A2DF8" w:rsidRPr="006A2DF8">
        <w:rPr>
          <w:rFonts w:cs="Times New Roman"/>
          <w:lang w:val="id-ID"/>
        </w:rPr>
        <w:t>aliph. Explanation of each political and religious sect in Islam, see</w:t>
      </w:r>
      <w:r w:rsidRPr="00EF05DC">
        <w:rPr>
          <w:rFonts w:cs="Times New Roman"/>
          <w:lang w:val="id-ID"/>
        </w:rPr>
        <w:t xml:space="preserve">: Muhammad Abu Zahrah, </w:t>
      </w:r>
      <w:r w:rsidRPr="00EF05DC">
        <w:rPr>
          <w:rFonts w:cs="Times New Roman"/>
          <w:i/>
          <w:iCs/>
          <w:lang w:val="id-ID"/>
        </w:rPr>
        <w:t>Tarikh al-Madzahib</w:t>
      </w:r>
      <w:r>
        <w:rPr>
          <w:rFonts w:cs="Times New Roman"/>
          <w:iCs/>
          <w:lang w:val="id-ID"/>
        </w:rPr>
        <w:t>, 70.</w:t>
      </w:r>
    </w:p>
  </w:footnote>
  <w:footnote w:id="7">
    <w:p w:rsidR="002E48F8" w:rsidRPr="00EF05DC" w:rsidRDefault="002E48F8" w:rsidP="00546560">
      <w:pPr>
        <w:pStyle w:val="FootnoteText"/>
        <w:jc w:val="both"/>
        <w:rPr>
          <w:rFonts w:cs="Times New Roman"/>
          <w:lang w:val="id-ID"/>
        </w:rPr>
      </w:pPr>
      <w:r w:rsidRPr="00EF05DC">
        <w:rPr>
          <w:rStyle w:val="FootnoteReference"/>
          <w:rFonts w:cs="Times New Roman"/>
        </w:rPr>
        <w:footnoteRef/>
      </w:r>
      <w:r w:rsidRPr="00EF05DC">
        <w:rPr>
          <w:rFonts w:cs="Times New Roman"/>
        </w:rPr>
        <w:t xml:space="preserve"> </w:t>
      </w:r>
      <w:r w:rsidRPr="00EF05DC">
        <w:rPr>
          <w:rFonts w:cs="Times New Roman"/>
          <w:lang w:val="id-ID"/>
        </w:rPr>
        <w:t xml:space="preserve">Masdar Hilmy, “Akar-akar Transnasionalisme Islam Hizbut Tahrir Indonesia”, </w:t>
      </w:r>
      <w:r w:rsidRPr="00EF05DC">
        <w:rPr>
          <w:rFonts w:cs="Times New Roman"/>
          <w:i/>
          <w:iCs/>
          <w:lang w:val="id-ID"/>
        </w:rPr>
        <w:t>Jurnal Islamica</w:t>
      </w:r>
      <w:r w:rsidRPr="00EF05DC">
        <w:rPr>
          <w:rFonts w:cs="Times New Roman"/>
          <w:lang w:val="id-ID"/>
        </w:rPr>
        <w:t>, Vol. 6, No.1 (2011): 4-7.</w:t>
      </w:r>
    </w:p>
  </w:footnote>
  <w:footnote w:id="8">
    <w:p w:rsidR="002E48F8" w:rsidRPr="00EF05DC" w:rsidRDefault="002E48F8" w:rsidP="00546560">
      <w:pPr>
        <w:pStyle w:val="FootnoteText"/>
        <w:jc w:val="both"/>
        <w:rPr>
          <w:rFonts w:cs="Times New Roman"/>
          <w:lang w:val="id-ID"/>
        </w:rPr>
      </w:pPr>
      <w:r w:rsidRPr="00EF05DC">
        <w:rPr>
          <w:rStyle w:val="FootnoteReference"/>
          <w:rFonts w:cs="Times New Roman"/>
        </w:rPr>
        <w:footnoteRef/>
      </w:r>
      <w:r w:rsidRPr="00EF05DC">
        <w:rPr>
          <w:rFonts w:cs="Times New Roman"/>
        </w:rPr>
        <w:t xml:space="preserve"> </w:t>
      </w:r>
      <w:r w:rsidRPr="00EF05DC">
        <w:rPr>
          <w:rFonts w:cs="Times New Roman"/>
          <w:lang w:val="id-ID"/>
        </w:rPr>
        <w:t xml:space="preserve">Sudarno Shobron, “Model Dakwah Hizbut Tahrir Indonesia”, </w:t>
      </w:r>
      <w:r w:rsidRPr="00EF05DC">
        <w:rPr>
          <w:rFonts w:cs="Times New Roman"/>
          <w:i/>
          <w:iCs/>
          <w:lang w:val="id-ID"/>
        </w:rPr>
        <w:t>Profetika: Jurnal Studi Islam</w:t>
      </w:r>
      <w:r w:rsidRPr="00EF05DC">
        <w:rPr>
          <w:rFonts w:cs="Times New Roman"/>
          <w:lang w:val="id-ID"/>
        </w:rPr>
        <w:t>, Vol. 15, No. 1 (2014): 52-54.</w:t>
      </w:r>
    </w:p>
  </w:footnote>
  <w:footnote w:id="9">
    <w:p w:rsidR="002E48F8" w:rsidRPr="00EF05DC" w:rsidRDefault="002E48F8" w:rsidP="00546560">
      <w:pPr>
        <w:pStyle w:val="FootnoteText"/>
        <w:jc w:val="both"/>
        <w:rPr>
          <w:rFonts w:cs="Times New Roman"/>
          <w:lang w:val="id-ID"/>
        </w:rPr>
      </w:pPr>
      <w:r w:rsidRPr="00EF05DC">
        <w:rPr>
          <w:rStyle w:val="FootnoteReference"/>
          <w:rFonts w:cs="Times New Roman"/>
        </w:rPr>
        <w:footnoteRef/>
      </w:r>
      <w:r w:rsidRPr="00EF05DC">
        <w:rPr>
          <w:rFonts w:cs="Times New Roman"/>
        </w:rPr>
        <w:t xml:space="preserve"> </w:t>
      </w:r>
      <w:r w:rsidRPr="00EF05DC">
        <w:rPr>
          <w:rFonts w:cs="Times New Roman"/>
          <w:lang w:val="id-ID"/>
        </w:rPr>
        <w:t xml:space="preserve">“Aktivis Hizbut Tahrir Pilih Golput,” Gatra 26 April 2004. </w:t>
      </w:r>
    </w:p>
  </w:footnote>
  <w:footnote w:id="10">
    <w:p w:rsidR="002E48F8" w:rsidRPr="00EF05DC" w:rsidRDefault="002E48F8" w:rsidP="00546560">
      <w:pPr>
        <w:pStyle w:val="FootnoteText"/>
        <w:jc w:val="both"/>
        <w:rPr>
          <w:rFonts w:cs="Times New Roman"/>
          <w:bCs/>
          <w:color w:val="000000" w:themeColor="text1"/>
        </w:rPr>
      </w:pPr>
      <w:r w:rsidRPr="00EF05DC">
        <w:rPr>
          <w:rStyle w:val="FootnoteReference"/>
          <w:rFonts w:cs="Times New Roman"/>
          <w:color w:val="000000" w:themeColor="text1"/>
        </w:rPr>
        <w:footnoteRef/>
      </w:r>
      <w:r w:rsidRPr="00EF05DC">
        <w:rPr>
          <w:rFonts w:cs="Times New Roman"/>
          <w:color w:val="000000" w:themeColor="text1"/>
        </w:rPr>
        <w:t xml:space="preserve"> </w:t>
      </w:r>
      <w:r w:rsidRPr="00EF05DC">
        <w:rPr>
          <w:rFonts w:cs="Times New Roman"/>
          <w:color w:val="000000" w:themeColor="text1"/>
          <w:lang w:val="id-ID"/>
        </w:rPr>
        <w:t xml:space="preserve">Tri Pujiati, “Dakwah Radikal dan Propaganda Media Sosial,” </w:t>
      </w:r>
      <w:r w:rsidR="00FD4A3F">
        <w:rPr>
          <w:rFonts w:cs="Times New Roman"/>
          <w:color w:val="000000" w:themeColor="text1"/>
        </w:rPr>
        <w:t>in</w:t>
      </w:r>
      <w:r w:rsidRPr="00EF05DC">
        <w:rPr>
          <w:rFonts w:cs="Times New Roman"/>
          <w:color w:val="000000" w:themeColor="text1"/>
          <w:lang w:val="id-ID"/>
        </w:rPr>
        <w:t xml:space="preserve"> </w:t>
      </w:r>
      <w:hyperlink r:id="rId4" w:history="1">
        <w:r w:rsidRPr="00EF05DC">
          <w:rPr>
            <w:rStyle w:val="Hyperlink"/>
            <w:rFonts w:cs="Times New Roman"/>
            <w:color w:val="000000" w:themeColor="text1"/>
            <w:lang w:val="id-ID"/>
          </w:rPr>
          <w:t>http://jalandamai.org/dakwah-radikal-dan-propaganda-media-sosial.html</w:t>
        </w:r>
      </w:hyperlink>
      <w:r w:rsidRPr="00EF05DC">
        <w:rPr>
          <w:rFonts w:cs="Times New Roman"/>
          <w:color w:val="000000" w:themeColor="text1"/>
        </w:rPr>
        <w:t xml:space="preserve">. </w:t>
      </w:r>
      <w:r w:rsidR="00FD4A3F">
        <w:rPr>
          <w:rFonts w:cs="Times New Roman"/>
          <w:color w:val="000000" w:themeColor="text1"/>
        </w:rPr>
        <w:t xml:space="preserve">See also </w:t>
      </w:r>
      <w:proofErr w:type="spellStart"/>
      <w:r w:rsidRPr="00EF05DC">
        <w:rPr>
          <w:rFonts w:cs="Times New Roman"/>
          <w:color w:val="000000" w:themeColor="text1"/>
        </w:rPr>
        <w:t>Fatmawati</w:t>
      </w:r>
      <w:proofErr w:type="spellEnd"/>
      <w:r w:rsidRPr="00EF05DC">
        <w:rPr>
          <w:rFonts w:cs="Times New Roman"/>
          <w:color w:val="000000" w:themeColor="text1"/>
        </w:rPr>
        <w:t xml:space="preserve"> </w:t>
      </w:r>
      <w:r w:rsidR="00FD4A3F">
        <w:rPr>
          <w:rFonts w:cs="Times New Roman"/>
          <w:color w:val="000000" w:themeColor="text1"/>
        </w:rPr>
        <w:t>et al</w:t>
      </w:r>
      <w:r w:rsidRPr="00EF05DC">
        <w:rPr>
          <w:rFonts w:cs="Times New Roman"/>
          <w:color w:val="000000" w:themeColor="text1"/>
        </w:rPr>
        <w:t>., “</w:t>
      </w:r>
      <w:r w:rsidRPr="00EF05DC">
        <w:rPr>
          <w:rFonts w:cs="Times New Roman"/>
          <w:bCs/>
          <w:color w:val="000000" w:themeColor="text1"/>
        </w:rPr>
        <w:t xml:space="preserve">Jihad </w:t>
      </w:r>
      <w:proofErr w:type="spellStart"/>
      <w:r w:rsidRPr="00EF05DC">
        <w:rPr>
          <w:rFonts w:cs="Times New Roman"/>
          <w:bCs/>
          <w:color w:val="000000" w:themeColor="text1"/>
        </w:rPr>
        <w:t>penista</w:t>
      </w:r>
      <w:proofErr w:type="spellEnd"/>
      <w:r w:rsidRPr="00EF05DC">
        <w:rPr>
          <w:rFonts w:cs="Times New Roman"/>
          <w:bCs/>
          <w:color w:val="000000" w:themeColor="text1"/>
        </w:rPr>
        <w:t xml:space="preserve"> agama jihad NKRI; </w:t>
      </w:r>
      <w:proofErr w:type="spellStart"/>
      <w:r w:rsidRPr="00EF05DC">
        <w:rPr>
          <w:rFonts w:cs="Times New Roman"/>
          <w:bCs/>
          <w:color w:val="000000" w:themeColor="text1"/>
        </w:rPr>
        <w:t>Analisa</w:t>
      </w:r>
      <w:proofErr w:type="spellEnd"/>
      <w:r w:rsidRPr="00EF05DC">
        <w:rPr>
          <w:rFonts w:cs="Times New Roman"/>
          <w:bCs/>
          <w:color w:val="000000" w:themeColor="text1"/>
        </w:rPr>
        <w:t xml:space="preserve"> </w:t>
      </w:r>
      <w:proofErr w:type="spellStart"/>
      <w:r w:rsidRPr="00EF05DC">
        <w:rPr>
          <w:rFonts w:cs="Times New Roman"/>
          <w:bCs/>
          <w:color w:val="000000" w:themeColor="text1"/>
        </w:rPr>
        <w:t>Teori</w:t>
      </w:r>
      <w:proofErr w:type="spellEnd"/>
      <w:r w:rsidRPr="00EF05DC">
        <w:rPr>
          <w:rFonts w:cs="Times New Roman"/>
          <w:bCs/>
          <w:color w:val="000000" w:themeColor="text1"/>
        </w:rPr>
        <w:t xml:space="preserve"> </w:t>
      </w:r>
      <w:proofErr w:type="spellStart"/>
      <w:r w:rsidRPr="00EF05DC">
        <w:rPr>
          <w:rFonts w:cs="Times New Roman"/>
          <w:bCs/>
          <w:color w:val="000000" w:themeColor="text1"/>
        </w:rPr>
        <w:t>Hegemoni</w:t>
      </w:r>
      <w:proofErr w:type="spellEnd"/>
      <w:r w:rsidRPr="00EF05DC">
        <w:rPr>
          <w:rFonts w:cs="Times New Roman"/>
          <w:bCs/>
          <w:color w:val="000000" w:themeColor="text1"/>
        </w:rPr>
        <w:t xml:space="preserve"> Antonio </w:t>
      </w:r>
      <w:proofErr w:type="spellStart"/>
      <w:r w:rsidRPr="00EF05DC">
        <w:rPr>
          <w:rFonts w:cs="Times New Roman"/>
          <w:bCs/>
          <w:color w:val="000000" w:themeColor="text1"/>
        </w:rPr>
        <w:t>Gramsci</w:t>
      </w:r>
      <w:proofErr w:type="spellEnd"/>
      <w:r w:rsidRPr="00EF05DC">
        <w:rPr>
          <w:rFonts w:cs="Times New Roman"/>
          <w:bCs/>
          <w:color w:val="000000" w:themeColor="text1"/>
        </w:rPr>
        <w:t xml:space="preserve"> </w:t>
      </w:r>
      <w:proofErr w:type="spellStart"/>
      <w:r w:rsidRPr="00EF05DC">
        <w:rPr>
          <w:rFonts w:cs="Times New Roman"/>
          <w:bCs/>
          <w:color w:val="000000" w:themeColor="text1"/>
        </w:rPr>
        <w:t>terhadap</w:t>
      </w:r>
      <w:proofErr w:type="spellEnd"/>
      <w:r w:rsidRPr="00EF05DC">
        <w:rPr>
          <w:rFonts w:cs="Times New Roman"/>
          <w:bCs/>
          <w:color w:val="000000" w:themeColor="text1"/>
        </w:rPr>
        <w:t xml:space="preserve"> </w:t>
      </w:r>
      <w:proofErr w:type="spellStart"/>
      <w:r w:rsidRPr="00EF05DC">
        <w:rPr>
          <w:rFonts w:cs="Times New Roman"/>
          <w:bCs/>
          <w:color w:val="000000" w:themeColor="text1"/>
        </w:rPr>
        <w:t>Fenomena</w:t>
      </w:r>
      <w:proofErr w:type="spellEnd"/>
      <w:r w:rsidRPr="00EF05DC">
        <w:rPr>
          <w:rFonts w:cs="Times New Roman"/>
          <w:bCs/>
          <w:color w:val="000000" w:themeColor="text1"/>
        </w:rPr>
        <w:t xml:space="preserve"> </w:t>
      </w:r>
      <w:proofErr w:type="spellStart"/>
      <w:r w:rsidRPr="00EF05DC">
        <w:rPr>
          <w:rFonts w:cs="Times New Roman"/>
          <w:bCs/>
          <w:color w:val="000000" w:themeColor="text1"/>
        </w:rPr>
        <w:t>Dakwah</w:t>
      </w:r>
      <w:proofErr w:type="spellEnd"/>
      <w:r w:rsidRPr="00EF05DC">
        <w:rPr>
          <w:rFonts w:cs="Times New Roman"/>
          <w:bCs/>
          <w:color w:val="000000" w:themeColor="text1"/>
        </w:rPr>
        <w:t xml:space="preserve"> </w:t>
      </w:r>
      <w:proofErr w:type="spellStart"/>
      <w:r w:rsidRPr="00EF05DC">
        <w:rPr>
          <w:rFonts w:cs="Times New Roman"/>
          <w:bCs/>
          <w:color w:val="000000" w:themeColor="text1"/>
        </w:rPr>
        <w:t>Radikal</w:t>
      </w:r>
      <w:proofErr w:type="spellEnd"/>
      <w:r w:rsidRPr="00EF05DC">
        <w:rPr>
          <w:rFonts w:cs="Times New Roman"/>
          <w:bCs/>
          <w:color w:val="000000" w:themeColor="text1"/>
        </w:rPr>
        <w:t xml:space="preserve"> </w:t>
      </w:r>
      <w:proofErr w:type="spellStart"/>
      <w:r w:rsidRPr="00EF05DC">
        <w:rPr>
          <w:rFonts w:cs="Times New Roman"/>
          <w:bCs/>
          <w:color w:val="000000" w:themeColor="text1"/>
        </w:rPr>
        <w:t>di</w:t>
      </w:r>
      <w:proofErr w:type="spellEnd"/>
      <w:r w:rsidRPr="00EF05DC">
        <w:rPr>
          <w:rFonts w:cs="Times New Roman"/>
          <w:bCs/>
          <w:color w:val="000000" w:themeColor="text1"/>
        </w:rPr>
        <w:t xml:space="preserve"> Media Online,” </w:t>
      </w:r>
      <w:r w:rsidR="00FD4A3F">
        <w:rPr>
          <w:rFonts w:cs="Times New Roman"/>
          <w:bCs/>
          <w:i/>
          <w:color w:val="000000" w:themeColor="text1"/>
        </w:rPr>
        <w:t>Research Report</w:t>
      </w:r>
      <w:r w:rsidRPr="00EF05DC">
        <w:rPr>
          <w:rFonts w:cs="Times New Roman"/>
          <w:bCs/>
          <w:i/>
          <w:color w:val="000000" w:themeColor="text1"/>
        </w:rPr>
        <w:t xml:space="preserve"> </w:t>
      </w:r>
      <w:r w:rsidRPr="00EF05DC">
        <w:rPr>
          <w:rFonts w:cs="Times New Roman"/>
          <w:bCs/>
          <w:color w:val="000000" w:themeColor="text1"/>
        </w:rPr>
        <w:t xml:space="preserve">(UIN </w:t>
      </w:r>
      <w:proofErr w:type="spellStart"/>
      <w:r w:rsidRPr="00EF05DC">
        <w:rPr>
          <w:rFonts w:cs="Times New Roman"/>
          <w:bCs/>
          <w:color w:val="000000" w:themeColor="text1"/>
        </w:rPr>
        <w:t>Syarif</w:t>
      </w:r>
      <w:proofErr w:type="spellEnd"/>
      <w:r w:rsidRPr="00EF05DC">
        <w:rPr>
          <w:rFonts w:cs="Times New Roman"/>
          <w:bCs/>
          <w:color w:val="000000" w:themeColor="text1"/>
        </w:rPr>
        <w:t xml:space="preserve"> </w:t>
      </w:r>
      <w:proofErr w:type="spellStart"/>
      <w:r w:rsidRPr="00EF05DC">
        <w:rPr>
          <w:rFonts w:cs="Times New Roman"/>
          <w:bCs/>
          <w:color w:val="000000" w:themeColor="text1"/>
        </w:rPr>
        <w:t>Hidayatullah</w:t>
      </w:r>
      <w:proofErr w:type="spellEnd"/>
      <w:r w:rsidRPr="00EF05DC">
        <w:rPr>
          <w:rFonts w:cs="Times New Roman"/>
          <w:bCs/>
          <w:color w:val="000000" w:themeColor="text1"/>
        </w:rPr>
        <w:t xml:space="preserve"> Jakarta, 2017). 2.</w:t>
      </w:r>
    </w:p>
  </w:footnote>
  <w:footnote w:id="11">
    <w:p w:rsidR="002E48F8" w:rsidRPr="00EF05DC" w:rsidRDefault="002E48F8" w:rsidP="00546560">
      <w:pPr>
        <w:pStyle w:val="FootnoteText"/>
        <w:jc w:val="both"/>
        <w:rPr>
          <w:rFonts w:cs="Times New Roman"/>
          <w:color w:val="000000" w:themeColor="text1"/>
        </w:rPr>
      </w:pPr>
      <w:r w:rsidRPr="00EF05DC">
        <w:rPr>
          <w:rStyle w:val="FootnoteReference"/>
          <w:rFonts w:cs="Times New Roman"/>
          <w:color w:val="000000" w:themeColor="text1"/>
        </w:rPr>
        <w:footnoteRef/>
      </w:r>
      <w:proofErr w:type="spellStart"/>
      <w:proofErr w:type="gramStart"/>
      <w:r w:rsidRPr="00EF05DC">
        <w:rPr>
          <w:rFonts w:cs="Times New Roman"/>
          <w:color w:val="000000" w:themeColor="text1"/>
          <w:shd w:val="clear" w:color="auto" w:fill="FFFFFF"/>
        </w:rPr>
        <w:t>Ambaranie</w:t>
      </w:r>
      <w:proofErr w:type="spellEnd"/>
      <w:r w:rsidRPr="00EF05DC">
        <w:rPr>
          <w:rFonts w:cs="Times New Roman"/>
          <w:color w:val="000000" w:themeColor="text1"/>
          <w:shd w:val="clear" w:color="auto" w:fill="FFFFFF"/>
        </w:rPr>
        <w:t xml:space="preserve"> Nadia </w:t>
      </w:r>
      <w:proofErr w:type="spellStart"/>
      <w:r w:rsidRPr="00EF05DC">
        <w:rPr>
          <w:rFonts w:cs="Times New Roman"/>
          <w:color w:val="000000" w:themeColor="text1"/>
          <w:shd w:val="clear" w:color="auto" w:fill="FFFFFF"/>
        </w:rPr>
        <w:t>Kemala</w:t>
      </w:r>
      <w:proofErr w:type="spellEnd"/>
      <w:r w:rsidRPr="00EF05DC">
        <w:rPr>
          <w:rFonts w:cs="Times New Roman"/>
          <w:color w:val="000000" w:themeColor="text1"/>
          <w:shd w:val="clear" w:color="auto" w:fill="FFFFFF"/>
        </w:rPr>
        <w:t xml:space="preserve"> </w:t>
      </w:r>
      <w:proofErr w:type="spellStart"/>
      <w:r w:rsidRPr="00EF05DC">
        <w:rPr>
          <w:rFonts w:cs="Times New Roman"/>
          <w:color w:val="000000" w:themeColor="text1"/>
          <w:shd w:val="clear" w:color="auto" w:fill="FFFFFF"/>
        </w:rPr>
        <w:t>Movanita</w:t>
      </w:r>
      <w:proofErr w:type="spellEnd"/>
      <w:r w:rsidRPr="00EF05DC">
        <w:rPr>
          <w:rFonts w:cs="Times New Roman"/>
          <w:color w:val="000000" w:themeColor="text1"/>
          <w:shd w:val="clear" w:color="auto" w:fill="FFFFFF"/>
        </w:rPr>
        <w:t xml:space="preserve">, "HTI </w:t>
      </w:r>
      <w:proofErr w:type="spellStart"/>
      <w:r w:rsidRPr="00EF05DC">
        <w:rPr>
          <w:rFonts w:cs="Times New Roman"/>
          <w:color w:val="000000" w:themeColor="text1"/>
          <w:shd w:val="clear" w:color="auto" w:fill="FFFFFF"/>
        </w:rPr>
        <w:t>Resmi</w:t>
      </w:r>
      <w:proofErr w:type="spellEnd"/>
      <w:r w:rsidRPr="00EF05DC">
        <w:rPr>
          <w:rFonts w:cs="Times New Roman"/>
          <w:color w:val="000000" w:themeColor="text1"/>
          <w:shd w:val="clear" w:color="auto" w:fill="FFFFFF"/>
        </w:rPr>
        <w:t xml:space="preserve"> </w:t>
      </w:r>
      <w:proofErr w:type="spellStart"/>
      <w:r w:rsidRPr="00EF05DC">
        <w:rPr>
          <w:rFonts w:cs="Times New Roman"/>
          <w:color w:val="000000" w:themeColor="text1"/>
          <w:shd w:val="clear" w:color="auto" w:fill="FFFFFF"/>
        </w:rPr>
        <w:t>Dibubarkan</w:t>
      </w:r>
      <w:proofErr w:type="spellEnd"/>
      <w:r w:rsidRPr="00EF05DC">
        <w:rPr>
          <w:rFonts w:cs="Times New Roman"/>
          <w:color w:val="000000" w:themeColor="text1"/>
          <w:shd w:val="clear" w:color="auto" w:fill="FFFFFF"/>
        </w:rPr>
        <w:t xml:space="preserve"> </w:t>
      </w:r>
      <w:proofErr w:type="spellStart"/>
      <w:r w:rsidRPr="00EF05DC">
        <w:rPr>
          <w:rFonts w:cs="Times New Roman"/>
          <w:color w:val="000000" w:themeColor="text1"/>
          <w:shd w:val="clear" w:color="auto" w:fill="FFFFFF"/>
        </w:rPr>
        <w:t>Pemerintah</w:t>
      </w:r>
      <w:proofErr w:type="spellEnd"/>
      <w:r w:rsidRPr="00EF05DC">
        <w:rPr>
          <w:rFonts w:cs="Times New Roman"/>
          <w:color w:val="000000" w:themeColor="text1"/>
          <w:shd w:val="clear" w:color="auto" w:fill="FFFFFF"/>
        </w:rPr>
        <w:t xml:space="preserve">", </w:t>
      </w:r>
      <w:r w:rsidR="00FD4A3F">
        <w:rPr>
          <w:rFonts w:cs="Times New Roman"/>
          <w:color w:val="000000" w:themeColor="text1"/>
          <w:shd w:val="clear" w:color="auto" w:fill="FFFFFF"/>
        </w:rPr>
        <w:t>at</w:t>
      </w:r>
      <w:r w:rsidRPr="00EF05DC">
        <w:rPr>
          <w:rFonts w:cs="Times New Roman"/>
          <w:color w:val="000000" w:themeColor="text1"/>
          <w:shd w:val="clear" w:color="auto" w:fill="FFFFFF"/>
        </w:rPr>
        <w:t> </w:t>
      </w:r>
      <w:hyperlink r:id="rId5" w:history="1">
        <w:r w:rsidRPr="00EF05DC">
          <w:rPr>
            <w:rStyle w:val="Hyperlink"/>
            <w:rFonts w:cs="Times New Roman"/>
            <w:color w:val="000000" w:themeColor="text1"/>
            <w:u w:val="none"/>
            <w:shd w:val="clear" w:color="auto" w:fill="FFFFFF"/>
          </w:rPr>
          <w:t>https://nasional.kompas.com</w:t>
        </w:r>
      </w:hyperlink>
      <w:r w:rsidRPr="00EF05DC">
        <w:rPr>
          <w:rFonts w:cs="Times New Roman"/>
          <w:color w:val="000000" w:themeColor="text1"/>
        </w:rPr>
        <w:t>.</w:t>
      </w:r>
      <w:proofErr w:type="gramEnd"/>
    </w:p>
  </w:footnote>
  <w:footnote w:id="12">
    <w:p w:rsidR="002E48F8" w:rsidRPr="00EF05DC" w:rsidRDefault="002E48F8" w:rsidP="00546560">
      <w:pPr>
        <w:pStyle w:val="FootnoteText"/>
        <w:jc w:val="both"/>
        <w:rPr>
          <w:rFonts w:cs="Times New Roman"/>
          <w:color w:val="000000" w:themeColor="text1"/>
        </w:rPr>
      </w:pPr>
      <w:r w:rsidRPr="00EF05DC">
        <w:rPr>
          <w:rStyle w:val="FootnoteReference"/>
          <w:rFonts w:cs="Times New Roman"/>
          <w:color w:val="000000" w:themeColor="text1"/>
        </w:rPr>
        <w:footnoteRef/>
      </w:r>
      <w:r w:rsidRPr="00EF05DC">
        <w:rPr>
          <w:rFonts w:cs="Times New Roman"/>
          <w:color w:val="000000" w:themeColor="text1"/>
        </w:rPr>
        <w:t xml:space="preserve"> </w:t>
      </w:r>
      <w:proofErr w:type="spellStart"/>
      <w:r w:rsidRPr="00EF05DC">
        <w:rPr>
          <w:rFonts w:cs="Times New Roman"/>
          <w:color w:val="000000" w:themeColor="text1"/>
        </w:rPr>
        <w:t>Ayomi</w:t>
      </w:r>
      <w:proofErr w:type="spellEnd"/>
      <w:r w:rsidRPr="00EF05DC">
        <w:rPr>
          <w:rFonts w:cs="Times New Roman"/>
          <w:color w:val="000000" w:themeColor="text1"/>
        </w:rPr>
        <w:t xml:space="preserve"> </w:t>
      </w:r>
      <w:proofErr w:type="spellStart"/>
      <w:r w:rsidRPr="00EF05DC">
        <w:rPr>
          <w:rFonts w:cs="Times New Roman"/>
          <w:color w:val="000000" w:themeColor="text1"/>
        </w:rPr>
        <w:t>Amindoni</w:t>
      </w:r>
      <w:proofErr w:type="spellEnd"/>
      <w:r w:rsidRPr="00EF05DC">
        <w:rPr>
          <w:rFonts w:cs="Times New Roman"/>
          <w:color w:val="000000" w:themeColor="text1"/>
        </w:rPr>
        <w:t>, “</w:t>
      </w:r>
      <w:proofErr w:type="spellStart"/>
      <w:r w:rsidRPr="00EF05DC">
        <w:rPr>
          <w:rFonts w:cs="Times New Roman"/>
          <w:color w:val="000000" w:themeColor="text1"/>
        </w:rPr>
        <w:t>Perlawanan</w:t>
      </w:r>
      <w:proofErr w:type="spellEnd"/>
      <w:r w:rsidRPr="00EF05DC">
        <w:rPr>
          <w:rFonts w:cs="Times New Roman"/>
          <w:color w:val="000000" w:themeColor="text1"/>
        </w:rPr>
        <w:t xml:space="preserve"> </w:t>
      </w:r>
      <w:proofErr w:type="spellStart"/>
      <w:r w:rsidRPr="00EF05DC">
        <w:rPr>
          <w:rFonts w:cs="Times New Roman"/>
          <w:color w:val="000000" w:themeColor="text1"/>
        </w:rPr>
        <w:t>Politik</w:t>
      </w:r>
      <w:proofErr w:type="spellEnd"/>
      <w:r w:rsidRPr="00EF05DC">
        <w:rPr>
          <w:rFonts w:cs="Times New Roman"/>
          <w:color w:val="000000" w:themeColor="text1"/>
        </w:rPr>
        <w:t xml:space="preserve"> </w:t>
      </w:r>
      <w:proofErr w:type="spellStart"/>
      <w:r w:rsidRPr="00EF05DC">
        <w:rPr>
          <w:rFonts w:cs="Times New Roman"/>
          <w:color w:val="000000" w:themeColor="text1"/>
        </w:rPr>
        <w:t>Hizbut</w:t>
      </w:r>
      <w:proofErr w:type="spellEnd"/>
      <w:r w:rsidRPr="00EF05DC">
        <w:rPr>
          <w:rFonts w:cs="Times New Roman"/>
          <w:color w:val="000000" w:themeColor="text1"/>
        </w:rPr>
        <w:t xml:space="preserve"> </w:t>
      </w:r>
      <w:proofErr w:type="spellStart"/>
      <w:r w:rsidRPr="00EF05DC">
        <w:rPr>
          <w:rFonts w:cs="Times New Roman"/>
          <w:color w:val="000000" w:themeColor="text1"/>
        </w:rPr>
        <w:t>Tahrir</w:t>
      </w:r>
      <w:proofErr w:type="spellEnd"/>
      <w:r w:rsidRPr="00EF05DC">
        <w:rPr>
          <w:rFonts w:cs="Times New Roman"/>
          <w:color w:val="000000" w:themeColor="text1"/>
        </w:rPr>
        <w:t xml:space="preserve"> Indonesia </w:t>
      </w:r>
      <w:proofErr w:type="spellStart"/>
      <w:r w:rsidRPr="00EF05DC">
        <w:rPr>
          <w:rFonts w:cs="Times New Roman"/>
          <w:color w:val="000000" w:themeColor="text1"/>
        </w:rPr>
        <w:t>untuk</w:t>
      </w:r>
      <w:proofErr w:type="spellEnd"/>
      <w:r w:rsidRPr="00EF05DC">
        <w:rPr>
          <w:rFonts w:cs="Times New Roman"/>
          <w:color w:val="000000" w:themeColor="text1"/>
        </w:rPr>
        <w:t xml:space="preserve"> </w:t>
      </w:r>
      <w:proofErr w:type="spellStart"/>
      <w:r w:rsidRPr="00EF05DC">
        <w:rPr>
          <w:rFonts w:cs="Times New Roman"/>
          <w:color w:val="000000" w:themeColor="text1"/>
        </w:rPr>
        <w:t>Batalkan</w:t>
      </w:r>
      <w:proofErr w:type="spellEnd"/>
      <w:r w:rsidRPr="00EF05DC">
        <w:rPr>
          <w:rFonts w:cs="Times New Roman"/>
          <w:color w:val="000000" w:themeColor="text1"/>
        </w:rPr>
        <w:t xml:space="preserve"> </w:t>
      </w:r>
      <w:proofErr w:type="spellStart"/>
      <w:r w:rsidRPr="00EF05DC">
        <w:rPr>
          <w:rFonts w:cs="Times New Roman"/>
          <w:color w:val="000000" w:themeColor="text1"/>
        </w:rPr>
        <w:t>Perrpu</w:t>
      </w:r>
      <w:proofErr w:type="spellEnd"/>
      <w:r w:rsidRPr="00EF05DC">
        <w:rPr>
          <w:rFonts w:cs="Times New Roman"/>
          <w:color w:val="000000" w:themeColor="text1"/>
        </w:rPr>
        <w:t xml:space="preserve"> </w:t>
      </w:r>
      <w:proofErr w:type="spellStart"/>
      <w:r w:rsidRPr="00EF05DC">
        <w:rPr>
          <w:rFonts w:cs="Times New Roman"/>
          <w:color w:val="000000" w:themeColor="text1"/>
        </w:rPr>
        <w:t>Ormas</w:t>
      </w:r>
      <w:proofErr w:type="spellEnd"/>
      <w:r w:rsidRPr="00EF05DC">
        <w:rPr>
          <w:rFonts w:cs="Times New Roman"/>
          <w:color w:val="000000" w:themeColor="text1"/>
        </w:rPr>
        <w:t xml:space="preserve">,” </w:t>
      </w:r>
      <w:r w:rsidR="00FD4A3F">
        <w:rPr>
          <w:rFonts w:cs="Times New Roman"/>
          <w:color w:val="000000" w:themeColor="text1"/>
        </w:rPr>
        <w:t>at</w:t>
      </w:r>
      <w:r w:rsidRPr="00EF05DC">
        <w:rPr>
          <w:rFonts w:cs="Times New Roman"/>
          <w:color w:val="000000" w:themeColor="text1"/>
        </w:rPr>
        <w:t xml:space="preserve"> https://www.bbc.com</w:t>
      </w:r>
    </w:p>
  </w:footnote>
  <w:footnote w:id="13">
    <w:p w:rsidR="002E48F8" w:rsidRPr="00AC21C2" w:rsidRDefault="002E48F8" w:rsidP="00546560">
      <w:pPr>
        <w:pStyle w:val="FootnoteText"/>
        <w:jc w:val="both"/>
        <w:rPr>
          <w:lang w:val="id-ID"/>
        </w:rPr>
      </w:pPr>
      <w:r>
        <w:rPr>
          <w:rStyle w:val="FootnoteReference"/>
        </w:rPr>
        <w:footnoteRef/>
      </w:r>
      <w:r>
        <w:t xml:space="preserve"> </w:t>
      </w:r>
      <w:r w:rsidRPr="00AC21C2">
        <w:t>https://nasional.tempo.co/read/1121414/hti-mengaku-dukung-gerakan-2019gantipresiden</w:t>
      </w:r>
      <w:r>
        <w:rPr>
          <w:lang w:val="id-ID"/>
        </w:rPr>
        <w:t>.</w:t>
      </w:r>
    </w:p>
  </w:footnote>
  <w:footnote w:id="14">
    <w:p w:rsidR="002E48F8" w:rsidRPr="00AC21C2" w:rsidRDefault="002E48F8" w:rsidP="00546560">
      <w:pPr>
        <w:pStyle w:val="FootnoteText"/>
        <w:jc w:val="both"/>
        <w:rPr>
          <w:lang w:val="id-ID"/>
        </w:rPr>
      </w:pPr>
      <w:r>
        <w:rPr>
          <w:rStyle w:val="FootnoteReference"/>
        </w:rPr>
        <w:footnoteRef/>
      </w:r>
      <w:r w:rsidRPr="003A0FE4">
        <w:rPr>
          <w:lang w:val="id-ID"/>
        </w:rPr>
        <w:t xml:space="preserve"> https://www.merdeka.com/politik/di-kampanye-prabowo-al-khaththath-serukan-putihkan-tps-dan-baca-fatwa-mui-di-masjid.html</w:t>
      </w:r>
      <w:r>
        <w:rPr>
          <w:lang w:val="id-ID"/>
        </w:rPr>
        <w:t>.</w:t>
      </w:r>
    </w:p>
  </w:footnote>
  <w:footnote w:id="15">
    <w:p w:rsidR="002E48F8" w:rsidRPr="00546560" w:rsidRDefault="002E48F8" w:rsidP="00546560">
      <w:pPr>
        <w:pStyle w:val="FootnoteText"/>
        <w:jc w:val="both"/>
        <w:rPr>
          <w:lang w:val="id-ID"/>
        </w:rPr>
      </w:pPr>
      <w:r>
        <w:rPr>
          <w:rStyle w:val="FootnoteReference"/>
        </w:rPr>
        <w:footnoteRef/>
      </w:r>
      <w:r>
        <w:t xml:space="preserve"> </w:t>
      </w:r>
      <w:proofErr w:type="gramStart"/>
      <w:r w:rsidR="00FD4A3F">
        <w:t>Rules of declaring</w:t>
      </w:r>
      <w:r>
        <w:rPr>
          <w:lang w:val="id-ID"/>
        </w:rPr>
        <w:t xml:space="preserve">, </w:t>
      </w:r>
      <w:r w:rsidRPr="00217B19">
        <w:rPr>
          <w:rFonts w:cs="Times New Roman" w:hint="cs"/>
          <w:color w:val="000000" w:themeColor="text1"/>
          <w:rtl/>
        </w:rPr>
        <w:t>الضرورات تبيح المحظورات</w:t>
      </w:r>
      <w:r>
        <w:rPr>
          <w:rFonts w:cs="Times New Roman"/>
          <w:color w:val="000000" w:themeColor="text1"/>
          <w:lang w:val="id-ID"/>
        </w:rPr>
        <w:t>.</w:t>
      </w:r>
      <w:proofErr w:type="gramEnd"/>
      <w:r w:rsidRPr="00217B19">
        <w:rPr>
          <w:lang w:val="id-ID"/>
        </w:rPr>
        <w:t xml:space="preserve"> </w:t>
      </w:r>
      <w:r>
        <w:rPr>
          <w:lang w:val="id-ID"/>
        </w:rPr>
        <w:t xml:space="preserve">Tajuddin as-Subki, </w:t>
      </w:r>
      <w:r w:rsidRPr="00546560">
        <w:rPr>
          <w:i/>
          <w:iCs/>
          <w:lang w:val="id-ID"/>
        </w:rPr>
        <w:t>al-Asybah wan-Nazhair</w:t>
      </w:r>
      <w:r>
        <w:rPr>
          <w:lang w:val="id-ID"/>
        </w:rPr>
        <w:t xml:space="preserve"> (Beirut: Darul Kutub ‘Ilmiyyah, 1991), 55.</w:t>
      </w:r>
    </w:p>
  </w:footnote>
  <w:footnote w:id="16">
    <w:p w:rsidR="002E48F8" w:rsidRPr="00EF05DC" w:rsidRDefault="002E48F8" w:rsidP="00546560">
      <w:pPr>
        <w:pStyle w:val="FootnoteText"/>
        <w:jc w:val="both"/>
        <w:rPr>
          <w:rFonts w:cs="Times New Roman"/>
          <w:lang w:val="id-ID"/>
        </w:rPr>
      </w:pPr>
      <w:r w:rsidRPr="00EF05DC">
        <w:rPr>
          <w:rStyle w:val="FootnoteReference"/>
          <w:rFonts w:cs="Times New Roman"/>
        </w:rPr>
        <w:footnoteRef/>
      </w:r>
      <w:r w:rsidRPr="00EF05DC">
        <w:rPr>
          <w:rFonts w:cs="Times New Roman"/>
        </w:rPr>
        <w:t xml:space="preserve"> </w:t>
      </w:r>
      <w:r w:rsidR="00FD4A3F" w:rsidRPr="00FD4A3F">
        <w:rPr>
          <w:rFonts w:cs="Times New Roman"/>
          <w:lang w:val="id-ID"/>
        </w:rPr>
        <w:t xml:space="preserve">For more information, see the conclusion of the study </w:t>
      </w:r>
      <w:r w:rsidR="00FD4A3F">
        <w:rPr>
          <w:rFonts w:cs="Times New Roman"/>
        </w:rPr>
        <w:t>by</w:t>
      </w:r>
      <w:r w:rsidR="00FD4A3F" w:rsidRPr="00FD4A3F">
        <w:rPr>
          <w:rFonts w:cs="Times New Roman"/>
          <w:lang w:val="id-ID"/>
        </w:rPr>
        <w:t xml:space="preserve"> Mohammed Sofi Mubarok in his book</w:t>
      </w:r>
      <w:r w:rsidRPr="00EF05DC">
        <w:rPr>
          <w:rFonts w:cs="Times New Roman"/>
          <w:lang w:val="id-ID"/>
        </w:rPr>
        <w:t xml:space="preserve">, </w:t>
      </w:r>
      <w:r w:rsidRPr="00EF05DC">
        <w:rPr>
          <w:rFonts w:cs="Times New Roman"/>
          <w:i/>
          <w:iCs/>
          <w:lang w:val="id-ID"/>
        </w:rPr>
        <w:t>Kontroversi Dalil-dalil Khilafah</w:t>
      </w:r>
      <w:r w:rsidRPr="00EF05DC">
        <w:rPr>
          <w:rFonts w:cs="Times New Roman"/>
          <w:lang w:val="id-ID"/>
        </w:rPr>
        <w:t xml:space="preserve"> (Jakarta: Pustaka Harakatuna, 2017).</w:t>
      </w:r>
    </w:p>
  </w:footnote>
  <w:footnote w:id="17">
    <w:p w:rsidR="002E48F8" w:rsidRPr="003A0FE4" w:rsidRDefault="002E48F8" w:rsidP="00546560">
      <w:pPr>
        <w:pStyle w:val="FootnoteText"/>
        <w:jc w:val="both"/>
        <w:rPr>
          <w:rFonts w:cs="Times New Roman"/>
          <w:lang w:val="id-ID"/>
        </w:rPr>
      </w:pPr>
      <w:r w:rsidRPr="00EF05DC">
        <w:rPr>
          <w:rStyle w:val="FootnoteReference"/>
          <w:rFonts w:cs="Times New Roman"/>
        </w:rPr>
        <w:footnoteRef/>
      </w:r>
      <w:r w:rsidRPr="00EF05DC">
        <w:rPr>
          <w:rFonts w:cs="Times New Roman"/>
        </w:rPr>
        <w:t xml:space="preserve"> </w:t>
      </w:r>
      <w:r w:rsidR="00FD4A3F">
        <w:rPr>
          <w:rFonts w:cs="Times New Roman"/>
        </w:rPr>
        <w:t xml:space="preserve">This definition was put forward by </w:t>
      </w:r>
      <w:r w:rsidRPr="00EF05DC">
        <w:rPr>
          <w:rFonts w:cs="Times New Roman"/>
          <w:lang w:val="id-ID"/>
        </w:rPr>
        <w:t xml:space="preserve">Ibn ‘Aqil al-Hanbali sebagai berikut: </w:t>
      </w:r>
      <w:r w:rsidRPr="00EF05DC">
        <w:rPr>
          <w:rFonts w:cs="Times New Roman"/>
          <w:rtl/>
          <w:lang w:val="id-ID"/>
        </w:rPr>
        <w:t xml:space="preserve">السياسة هي ما كان فعلا يكون معه الناس أقرب إلى الصلاح وأبعد عن الفساد وإن لم يضعه الرسول ولا نزل به وحي أو نص قرآني. </w:t>
      </w:r>
      <w:r w:rsidRPr="00EF05DC">
        <w:rPr>
          <w:rFonts w:cs="Times New Roman"/>
        </w:rPr>
        <w:t xml:space="preserve"> </w:t>
      </w:r>
      <w:r w:rsidR="00FD4A3F">
        <w:rPr>
          <w:rFonts w:cs="Times New Roman"/>
        </w:rPr>
        <w:t>See</w:t>
      </w:r>
      <w:r w:rsidRPr="00EF05DC">
        <w:rPr>
          <w:rFonts w:cs="Times New Roman"/>
        </w:rPr>
        <w:t xml:space="preserve">: </w:t>
      </w:r>
      <w:r w:rsidRPr="00EF05DC">
        <w:rPr>
          <w:rFonts w:cs="Times New Roman"/>
          <w:lang w:val="id-ID"/>
        </w:rPr>
        <w:t xml:space="preserve">Ibnu </w:t>
      </w:r>
      <w:r w:rsidRPr="00EF05DC">
        <w:rPr>
          <w:rFonts w:cs="Times New Roman"/>
        </w:rPr>
        <w:t>H</w:t>
      </w:r>
      <w:r w:rsidRPr="00EF05DC">
        <w:rPr>
          <w:rFonts w:cs="Times New Roman"/>
          <w:lang w:val="id-ID"/>
        </w:rPr>
        <w:t xml:space="preserve">azm, </w:t>
      </w:r>
      <w:r w:rsidRPr="00EF05DC">
        <w:rPr>
          <w:rFonts w:cs="Times New Roman"/>
          <w:i/>
          <w:iCs/>
          <w:lang w:val="id-ID"/>
        </w:rPr>
        <w:t>al-</w:t>
      </w:r>
      <w:proofErr w:type="spellStart"/>
      <w:r w:rsidRPr="00EF05DC">
        <w:rPr>
          <w:rFonts w:cs="Times New Roman"/>
          <w:i/>
          <w:iCs/>
        </w:rPr>
        <w:t>Th</w:t>
      </w:r>
      <w:proofErr w:type="spellEnd"/>
      <w:r w:rsidRPr="00EF05DC">
        <w:rPr>
          <w:rFonts w:cs="Times New Roman"/>
          <w:i/>
          <w:iCs/>
          <w:lang w:val="id-ID"/>
        </w:rPr>
        <w:t>uruq al-</w:t>
      </w:r>
      <w:r w:rsidRPr="00EF05DC">
        <w:rPr>
          <w:rFonts w:cs="Times New Roman"/>
          <w:i/>
          <w:iCs/>
        </w:rPr>
        <w:t>H</w:t>
      </w:r>
      <w:r w:rsidRPr="00EF05DC">
        <w:rPr>
          <w:rFonts w:cs="Times New Roman"/>
          <w:i/>
          <w:iCs/>
          <w:lang w:val="id-ID"/>
        </w:rPr>
        <w:t>ukmīyah f</w:t>
      </w:r>
      <w:proofErr w:type="spellStart"/>
      <w:r w:rsidRPr="00EF05DC">
        <w:rPr>
          <w:rFonts w:cs="Times New Roman"/>
          <w:i/>
          <w:iCs/>
        </w:rPr>
        <w:t>i</w:t>
      </w:r>
      <w:proofErr w:type="spellEnd"/>
      <w:r w:rsidRPr="00EF05DC">
        <w:rPr>
          <w:rFonts w:cs="Times New Roman"/>
          <w:i/>
          <w:iCs/>
          <w:lang w:val="id-ID"/>
        </w:rPr>
        <w:t xml:space="preserve"> al-Siy</w:t>
      </w:r>
      <w:r w:rsidRPr="00EF05DC">
        <w:rPr>
          <w:rFonts w:cs="Times New Roman"/>
          <w:i/>
          <w:iCs/>
        </w:rPr>
        <w:t>a</w:t>
      </w:r>
      <w:r w:rsidRPr="00EF05DC">
        <w:rPr>
          <w:rFonts w:cs="Times New Roman"/>
          <w:i/>
          <w:iCs/>
          <w:lang w:val="id-ID"/>
        </w:rPr>
        <w:t>sah al-Shar’</w:t>
      </w:r>
      <w:proofErr w:type="spellStart"/>
      <w:r w:rsidRPr="00EF05DC">
        <w:rPr>
          <w:rFonts w:cs="Times New Roman"/>
          <w:i/>
          <w:iCs/>
        </w:rPr>
        <w:t>iy</w:t>
      </w:r>
      <w:proofErr w:type="spellEnd"/>
      <w:r w:rsidRPr="00EF05DC">
        <w:rPr>
          <w:rFonts w:cs="Times New Roman"/>
          <w:i/>
          <w:iCs/>
          <w:lang w:val="id-ID"/>
        </w:rPr>
        <w:t>yah</w:t>
      </w:r>
      <w:r w:rsidRPr="00EF05DC">
        <w:rPr>
          <w:rFonts w:cs="Times New Roman"/>
          <w:lang w:val="id-ID"/>
        </w:rPr>
        <w:t xml:space="preserve"> (Beirut: D</w:t>
      </w:r>
      <w:r w:rsidRPr="00EF05DC">
        <w:rPr>
          <w:rFonts w:cs="Times New Roman"/>
        </w:rPr>
        <w:t>a</w:t>
      </w:r>
      <w:r w:rsidRPr="00EF05DC">
        <w:rPr>
          <w:rFonts w:cs="Times New Roman"/>
          <w:lang w:val="id-ID"/>
        </w:rPr>
        <w:t xml:space="preserve">rul </w:t>
      </w:r>
      <w:proofErr w:type="spellStart"/>
      <w:r w:rsidRPr="00EF05DC">
        <w:rPr>
          <w:rFonts w:cs="Times New Roman"/>
        </w:rPr>
        <w:t>Ji</w:t>
      </w:r>
      <w:proofErr w:type="spellEnd"/>
      <w:r w:rsidRPr="00EF05DC">
        <w:rPr>
          <w:rFonts w:cs="Times New Roman"/>
          <w:lang w:val="id-ID"/>
        </w:rPr>
        <w:t>l,</w:t>
      </w:r>
      <w:r w:rsidR="00FD4A3F">
        <w:rPr>
          <w:rFonts w:cs="Times New Roman"/>
        </w:rPr>
        <w:t xml:space="preserve"> First Edition</w:t>
      </w:r>
      <w:r w:rsidRPr="00EF05DC">
        <w:rPr>
          <w:rFonts w:cs="Times New Roman"/>
          <w:lang w:val="id-ID"/>
        </w:rPr>
        <w:t>, 1418 H/1998 M), 17</w:t>
      </w:r>
      <w:r w:rsidRPr="003A0FE4">
        <w:rPr>
          <w:rFonts w:cs="Times New Roman"/>
          <w:lang w:val="id-ID"/>
        </w:rPr>
        <w:t xml:space="preserve">. </w:t>
      </w:r>
      <w:r w:rsidR="00FD4A3F">
        <w:rPr>
          <w:rFonts w:cs="Times New Roman"/>
        </w:rPr>
        <w:t>See also</w:t>
      </w:r>
      <w:r w:rsidRPr="003A0FE4">
        <w:rPr>
          <w:rFonts w:cs="Times New Roman"/>
          <w:lang w:val="id-ID"/>
        </w:rPr>
        <w:t>:</w:t>
      </w:r>
      <w:r w:rsidRPr="00EF05DC">
        <w:rPr>
          <w:rFonts w:cs="Times New Roman"/>
          <w:lang w:val="id-ID"/>
        </w:rPr>
        <w:t xml:space="preserve"> Abdul Karim Al-’Ānī, </w:t>
      </w:r>
      <w:r w:rsidRPr="003A0FE4">
        <w:rPr>
          <w:rFonts w:cs="Times New Roman"/>
          <w:i/>
          <w:iCs/>
          <w:lang w:val="id-ID"/>
        </w:rPr>
        <w:t xml:space="preserve">al-Dhawabith al-Ushuliyyah lil-Ijtihad fi al-Siyasah al-Syar’iyyah </w:t>
      </w:r>
      <w:r w:rsidRPr="003A0FE4">
        <w:rPr>
          <w:rFonts w:cs="Times New Roman"/>
          <w:lang w:val="id-ID"/>
        </w:rPr>
        <w:t>(Beirut: Dar al-Kutub al-‘Ilmiyyah, 1434 H/2013 M)</w:t>
      </w:r>
      <w:r w:rsidRPr="003A0FE4">
        <w:rPr>
          <w:rFonts w:cs="Times New Roman"/>
          <w:i/>
          <w:iCs/>
          <w:lang w:val="id-ID"/>
        </w:rPr>
        <w:t xml:space="preserve">, </w:t>
      </w:r>
      <w:r w:rsidRPr="00EF05DC">
        <w:rPr>
          <w:rFonts w:cs="Times New Roman"/>
          <w:lang w:val="id-ID"/>
        </w:rPr>
        <w:t>74.</w:t>
      </w:r>
    </w:p>
  </w:footnote>
  <w:footnote w:id="18">
    <w:p w:rsidR="002E48F8" w:rsidRPr="00EF05DC" w:rsidRDefault="002E48F8" w:rsidP="00546560">
      <w:pPr>
        <w:pStyle w:val="FootnoteText"/>
        <w:jc w:val="both"/>
        <w:rPr>
          <w:rFonts w:cs="Times New Roman"/>
          <w:lang w:val="id-ID"/>
        </w:rPr>
      </w:pPr>
      <w:r w:rsidRPr="00EF05DC">
        <w:rPr>
          <w:rStyle w:val="FootnoteReference"/>
          <w:rFonts w:cs="Times New Roman"/>
        </w:rPr>
        <w:footnoteRef/>
      </w:r>
      <w:r w:rsidRPr="00EF05DC">
        <w:rPr>
          <w:rFonts w:cs="Times New Roman"/>
        </w:rPr>
        <w:t xml:space="preserve"> </w:t>
      </w:r>
      <w:r w:rsidR="00DB616A">
        <w:rPr>
          <w:rFonts w:cs="Times New Roman"/>
        </w:rPr>
        <w:t>D</w:t>
      </w:r>
      <w:r w:rsidR="00DB616A" w:rsidRPr="00DB616A">
        <w:rPr>
          <w:rFonts w:cs="Times New Roman"/>
          <w:lang w:val="id-ID"/>
        </w:rPr>
        <w:t>iscussion with Mohammed Sofi Mubarok, author of the book "</w:t>
      </w:r>
      <w:r w:rsidR="00DB616A" w:rsidRPr="00DB616A">
        <w:rPr>
          <w:rFonts w:cs="Times New Roman"/>
          <w:i/>
          <w:lang w:val="id-ID"/>
        </w:rPr>
        <w:t>Kontroversi Dali-dalil Khilafah</w:t>
      </w:r>
      <w:r w:rsidR="00DB616A" w:rsidRPr="00DB616A">
        <w:rPr>
          <w:rFonts w:cs="Times New Roman"/>
          <w:lang w:val="id-ID"/>
        </w:rPr>
        <w:t xml:space="preserve">" which on several occasions was presented as a comparative </w:t>
      </w:r>
      <w:r w:rsidR="00DB616A">
        <w:rPr>
          <w:rFonts w:cs="Times New Roman"/>
        </w:rPr>
        <w:t>speaker</w:t>
      </w:r>
      <w:r w:rsidR="00DB616A" w:rsidRPr="00DB616A">
        <w:rPr>
          <w:rFonts w:cs="Times New Roman"/>
          <w:lang w:val="id-ID"/>
        </w:rPr>
        <w:t xml:space="preserve"> along with several HTI figures, namely the National Seminar at Airlangga University on September 29, 2017, Cirebon GP Ansor </w:t>
      </w:r>
      <w:r w:rsidR="00DB616A">
        <w:rPr>
          <w:rFonts w:cs="Times New Roman"/>
        </w:rPr>
        <w:t>Branch Executive Board</w:t>
      </w:r>
      <w:r w:rsidR="00DB616A" w:rsidRPr="00DB616A">
        <w:rPr>
          <w:rFonts w:cs="Times New Roman"/>
          <w:lang w:val="id-ID"/>
        </w:rPr>
        <w:t xml:space="preserve"> Public Discussion entitled "</w:t>
      </w:r>
      <w:r w:rsidR="00DB616A">
        <w:rPr>
          <w:rFonts w:cs="Times New Roman"/>
        </w:rPr>
        <w:t xml:space="preserve">HTI’s </w:t>
      </w:r>
      <w:r w:rsidR="00DB616A" w:rsidRPr="00DB616A">
        <w:rPr>
          <w:rFonts w:cs="Times New Roman"/>
          <w:lang w:val="id-ID"/>
        </w:rPr>
        <w:t xml:space="preserve">Movement </w:t>
      </w:r>
      <w:r w:rsidR="00DB616A">
        <w:rPr>
          <w:rFonts w:cs="Times New Roman"/>
        </w:rPr>
        <w:t xml:space="preserve">following the </w:t>
      </w:r>
      <w:r w:rsidR="00DB616A" w:rsidRPr="00DB616A">
        <w:rPr>
          <w:rFonts w:cs="Times New Roman"/>
          <w:lang w:val="id-ID"/>
        </w:rPr>
        <w:t xml:space="preserve">Perppu "on 6 October 2017, and National </w:t>
      </w:r>
      <w:r w:rsidR="00DB616A" w:rsidRPr="00DB616A">
        <w:rPr>
          <w:rFonts w:cs="Times New Roman"/>
          <w:i/>
          <w:lang w:val="id-ID"/>
        </w:rPr>
        <w:t>Halaqah</w:t>
      </w:r>
      <w:r w:rsidR="00DB616A" w:rsidRPr="00DB616A">
        <w:rPr>
          <w:rFonts w:cs="Times New Roman"/>
          <w:lang w:val="id-ID"/>
        </w:rPr>
        <w:t>" Students in the Middle of Radicalism and the Challenge of Transnational Ideology "at the University of North Sumatra - Medan on 26 October 2017</w:t>
      </w:r>
      <w:r w:rsidRPr="00EF05DC">
        <w:rPr>
          <w:rFonts w:cs="Times New Roman"/>
          <w:lang w:val="id-ID"/>
        </w:rPr>
        <w:t>.</w:t>
      </w:r>
    </w:p>
  </w:footnote>
  <w:footnote w:id="19">
    <w:p w:rsidR="002E48F8" w:rsidRPr="00EF05DC" w:rsidRDefault="002E48F8" w:rsidP="00546560">
      <w:pPr>
        <w:pStyle w:val="FootnoteText"/>
        <w:jc w:val="both"/>
        <w:rPr>
          <w:rFonts w:cs="Times New Roman"/>
          <w:lang w:val="id-ID"/>
        </w:rPr>
      </w:pPr>
      <w:r w:rsidRPr="00EF05DC">
        <w:rPr>
          <w:rStyle w:val="FootnoteReference"/>
          <w:rFonts w:cs="Times New Roman"/>
        </w:rPr>
        <w:footnoteRef/>
      </w:r>
      <w:r w:rsidRPr="003A0FE4">
        <w:rPr>
          <w:rFonts w:cs="Times New Roman"/>
          <w:lang w:val="id-ID"/>
        </w:rPr>
        <w:t xml:space="preserve"> https://mkri.id/index.php?page=web.Putusan&amp;id=17&amp;kat=1&amp;cari=&amp;menu=5</w:t>
      </w:r>
      <w:r w:rsidRPr="00EF05DC">
        <w:rPr>
          <w:rFonts w:cs="Times New Roman"/>
          <w:lang w:val="id-ID"/>
        </w:rPr>
        <w:t>.</w:t>
      </w:r>
    </w:p>
  </w:footnote>
  <w:footnote w:id="20">
    <w:p w:rsidR="002E48F8" w:rsidRPr="00EF05DC" w:rsidRDefault="002E48F8" w:rsidP="00546560">
      <w:pPr>
        <w:pStyle w:val="FootnoteText"/>
        <w:jc w:val="both"/>
        <w:rPr>
          <w:rFonts w:cs="Times New Roman"/>
          <w:lang w:val="id-ID"/>
        </w:rPr>
      </w:pPr>
      <w:r w:rsidRPr="00EF05DC">
        <w:rPr>
          <w:rStyle w:val="FootnoteReference"/>
          <w:rFonts w:cs="Times New Roman"/>
        </w:rPr>
        <w:footnoteRef/>
      </w:r>
      <w:r w:rsidRPr="00EF05DC">
        <w:rPr>
          <w:rFonts w:cs="Times New Roman"/>
        </w:rPr>
        <w:t xml:space="preserve"> </w:t>
      </w:r>
      <w:r w:rsidRPr="00EF05DC">
        <w:rPr>
          <w:rFonts w:cs="Times New Roman"/>
          <w:lang w:val="id-ID"/>
        </w:rPr>
        <w:t>Rosi</w:t>
      </w:r>
      <w:r w:rsidR="00DB616A">
        <w:rPr>
          <w:rFonts w:cs="Times New Roman"/>
        </w:rPr>
        <w:t>’s Program</w:t>
      </w:r>
      <w:r w:rsidRPr="00EF05DC">
        <w:rPr>
          <w:rFonts w:cs="Times New Roman"/>
          <w:lang w:val="id-ID"/>
        </w:rPr>
        <w:t xml:space="preserve"> (Kompas T</w:t>
      </w:r>
      <w:r w:rsidR="00DB616A">
        <w:rPr>
          <w:rFonts w:cs="Times New Roman"/>
        </w:rPr>
        <w:t>V</w:t>
      </w:r>
      <w:r w:rsidRPr="00EF05DC">
        <w:rPr>
          <w:rFonts w:cs="Times New Roman"/>
          <w:lang w:val="id-ID"/>
        </w:rPr>
        <w:t>), 29 September 2017.</w:t>
      </w:r>
    </w:p>
  </w:footnote>
  <w:footnote w:id="21">
    <w:p w:rsidR="002E48F8" w:rsidRPr="00EF05DC" w:rsidRDefault="002E48F8" w:rsidP="00546560">
      <w:pPr>
        <w:pStyle w:val="FootnoteText"/>
        <w:jc w:val="both"/>
        <w:rPr>
          <w:rFonts w:cs="Times New Roman"/>
          <w:lang w:val="id-ID"/>
        </w:rPr>
      </w:pPr>
      <w:r w:rsidRPr="00EF05DC">
        <w:rPr>
          <w:rStyle w:val="FootnoteReference"/>
          <w:rFonts w:cs="Times New Roman"/>
        </w:rPr>
        <w:footnoteRef/>
      </w:r>
      <w:r w:rsidRPr="00EF05DC">
        <w:rPr>
          <w:rFonts w:cs="Times New Roman"/>
        </w:rPr>
        <w:t xml:space="preserve"> </w:t>
      </w:r>
      <w:r w:rsidR="00DB616A">
        <w:rPr>
          <w:rFonts w:cs="Times New Roman"/>
        </w:rPr>
        <w:t xml:space="preserve">Seminar </w:t>
      </w:r>
      <w:r w:rsidR="00CE0BC0">
        <w:rPr>
          <w:rFonts w:cs="Times New Roman"/>
        </w:rPr>
        <w:t>on Nationality</w:t>
      </w:r>
      <w:r w:rsidRPr="00EF05DC">
        <w:rPr>
          <w:rFonts w:cs="Times New Roman"/>
          <w:lang w:val="id-ID"/>
        </w:rPr>
        <w:t xml:space="preserve"> </w:t>
      </w:r>
      <w:r w:rsidR="00CE0BC0">
        <w:rPr>
          <w:rFonts w:cs="Times New Roman"/>
        </w:rPr>
        <w:t>at</w:t>
      </w:r>
      <w:r w:rsidR="00CE0BC0" w:rsidRPr="00CE0BC0">
        <w:rPr>
          <w:rFonts w:cs="Times New Roman"/>
          <w:lang w:val="id-ID"/>
        </w:rPr>
        <w:t xml:space="preserve"> the Faculty of Social and Political Sciences, Airlangga University on September 29, 2017</w:t>
      </w:r>
      <w:r w:rsidRPr="00EF05DC">
        <w:rPr>
          <w:rFonts w:cs="Times New Roman"/>
          <w:lang w:val="id-ID"/>
        </w:rPr>
        <w:t>,</w:t>
      </w:r>
    </w:p>
  </w:footnote>
  <w:footnote w:id="22">
    <w:p w:rsidR="002E48F8" w:rsidRPr="00EF05DC" w:rsidRDefault="002E48F8" w:rsidP="00546560">
      <w:pPr>
        <w:pStyle w:val="FootnoteText"/>
        <w:jc w:val="both"/>
        <w:rPr>
          <w:rFonts w:cs="Times New Roman"/>
          <w:lang w:val="id-ID"/>
        </w:rPr>
      </w:pPr>
      <w:r w:rsidRPr="00EF05DC">
        <w:rPr>
          <w:rStyle w:val="FootnoteReference"/>
          <w:rFonts w:cs="Times New Roman"/>
        </w:rPr>
        <w:footnoteRef/>
      </w:r>
      <w:r w:rsidRPr="00EF05DC">
        <w:rPr>
          <w:rFonts w:cs="Times New Roman"/>
        </w:rPr>
        <w:t xml:space="preserve"> </w:t>
      </w:r>
      <w:r w:rsidRPr="00EF05DC">
        <w:rPr>
          <w:rFonts w:cs="Times New Roman"/>
          <w:lang w:val="id-ID"/>
        </w:rPr>
        <w:t>Fatwa No</w:t>
      </w:r>
      <w:r w:rsidR="00CE0BC0">
        <w:rPr>
          <w:rFonts w:cs="Times New Roman"/>
        </w:rPr>
        <w:t>.</w:t>
      </w:r>
      <w:r w:rsidRPr="00EF05DC">
        <w:rPr>
          <w:rFonts w:cs="Times New Roman"/>
          <w:lang w:val="id-ID"/>
        </w:rPr>
        <w:t xml:space="preserve"> 34834 </w:t>
      </w:r>
      <w:r w:rsidR="00CE0BC0">
        <w:rPr>
          <w:rFonts w:cs="Times New Roman"/>
        </w:rPr>
        <w:t>and</w:t>
      </w:r>
      <w:r w:rsidRPr="00EF05DC">
        <w:rPr>
          <w:rFonts w:cs="Times New Roman"/>
          <w:lang w:val="id-ID"/>
        </w:rPr>
        <w:t xml:space="preserve"> 13372 </w:t>
      </w:r>
      <w:r w:rsidR="00CE0BC0" w:rsidRPr="00CE0BC0">
        <w:rPr>
          <w:rFonts w:cs="Times New Roman"/>
          <w:lang w:val="id-ID"/>
        </w:rPr>
        <w:t>issued by the Ministry of Waqf and Islamic Affairs, Qatar</w:t>
      </w:r>
      <w:r w:rsidRPr="00EF05DC">
        <w:rPr>
          <w:rFonts w:cs="Times New Roman"/>
          <w:lang w:val="id-ID"/>
        </w:rPr>
        <w:t>.</w:t>
      </w:r>
    </w:p>
  </w:footnote>
  <w:footnote w:id="23">
    <w:p w:rsidR="002E48F8" w:rsidRPr="00EF05DC" w:rsidRDefault="002E48F8" w:rsidP="00546560">
      <w:pPr>
        <w:pStyle w:val="FootnoteText"/>
        <w:jc w:val="both"/>
        <w:rPr>
          <w:rFonts w:cs="Times New Roman"/>
          <w:lang w:val="id-ID"/>
        </w:rPr>
      </w:pPr>
      <w:r w:rsidRPr="00EF05DC">
        <w:rPr>
          <w:rStyle w:val="FootnoteReference"/>
          <w:rFonts w:cs="Times New Roman"/>
        </w:rPr>
        <w:footnoteRef/>
      </w:r>
      <w:r w:rsidRPr="003A0FE4">
        <w:rPr>
          <w:rFonts w:cs="Times New Roman"/>
          <w:lang w:val="id-ID"/>
        </w:rPr>
        <w:t xml:space="preserve"> </w:t>
      </w:r>
      <w:r w:rsidR="00CE0BC0">
        <w:rPr>
          <w:rFonts w:cs="Times New Roman"/>
        </w:rPr>
        <w:t>For more detail, see</w:t>
      </w:r>
      <w:r w:rsidRPr="00EF05DC">
        <w:rPr>
          <w:rFonts w:cs="Times New Roman"/>
          <w:lang w:val="id-ID"/>
        </w:rPr>
        <w:t xml:space="preserve">: Najmuddin al-Thufi, </w:t>
      </w:r>
      <w:r w:rsidRPr="00EF05DC">
        <w:rPr>
          <w:rFonts w:cs="Times New Roman"/>
          <w:i/>
          <w:iCs/>
          <w:lang w:val="id-ID"/>
        </w:rPr>
        <w:t>Risalah fi Ri’ayat al-Mashlahah</w:t>
      </w:r>
      <w:r w:rsidRPr="00EF05DC">
        <w:rPr>
          <w:rFonts w:cs="Times New Roman"/>
          <w:lang w:val="id-ID"/>
        </w:rPr>
        <w:t xml:space="preserve"> (</w:t>
      </w:r>
      <w:r w:rsidR="004A4C96">
        <w:rPr>
          <w:rFonts w:cs="Times New Roman"/>
        </w:rPr>
        <w:t>C</w:t>
      </w:r>
      <w:r w:rsidRPr="00EF05DC">
        <w:rPr>
          <w:rFonts w:cs="Times New Roman"/>
          <w:lang w:val="id-ID"/>
        </w:rPr>
        <w:t xml:space="preserve">airo: Dar al-Mishriyyah al-Lubnaniyyah, 1413 </w:t>
      </w:r>
      <w:r w:rsidR="004A4C96">
        <w:rPr>
          <w:rFonts w:cs="Times New Roman"/>
        </w:rPr>
        <w:t>A</w:t>
      </w:r>
      <w:r w:rsidRPr="00EF05DC">
        <w:rPr>
          <w:rFonts w:cs="Times New Roman"/>
          <w:lang w:val="id-ID"/>
        </w:rPr>
        <w:t xml:space="preserve">H/1993 </w:t>
      </w:r>
      <w:r w:rsidR="004A4C96">
        <w:rPr>
          <w:rFonts w:cs="Times New Roman"/>
        </w:rPr>
        <w:t>AD</w:t>
      </w:r>
      <w:r w:rsidRPr="00EF05DC">
        <w:rPr>
          <w:rFonts w:cs="Times New Roman"/>
          <w:lang w:val="id-ID"/>
        </w:rPr>
        <w:t>).</w:t>
      </w:r>
    </w:p>
  </w:footnote>
  <w:footnote w:id="24">
    <w:p w:rsidR="002E48F8" w:rsidRPr="00EF05DC" w:rsidRDefault="002E48F8" w:rsidP="00546560">
      <w:pPr>
        <w:pStyle w:val="FootnoteText"/>
        <w:jc w:val="both"/>
        <w:rPr>
          <w:rFonts w:cs="Times New Roman"/>
          <w:lang w:val="id-ID"/>
        </w:rPr>
      </w:pPr>
      <w:r w:rsidRPr="00EF05DC">
        <w:rPr>
          <w:rStyle w:val="FootnoteReference"/>
          <w:rFonts w:cs="Times New Roman"/>
        </w:rPr>
        <w:footnoteRef/>
      </w:r>
      <w:r w:rsidRPr="00EF05DC">
        <w:rPr>
          <w:rFonts w:cs="Times New Roman"/>
        </w:rPr>
        <w:t xml:space="preserve"> </w:t>
      </w:r>
      <w:r w:rsidRPr="00EF05DC">
        <w:rPr>
          <w:rFonts w:cs="Times New Roman"/>
          <w:lang w:val="id-ID"/>
        </w:rPr>
        <w:t xml:space="preserve">Ibnu ‘Ashur, </w:t>
      </w:r>
      <w:r w:rsidRPr="00EF05DC">
        <w:rPr>
          <w:rFonts w:cs="Times New Roman"/>
          <w:i/>
          <w:iCs/>
          <w:lang w:val="id-ID"/>
        </w:rPr>
        <w:t>Tafsir al-Tahrir wa al-Tanwir</w:t>
      </w:r>
      <w:r w:rsidRPr="00EF05DC">
        <w:rPr>
          <w:rFonts w:cs="Times New Roman"/>
          <w:lang w:val="id-ID"/>
        </w:rPr>
        <w:t>, vol. 16 (1997), 291.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82452"/>
    <w:multiLevelType w:val="hybridMultilevel"/>
    <w:tmpl w:val="A0EAA34C"/>
    <w:lvl w:ilvl="0" w:tplc="04210015">
      <w:start w:val="1"/>
      <w:numFmt w:val="upp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15CC65F1"/>
    <w:multiLevelType w:val="hybridMultilevel"/>
    <w:tmpl w:val="9E30421A"/>
    <w:lvl w:ilvl="0" w:tplc="E1D0A5E4">
      <w:start w:val="1"/>
      <w:numFmt w:val="upperLetter"/>
      <w:lvlText w:val="%1."/>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nsid w:val="32576350"/>
    <w:multiLevelType w:val="hybridMultilevel"/>
    <w:tmpl w:val="278472F0"/>
    <w:lvl w:ilvl="0" w:tplc="0409000F">
      <w:start w:val="1"/>
      <w:numFmt w:val="decimal"/>
      <w:lvlText w:val="%1."/>
      <w:lvlJc w:val="left"/>
      <w:pPr>
        <w:tabs>
          <w:tab w:val="num" w:pos="1080"/>
        </w:tabs>
        <w:ind w:left="1080" w:hanging="360"/>
      </w:pPr>
    </w:lvl>
    <w:lvl w:ilvl="1" w:tplc="E9CA8B70">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3CE2594"/>
    <w:multiLevelType w:val="hybridMultilevel"/>
    <w:tmpl w:val="2848B6A6"/>
    <w:lvl w:ilvl="0" w:tplc="7DC8F7CC">
      <w:start w:val="1"/>
      <w:numFmt w:val="decimal"/>
      <w:lvlText w:val="%1."/>
      <w:lvlJc w:val="left"/>
      <w:pPr>
        <w:tabs>
          <w:tab w:val="num" w:pos="1440"/>
        </w:tabs>
        <w:ind w:left="1440" w:hanging="360"/>
      </w:pPr>
      <w:rPr>
        <w:lang w:val="es-G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3A6440BA"/>
    <w:multiLevelType w:val="hybridMultilevel"/>
    <w:tmpl w:val="70AA9B1E"/>
    <w:lvl w:ilvl="0" w:tplc="04090019">
      <w:start w:val="1"/>
      <w:numFmt w:val="thaiNumbers"/>
      <w:lvlText w:val="%1."/>
      <w:lvlJc w:val="left"/>
      <w:pPr>
        <w:tabs>
          <w:tab w:val="num" w:pos="1800"/>
        </w:tabs>
        <w:ind w:left="1440" w:hanging="180"/>
      </w:pPr>
    </w:lvl>
    <w:lvl w:ilvl="1" w:tplc="334430F0">
      <w:start w:val="1"/>
      <w:numFmt w:val="upperLetter"/>
      <w:lvlText w:val="%2."/>
      <w:lvlJc w:val="left"/>
      <w:pPr>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3D204251"/>
    <w:multiLevelType w:val="hybridMultilevel"/>
    <w:tmpl w:val="9A2C03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E5D4199"/>
    <w:multiLevelType w:val="hybridMultilevel"/>
    <w:tmpl w:val="C854E980"/>
    <w:lvl w:ilvl="0" w:tplc="04090019">
      <w:start w:val="1"/>
      <w:numFmt w:val="thaiNumbers"/>
      <w:lvlText w:val="%1."/>
      <w:lvlJc w:val="left"/>
      <w:pPr>
        <w:tabs>
          <w:tab w:val="num" w:pos="1800"/>
        </w:tabs>
        <w:ind w:left="1440" w:hanging="180"/>
      </w:pPr>
    </w:lvl>
    <w:lvl w:ilvl="1" w:tplc="04090019">
      <w:start w:val="1"/>
      <w:numFmt w:val="lowerLetter"/>
      <w:lvlText w:val="%2."/>
      <w:lvlJc w:val="left"/>
      <w:pPr>
        <w:tabs>
          <w:tab w:val="num" w:pos="2160"/>
        </w:tabs>
        <w:ind w:left="2160" w:hanging="360"/>
      </w:pPr>
    </w:lvl>
    <w:lvl w:ilvl="2" w:tplc="67B03AFC">
      <w:start w:val="1"/>
      <w:numFmt w:val="upperLetter"/>
      <w:lvlText w:val="%3."/>
      <w:lvlJc w:val="left"/>
      <w:pPr>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47F677AF"/>
    <w:multiLevelType w:val="hybridMultilevel"/>
    <w:tmpl w:val="2848B6A6"/>
    <w:lvl w:ilvl="0" w:tplc="7DC8F7CC">
      <w:start w:val="1"/>
      <w:numFmt w:val="decimal"/>
      <w:lvlText w:val="%1."/>
      <w:lvlJc w:val="left"/>
      <w:pPr>
        <w:tabs>
          <w:tab w:val="num" w:pos="1440"/>
        </w:tabs>
        <w:ind w:left="1440" w:hanging="360"/>
      </w:pPr>
      <w:rPr>
        <w:lang w:val="es-G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47FE13C6"/>
    <w:multiLevelType w:val="hybridMultilevel"/>
    <w:tmpl w:val="3CBA0598"/>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9D162B4"/>
    <w:multiLevelType w:val="hybridMultilevel"/>
    <w:tmpl w:val="6D280BAC"/>
    <w:lvl w:ilvl="0" w:tplc="FF782CAA">
      <w:start w:val="1"/>
      <w:numFmt w:val="upperLetter"/>
      <w:pStyle w:val="Heading1"/>
      <w:lvlText w:val="%1."/>
      <w:lvlJc w:val="left"/>
      <w:pPr>
        <w:tabs>
          <w:tab w:val="num" w:pos="644"/>
        </w:tabs>
        <w:ind w:left="644" w:hanging="360"/>
      </w:pPr>
      <w:rPr>
        <w:rFonts w:cs="Times New Roman" w:hint="default"/>
        <w:lang w:val="es-GT" w:bidi="ar-SA"/>
      </w:rPr>
    </w:lvl>
    <w:lvl w:ilvl="1" w:tplc="67A6C800">
      <w:start w:val="1"/>
      <w:numFmt w:val="decimal"/>
      <w:lvlText w:val="%2."/>
      <w:lvlJc w:val="left"/>
      <w:pPr>
        <w:tabs>
          <w:tab w:val="num" w:pos="1440"/>
        </w:tabs>
        <w:ind w:left="1440" w:hanging="360"/>
      </w:pPr>
      <w:rPr>
        <w:rFonts w:cs="Times New Roman" w:hint="default"/>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6D093562"/>
    <w:multiLevelType w:val="hybridMultilevel"/>
    <w:tmpl w:val="5C30FA52"/>
    <w:lvl w:ilvl="0" w:tplc="AF34103C">
      <w:start w:val="1"/>
      <w:numFmt w:val="upperLetter"/>
      <w:lvlText w:val="%1."/>
      <w:lvlJc w:val="left"/>
      <w:pPr>
        <w:tabs>
          <w:tab w:val="num" w:pos="720"/>
        </w:tabs>
        <w:ind w:left="720" w:hanging="360"/>
      </w:pPr>
      <w:rPr>
        <w:rFonts w:cs="Traditional Arabic"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D1F1152"/>
    <w:multiLevelType w:val="hybridMultilevel"/>
    <w:tmpl w:val="3C8421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E8C17E7"/>
    <w:multiLevelType w:val="hybridMultilevel"/>
    <w:tmpl w:val="3E00F3EC"/>
    <w:lvl w:ilvl="0" w:tplc="BF08252A">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9"/>
  </w:num>
  <w:num w:numId="3">
    <w:abstractNumId w:val="3"/>
  </w:num>
  <w:num w:numId="4">
    <w:abstractNumId w:val="5"/>
  </w:num>
  <w:num w:numId="5">
    <w:abstractNumId w:val="2"/>
  </w:num>
  <w:num w:numId="6">
    <w:abstractNumId w:val="6"/>
  </w:num>
  <w:num w:numId="7">
    <w:abstractNumId w:val="4"/>
  </w:num>
  <w:num w:numId="8">
    <w:abstractNumId w:val="10"/>
  </w:num>
  <w:num w:numId="9">
    <w:abstractNumId w:val="8"/>
  </w:num>
  <w:num w:numId="10">
    <w:abstractNumId w:val="1"/>
  </w:num>
  <w:num w:numId="11">
    <w:abstractNumId w:val="12"/>
  </w:num>
  <w:num w:numId="12">
    <w:abstractNumId w:val="7"/>
  </w:num>
  <w:num w:numId="13">
    <w:abstractNumId w:val="0"/>
  </w:num>
  <w:num w:numId="14">
    <w:abstractNumId w:val="9"/>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defaultTabStop w:val="720"/>
  <w:characterSpacingControl w:val="doNotCompress"/>
  <w:footnotePr>
    <w:footnote w:id="-1"/>
    <w:footnote w:id="0"/>
  </w:footnotePr>
  <w:endnotePr>
    <w:endnote w:id="-1"/>
    <w:endnote w:id="0"/>
  </w:endnotePr>
  <w:compat/>
  <w:rsids>
    <w:rsidRoot w:val="000A4711"/>
    <w:rsid w:val="0000675F"/>
    <w:rsid w:val="00014FC8"/>
    <w:rsid w:val="00020827"/>
    <w:rsid w:val="00021BFF"/>
    <w:rsid w:val="00030C20"/>
    <w:rsid w:val="00032672"/>
    <w:rsid w:val="00046315"/>
    <w:rsid w:val="00055F49"/>
    <w:rsid w:val="00061401"/>
    <w:rsid w:val="00063433"/>
    <w:rsid w:val="000649BD"/>
    <w:rsid w:val="000675CC"/>
    <w:rsid w:val="000779E8"/>
    <w:rsid w:val="000779F1"/>
    <w:rsid w:val="00080B4F"/>
    <w:rsid w:val="00083F5C"/>
    <w:rsid w:val="000841D2"/>
    <w:rsid w:val="00084C21"/>
    <w:rsid w:val="00087353"/>
    <w:rsid w:val="00094379"/>
    <w:rsid w:val="00096A3D"/>
    <w:rsid w:val="000A015A"/>
    <w:rsid w:val="000A4711"/>
    <w:rsid w:val="000A5328"/>
    <w:rsid w:val="000C0B41"/>
    <w:rsid w:val="000C4293"/>
    <w:rsid w:val="000C4AF5"/>
    <w:rsid w:val="000C5F26"/>
    <w:rsid w:val="000C76D6"/>
    <w:rsid w:val="000D2B70"/>
    <w:rsid w:val="000D3856"/>
    <w:rsid w:val="000D4A98"/>
    <w:rsid w:val="000E512A"/>
    <w:rsid w:val="000E54A5"/>
    <w:rsid w:val="000E7D04"/>
    <w:rsid w:val="000F2E2A"/>
    <w:rsid w:val="000F39C1"/>
    <w:rsid w:val="00104337"/>
    <w:rsid w:val="00106FEE"/>
    <w:rsid w:val="00122D96"/>
    <w:rsid w:val="0013024E"/>
    <w:rsid w:val="0013533E"/>
    <w:rsid w:val="00142ACB"/>
    <w:rsid w:val="00144F49"/>
    <w:rsid w:val="00153E30"/>
    <w:rsid w:val="00160778"/>
    <w:rsid w:val="001757A3"/>
    <w:rsid w:val="00182DC1"/>
    <w:rsid w:val="0018368E"/>
    <w:rsid w:val="00184F43"/>
    <w:rsid w:val="00191848"/>
    <w:rsid w:val="0019213C"/>
    <w:rsid w:val="00196B5D"/>
    <w:rsid w:val="001A23DD"/>
    <w:rsid w:val="001B5780"/>
    <w:rsid w:val="001D2171"/>
    <w:rsid w:val="001D633F"/>
    <w:rsid w:val="001D717D"/>
    <w:rsid w:val="001E6AC1"/>
    <w:rsid w:val="001F2B86"/>
    <w:rsid w:val="001F4EA3"/>
    <w:rsid w:val="001F5167"/>
    <w:rsid w:val="001F5402"/>
    <w:rsid w:val="001F554E"/>
    <w:rsid w:val="001F5853"/>
    <w:rsid w:val="00202A0A"/>
    <w:rsid w:val="00204B1F"/>
    <w:rsid w:val="0020632C"/>
    <w:rsid w:val="00211146"/>
    <w:rsid w:val="00213A96"/>
    <w:rsid w:val="00214A3E"/>
    <w:rsid w:val="00217B19"/>
    <w:rsid w:val="00222DD1"/>
    <w:rsid w:val="002346FD"/>
    <w:rsid w:val="00252617"/>
    <w:rsid w:val="00276AD4"/>
    <w:rsid w:val="00276E34"/>
    <w:rsid w:val="002800A6"/>
    <w:rsid w:val="00292705"/>
    <w:rsid w:val="0029696C"/>
    <w:rsid w:val="0029729D"/>
    <w:rsid w:val="00297FA3"/>
    <w:rsid w:val="002A08E4"/>
    <w:rsid w:val="002A5E74"/>
    <w:rsid w:val="002B0C6F"/>
    <w:rsid w:val="002B166C"/>
    <w:rsid w:val="002B235D"/>
    <w:rsid w:val="002B2D52"/>
    <w:rsid w:val="002B2D9A"/>
    <w:rsid w:val="002B51A9"/>
    <w:rsid w:val="002B79D2"/>
    <w:rsid w:val="002C555C"/>
    <w:rsid w:val="002C6881"/>
    <w:rsid w:val="002D2B11"/>
    <w:rsid w:val="002E2BDB"/>
    <w:rsid w:val="002E48F8"/>
    <w:rsid w:val="002F208A"/>
    <w:rsid w:val="002F3D64"/>
    <w:rsid w:val="00300F46"/>
    <w:rsid w:val="003069C5"/>
    <w:rsid w:val="0031584F"/>
    <w:rsid w:val="00346614"/>
    <w:rsid w:val="003525E7"/>
    <w:rsid w:val="00354F45"/>
    <w:rsid w:val="00357DBD"/>
    <w:rsid w:val="003625ED"/>
    <w:rsid w:val="00371858"/>
    <w:rsid w:val="00386C00"/>
    <w:rsid w:val="0039001E"/>
    <w:rsid w:val="003A0FE4"/>
    <w:rsid w:val="003A322A"/>
    <w:rsid w:val="003A3748"/>
    <w:rsid w:val="003B501E"/>
    <w:rsid w:val="003B67FB"/>
    <w:rsid w:val="003C53EA"/>
    <w:rsid w:val="003E1008"/>
    <w:rsid w:val="003E2896"/>
    <w:rsid w:val="0040466B"/>
    <w:rsid w:val="00414CB0"/>
    <w:rsid w:val="00422E15"/>
    <w:rsid w:val="00425432"/>
    <w:rsid w:val="00427728"/>
    <w:rsid w:val="00430F55"/>
    <w:rsid w:val="00434BB8"/>
    <w:rsid w:val="00435995"/>
    <w:rsid w:val="00435A60"/>
    <w:rsid w:val="00441D8D"/>
    <w:rsid w:val="00446B19"/>
    <w:rsid w:val="004534EC"/>
    <w:rsid w:val="00454D35"/>
    <w:rsid w:val="004633DD"/>
    <w:rsid w:val="00467BA1"/>
    <w:rsid w:val="0047343F"/>
    <w:rsid w:val="00476B8D"/>
    <w:rsid w:val="0048137E"/>
    <w:rsid w:val="00482900"/>
    <w:rsid w:val="00483F25"/>
    <w:rsid w:val="00487645"/>
    <w:rsid w:val="0049581F"/>
    <w:rsid w:val="00497C5C"/>
    <w:rsid w:val="004A44EE"/>
    <w:rsid w:val="004A4571"/>
    <w:rsid w:val="004A4C96"/>
    <w:rsid w:val="004A636A"/>
    <w:rsid w:val="004A7006"/>
    <w:rsid w:val="004A7543"/>
    <w:rsid w:val="004B48E4"/>
    <w:rsid w:val="004B7797"/>
    <w:rsid w:val="004C75E2"/>
    <w:rsid w:val="004D5602"/>
    <w:rsid w:val="004E1A86"/>
    <w:rsid w:val="004E56BC"/>
    <w:rsid w:val="004F37DA"/>
    <w:rsid w:val="004F6BAD"/>
    <w:rsid w:val="004F71DC"/>
    <w:rsid w:val="00506186"/>
    <w:rsid w:val="0051014A"/>
    <w:rsid w:val="00512DDC"/>
    <w:rsid w:val="00515919"/>
    <w:rsid w:val="005159CC"/>
    <w:rsid w:val="00516627"/>
    <w:rsid w:val="00523C2A"/>
    <w:rsid w:val="00526012"/>
    <w:rsid w:val="00531E5E"/>
    <w:rsid w:val="00537D83"/>
    <w:rsid w:val="005417F5"/>
    <w:rsid w:val="00546560"/>
    <w:rsid w:val="00556F12"/>
    <w:rsid w:val="00563F99"/>
    <w:rsid w:val="00574376"/>
    <w:rsid w:val="00575CD6"/>
    <w:rsid w:val="00576B67"/>
    <w:rsid w:val="00582F12"/>
    <w:rsid w:val="00585525"/>
    <w:rsid w:val="00585A8E"/>
    <w:rsid w:val="005905E4"/>
    <w:rsid w:val="005940F6"/>
    <w:rsid w:val="0059604F"/>
    <w:rsid w:val="005A42C4"/>
    <w:rsid w:val="005A4E0E"/>
    <w:rsid w:val="005C51A9"/>
    <w:rsid w:val="005C6A9C"/>
    <w:rsid w:val="005D11D4"/>
    <w:rsid w:val="005D261D"/>
    <w:rsid w:val="005D3A54"/>
    <w:rsid w:val="005D5C00"/>
    <w:rsid w:val="005D6909"/>
    <w:rsid w:val="005D7222"/>
    <w:rsid w:val="00600866"/>
    <w:rsid w:val="00603AD0"/>
    <w:rsid w:val="00615041"/>
    <w:rsid w:val="00617EF9"/>
    <w:rsid w:val="006209A9"/>
    <w:rsid w:val="00621B9B"/>
    <w:rsid w:val="0063631A"/>
    <w:rsid w:val="00642882"/>
    <w:rsid w:val="00644960"/>
    <w:rsid w:val="00651320"/>
    <w:rsid w:val="00651E0F"/>
    <w:rsid w:val="00666217"/>
    <w:rsid w:val="0067182F"/>
    <w:rsid w:val="00674703"/>
    <w:rsid w:val="006753EC"/>
    <w:rsid w:val="00682243"/>
    <w:rsid w:val="00682470"/>
    <w:rsid w:val="0068311C"/>
    <w:rsid w:val="00691245"/>
    <w:rsid w:val="00692C7A"/>
    <w:rsid w:val="00696120"/>
    <w:rsid w:val="00696FEF"/>
    <w:rsid w:val="006A2DF8"/>
    <w:rsid w:val="006A4F73"/>
    <w:rsid w:val="006B6C86"/>
    <w:rsid w:val="006C08E9"/>
    <w:rsid w:val="006C20F9"/>
    <w:rsid w:val="006C2AB7"/>
    <w:rsid w:val="006C6736"/>
    <w:rsid w:val="006C7090"/>
    <w:rsid w:val="006D59CC"/>
    <w:rsid w:val="006E0B38"/>
    <w:rsid w:val="006E39CC"/>
    <w:rsid w:val="006E5394"/>
    <w:rsid w:val="006E789B"/>
    <w:rsid w:val="006F29CD"/>
    <w:rsid w:val="006F3686"/>
    <w:rsid w:val="006F5E82"/>
    <w:rsid w:val="006F68A3"/>
    <w:rsid w:val="00704155"/>
    <w:rsid w:val="0070445B"/>
    <w:rsid w:val="00710DED"/>
    <w:rsid w:val="007135E6"/>
    <w:rsid w:val="00717944"/>
    <w:rsid w:val="007204F3"/>
    <w:rsid w:val="007253F1"/>
    <w:rsid w:val="00726105"/>
    <w:rsid w:val="0073236D"/>
    <w:rsid w:val="00735F6C"/>
    <w:rsid w:val="00742352"/>
    <w:rsid w:val="00744FE7"/>
    <w:rsid w:val="00746913"/>
    <w:rsid w:val="0074758A"/>
    <w:rsid w:val="00751B65"/>
    <w:rsid w:val="00762CA9"/>
    <w:rsid w:val="00766CF2"/>
    <w:rsid w:val="00770C85"/>
    <w:rsid w:val="00774A46"/>
    <w:rsid w:val="0078204A"/>
    <w:rsid w:val="00787357"/>
    <w:rsid w:val="00793F12"/>
    <w:rsid w:val="007945BA"/>
    <w:rsid w:val="00796EE1"/>
    <w:rsid w:val="007A7DD5"/>
    <w:rsid w:val="007C031C"/>
    <w:rsid w:val="007C3693"/>
    <w:rsid w:val="007C36D5"/>
    <w:rsid w:val="007D420A"/>
    <w:rsid w:val="007F364C"/>
    <w:rsid w:val="007F414F"/>
    <w:rsid w:val="00810DA2"/>
    <w:rsid w:val="00812B98"/>
    <w:rsid w:val="0081355D"/>
    <w:rsid w:val="00814125"/>
    <w:rsid w:val="00816763"/>
    <w:rsid w:val="008266A0"/>
    <w:rsid w:val="008305A4"/>
    <w:rsid w:val="00831452"/>
    <w:rsid w:val="008401EE"/>
    <w:rsid w:val="0084178F"/>
    <w:rsid w:val="00844AA4"/>
    <w:rsid w:val="00851BEF"/>
    <w:rsid w:val="008566EF"/>
    <w:rsid w:val="00861871"/>
    <w:rsid w:val="008701DE"/>
    <w:rsid w:val="00870712"/>
    <w:rsid w:val="008720B1"/>
    <w:rsid w:val="00873C13"/>
    <w:rsid w:val="0088268A"/>
    <w:rsid w:val="00884267"/>
    <w:rsid w:val="00886908"/>
    <w:rsid w:val="0089019C"/>
    <w:rsid w:val="00890601"/>
    <w:rsid w:val="00892BDC"/>
    <w:rsid w:val="0089366B"/>
    <w:rsid w:val="00896923"/>
    <w:rsid w:val="008B54AD"/>
    <w:rsid w:val="008C0A1E"/>
    <w:rsid w:val="008C123E"/>
    <w:rsid w:val="008C6023"/>
    <w:rsid w:val="008E36B3"/>
    <w:rsid w:val="00904052"/>
    <w:rsid w:val="00904A6B"/>
    <w:rsid w:val="00912E71"/>
    <w:rsid w:val="00922715"/>
    <w:rsid w:val="00927335"/>
    <w:rsid w:val="00931114"/>
    <w:rsid w:val="00933DFD"/>
    <w:rsid w:val="00944954"/>
    <w:rsid w:val="00950572"/>
    <w:rsid w:val="00961E0C"/>
    <w:rsid w:val="00962022"/>
    <w:rsid w:val="009767EA"/>
    <w:rsid w:val="00983061"/>
    <w:rsid w:val="009834E5"/>
    <w:rsid w:val="00983FEC"/>
    <w:rsid w:val="00984D29"/>
    <w:rsid w:val="009933AD"/>
    <w:rsid w:val="00995FE0"/>
    <w:rsid w:val="009A146E"/>
    <w:rsid w:val="009A1BB1"/>
    <w:rsid w:val="009A1DF4"/>
    <w:rsid w:val="009B0BCC"/>
    <w:rsid w:val="009B18E6"/>
    <w:rsid w:val="009B7BB0"/>
    <w:rsid w:val="009C447A"/>
    <w:rsid w:val="009D29B9"/>
    <w:rsid w:val="009D52F2"/>
    <w:rsid w:val="009D5723"/>
    <w:rsid w:val="009E04D8"/>
    <w:rsid w:val="009E15A3"/>
    <w:rsid w:val="009E4E41"/>
    <w:rsid w:val="009E6C16"/>
    <w:rsid w:val="00A006CF"/>
    <w:rsid w:val="00A016B5"/>
    <w:rsid w:val="00A413E7"/>
    <w:rsid w:val="00A454C7"/>
    <w:rsid w:val="00A46CDD"/>
    <w:rsid w:val="00A61EB3"/>
    <w:rsid w:val="00A6254F"/>
    <w:rsid w:val="00A62B66"/>
    <w:rsid w:val="00A664EB"/>
    <w:rsid w:val="00A77377"/>
    <w:rsid w:val="00A777C5"/>
    <w:rsid w:val="00A97C81"/>
    <w:rsid w:val="00AA6748"/>
    <w:rsid w:val="00AB09B6"/>
    <w:rsid w:val="00AB45D7"/>
    <w:rsid w:val="00AB6EF2"/>
    <w:rsid w:val="00AC210C"/>
    <w:rsid w:val="00AC21C2"/>
    <w:rsid w:val="00AC6654"/>
    <w:rsid w:val="00AC66CC"/>
    <w:rsid w:val="00AC6A82"/>
    <w:rsid w:val="00AD0247"/>
    <w:rsid w:val="00AD04C2"/>
    <w:rsid w:val="00AD04F6"/>
    <w:rsid w:val="00AE2E89"/>
    <w:rsid w:val="00AE40AC"/>
    <w:rsid w:val="00AE5D35"/>
    <w:rsid w:val="00AE5EAC"/>
    <w:rsid w:val="00AF4313"/>
    <w:rsid w:val="00AF4F93"/>
    <w:rsid w:val="00B0114D"/>
    <w:rsid w:val="00B06B32"/>
    <w:rsid w:val="00B32913"/>
    <w:rsid w:val="00B33603"/>
    <w:rsid w:val="00B34877"/>
    <w:rsid w:val="00B36B77"/>
    <w:rsid w:val="00B406E7"/>
    <w:rsid w:val="00B4597D"/>
    <w:rsid w:val="00B4755F"/>
    <w:rsid w:val="00B56C79"/>
    <w:rsid w:val="00B62BDC"/>
    <w:rsid w:val="00B6433F"/>
    <w:rsid w:val="00B65A26"/>
    <w:rsid w:val="00B718FF"/>
    <w:rsid w:val="00B74605"/>
    <w:rsid w:val="00B75C24"/>
    <w:rsid w:val="00B76844"/>
    <w:rsid w:val="00B859AB"/>
    <w:rsid w:val="00B87A30"/>
    <w:rsid w:val="00B93F33"/>
    <w:rsid w:val="00B940B0"/>
    <w:rsid w:val="00BA1E9B"/>
    <w:rsid w:val="00BA44D5"/>
    <w:rsid w:val="00BB2DD0"/>
    <w:rsid w:val="00BB7308"/>
    <w:rsid w:val="00BC138B"/>
    <w:rsid w:val="00BC2A3A"/>
    <w:rsid w:val="00BC2DA5"/>
    <w:rsid w:val="00BC3259"/>
    <w:rsid w:val="00BC6E7D"/>
    <w:rsid w:val="00BD729A"/>
    <w:rsid w:val="00BF4A10"/>
    <w:rsid w:val="00BF6BF4"/>
    <w:rsid w:val="00C00083"/>
    <w:rsid w:val="00C06D6F"/>
    <w:rsid w:val="00C07AC6"/>
    <w:rsid w:val="00C10662"/>
    <w:rsid w:val="00C12155"/>
    <w:rsid w:val="00C16BE3"/>
    <w:rsid w:val="00C21764"/>
    <w:rsid w:val="00C33F6E"/>
    <w:rsid w:val="00C37B59"/>
    <w:rsid w:val="00C41EB3"/>
    <w:rsid w:val="00C46E6A"/>
    <w:rsid w:val="00C47359"/>
    <w:rsid w:val="00C505AB"/>
    <w:rsid w:val="00C53A72"/>
    <w:rsid w:val="00C612F2"/>
    <w:rsid w:val="00C64875"/>
    <w:rsid w:val="00C76F02"/>
    <w:rsid w:val="00C8000E"/>
    <w:rsid w:val="00C834DD"/>
    <w:rsid w:val="00C87746"/>
    <w:rsid w:val="00C93DBC"/>
    <w:rsid w:val="00C94659"/>
    <w:rsid w:val="00C95365"/>
    <w:rsid w:val="00CB0DC1"/>
    <w:rsid w:val="00CB16F8"/>
    <w:rsid w:val="00CB1864"/>
    <w:rsid w:val="00CB2022"/>
    <w:rsid w:val="00CB7B03"/>
    <w:rsid w:val="00CC51E6"/>
    <w:rsid w:val="00CC545D"/>
    <w:rsid w:val="00CC6BD6"/>
    <w:rsid w:val="00CC7956"/>
    <w:rsid w:val="00CD1EA7"/>
    <w:rsid w:val="00CD493C"/>
    <w:rsid w:val="00CE0BC0"/>
    <w:rsid w:val="00CE1C8D"/>
    <w:rsid w:val="00CE4F3E"/>
    <w:rsid w:val="00CF45D0"/>
    <w:rsid w:val="00D11EC5"/>
    <w:rsid w:val="00D130DC"/>
    <w:rsid w:val="00D1410F"/>
    <w:rsid w:val="00D1677A"/>
    <w:rsid w:val="00D23530"/>
    <w:rsid w:val="00D32856"/>
    <w:rsid w:val="00D35060"/>
    <w:rsid w:val="00D4021A"/>
    <w:rsid w:val="00D47155"/>
    <w:rsid w:val="00D47E12"/>
    <w:rsid w:val="00D60F56"/>
    <w:rsid w:val="00D62896"/>
    <w:rsid w:val="00D66FB8"/>
    <w:rsid w:val="00D6716E"/>
    <w:rsid w:val="00D67457"/>
    <w:rsid w:val="00D769B4"/>
    <w:rsid w:val="00D82455"/>
    <w:rsid w:val="00D8629C"/>
    <w:rsid w:val="00DB616A"/>
    <w:rsid w:val="00DC2178"/>
    <w:rsid w:val="00DC662A"/>
    <w:rsid w:val="00DD18C1"/>
    <w:rsid w:val="00DD347A"/>
    <w:rsid w:val="00DE50E0"/>
    <w:rsid w:val="00DE6A4E"/>
    <w:rsid w:val="00DF5A6D"/>
    <w:rsid w:val="00E005A9"/>
    <w:rsid w:val="00E02BE7"/>
    <w:rsid w:val="00E105F4"/>
    <w:rsid w:val="00E274BE"/>
    <w:rsid w:val="00E277E9"/>
    <w:rsid w:val="00E33A40"/>
    <w:rsid w:val="00E44794"/>
    <w:rsid w:val="00E5435F"/>
    <w:rsid w:val="00E57681"/>
    <w:rsid w:val="00E61DC6"/>
    <w:rsid w:val="00E63972"/>
    <w:rsid w:val="00E65C84"/>
    <w:rsid w:val="00E735D0"/>
    <w:rsid w:val="00E73927"/>
    <w:rsid w:val="00E80A1D"/>
    <w:rsid w:val="00E84D9C"/>
    <w:rsid w:val="00E84FF1"/>
    <w:rsid w:val="00E85D5D"/>
    <w:rsid w:val="00E90198"/>
    <w:rsid w:val="00E91A86"/>
    <w:rsid w:val="00E92ACA"/>
    <w:rsid w:val="00EA1DFD"/>
    <w:rsid w:val="00EA2298"/>
    <w:rsid w:val="00EA3018"/>
    <w:rsid w:val="00EA4BF8"/>
    <w:rsid w:val="00EB359A"/>
    <w:rsid w:val="00EB48B8"/>
    <w:rsid w:val="00EB6F77"/>
    <w:rsid w:val="00EC019D"/>
    <w:rsid w:val="00EC29D9"/>
    <w:rsid w:val="00EC528B"/>
    <w:rsid w:val="00EC7663"/>
    <w:rsid w:val="00ED7B5A"/>
    <w:rsid w:val="00EE2D53"/>
    <w:rsid w:val="00EE33D8"/>
    <w:rsid w:val="00EE4253"/>
    <w:rsid w:val="00EF05DC"/>
    <w:rsid w:val="00EF0961"/>
    <w:rsid w:val="00EF407F"/>
    <w:rsid w:val="00EF7FF1"/>
    <w:rsid w:val="00F01942"/>
    <w:rsid w:val="00F02194"/>
    <w:rsid w:val="00F028AE"/>
    <w:rsid w:val="00F070E9"/>
    <w:rsid w:val="00F14518"/>
    <w:rsid w:val="00F213A0"/>
    <w:rsid w:val="00F260F2"/>
    <w:rsid w:val="00F26578"/>
    <w:rsid w:val="00F37F59"/>
    <w:rsid w:val="00F432C6"/>
    <w:rsid w:val="00F47824"/>
    <w:rsid w:val="00F47920"/>
    <w:rsid w:val="00F55528"/>
    <w:rsid w:val="00F55D51"/>
    <w:rsid w:val="00F562D9"/>
    <w:rsid w:val="00F628A7"/>
    <w:rsid w:val="00F64FFF"/>
    <w:rsid w:val="00F74848"/>
    <w:rsid w:val="00F8282C"/>
    <w:rsid w:val="00F84337"/>
    <w:rsid w:val="00F85E8D"/>
    <w:rsid w:val="00F87894"/>
    <w:rsid w:val="00F87FB0"/>
    <w:rsid w:val="00F947CC"/>
    <w:rsid w:val="00F95242"/>
    <w:rsid w:val="00FA1908"/>
    <w:rsid w:val="00FA4BFA"/>
    <w:rsid w:val="00FB0F9E"/>
    <w:rsid w:val="00FB17FA"/>
    <w:rsid w:val="00FB2687"/>
    <w:rsid w:val="00FB4344"/>
    <w:rsid w:val="00FB6792"/>
    <w:rsid w:val="00FC3D05"/>
    <w:rsid w:val="00FC548E"/>
    <w:rsid w:val="00FD15C7"/>
    <w:rsid w:val="00FD296F"/>
    <w:rsid w:val="00FD4A3F"/>
    <w:rsid w:val="00FD784C"/>
    <w:rsid w:val="00FE1239"/>
    <w:rsid w:val="00FE1476"/>
    <w:rsid w:val="00FE1A9F"/>
    <w:rsid w:val="00FE46AE"/>
    <w:rsid w:val="00FE5EEC"/>
    <w:rsid w:val="00FE6347"/>
    <w:rsid w:val="00FF7D9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9CC"/>
  </w:style>
  <w:style w:type="paragraph" w:styleId="Heading1">
    <w:name w:val="heading 1"/>
    <w:basedOn w:val="Normal"/>
    <w:next w:val="Normal"/>
    <w:link w:val="Heading1Char"/>
    <w:qFormat/>
    <w:rsid w:val="00C95365"/>
    <w:pPr>
      <w:keepNext/>
      <w:numPr>
        <w:numId w:val="2"/>
      </w:numPr>
      <w:spacing w:after="0" w:line="240" w:lineRule="auto"/>
      <w:jc w:val="both"/>
      <w:outlineLvl w:val="0"/>
    </w:pPr>
    <w:rPr>
      <w:rFonts w:ascii="Times New Roman" w:eastAsia="Times New Roman" w:hAnsi="Times New Roman" w:cs="Angsana New"/>
      <w:b/>
      <w:bCs/>
      <w:sz w:val="24"/>
      <w:szCs w:val="24"/>
      <w:lang w:val="en-US"/>
    </w:rPr>
  </w:style>
  <w:style w:type="paragraph" w:styleId="Heading3">
    <w:name w:val="heading 3"/>
    <w:basedOn w:val="Normal"/>
    <w:next w:val="Normal"/>
    <w:link w:val="Heading3Char"/>
    <w:uiPriority w:val="9"/>
    <w:semiHidden/>
    <w:unhideWhenUsed/>
    <w:qFormat/>
    <w:rsid w:val="00FD784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9A9"/>
    <w:pPr>
      <w:ind w:left="720"/>
      <w:contextualSpacing/>
    </w:pPr>
  </w:style>
  <w:style w:type="character" w:customStyle="1" w:styleId="Heading1Char">
    <w:name w:val="Heading 1 Char"/>
    <w:basedOn w:val="DefaultParagraphFont"/>
    <w:link w:val="Heading1"/>
    <w:rsid w:val="00C95365"/>
    <w:rPr>
      <w:rFonts w:ascii="Times New Roman" w:eastAsia="Times New Roman" w:hAnsi="Times New Roman" w:cs="Angsana New"/>
      <w:b/>
      <w:bCs/>
      <w:sz w:val="24"/>
      <w:szCs w:val="24"/>
      <w:lang w:val="en-US"/>
    </w:rPr>
  </w:style>
  <w:style w:type="paragraph" w:styleId="FootnoteText">
    <w:name w:val="footnote text"/>
    <w:basedOn w:val="Normal"/>
    <w:link w:val="FootnoteTextChar"/>
    <w:uiPriority w:val="99"/>
    <w:rsid w:val="00C95365"/>
    <w:pPr>
      <w:spacing w:after="0" w:line="240" w:lineRule="auto"/>
    </w:pPr>
    <w:rPr>
      <w:rFonts w:ascii="Times New Roman" w:eastAsia="Times New Roman" w:hAnsi="Times New Roman" w:cs="Angsana New"/>
      <w:sz w:val="20"/>
      <w:szCs w:val="20"/>
      <w:lang w:val="en-US"/>
    </w:rPr>
  </w:style>
  <w:style w:type="character" w:customStyle="1" w:styleId="FootnoteTextChar">
    <w:name w:val="Footnote Text Char"/>
    <w:basedOn w:val="DefaultParagraphFont"/>
    <w:link w:val="FootnoteText"/>
    <w:uiPriority w:val="99"/>
    <w:rsid w:val="00C95365"/>
    <w:rPr>
      <w:rFonts w:ascii="Times New Roman" w:eastAsia="Times New Roman" w:hAnsi="Times New Roman" w:cs="Angsana New"/>
      <w:sz w:val="20"/>
      <w:szCs w:val="20"/>
      <w:lang w:val="en-US"/>
    </w:rPr>
  </w:style>
  <w:style w:type="character" w:styleId="FootnoteReference">
    <w:name w:val="footnote reference"/>
    <w:basedOn w:val="DefaultParagraphFont"/>
    <w:uiPriority w:val="99"/>
    <w:rsid w:val="00C95365"/>
    <w:rPr>
      <w:vertAlign w:val="superscript"/>
    </w:rPr>
  </w:style>
  <w:style w:type="paragraph" w:styleId="BodyTextIndent2">
    <w:name w:val="Body Text Indent 2"/>
    <w:basedOn w:val="Normal"/>
    <w:link w:val="BodyTextIndent2Char"/>
    <w:rsid w:val="00C95365"/>
    <w:pPr>
      <w:spacing w:after="120" w:line="480" w:lineRule="auto"/>
      <w:ind w:left="283"/>
    </w:pPr>
    <w:rPr>
      <w:rFonts w:ascii="Times New Roman" w:eastAsia="Times New Roman" w:hAnsi="Times New Roman" w:cs="Angsana New"/>
      <w:sz w:val="24"/>
      <w:szCs w:val="24"/>
      <w:lang w:val="en-US"/>
    </w:rPr>
  </w:style>
  <w:style w:type="character" w:customStyle="1" w:styleId="BodyTextIndent2Char">
    <w:name w:val="Body Text Indent 2 Char"/>
    <w:basedOn w:val="DefaultParagraphFont"/>
    <w:link w:val="BodyTextIndent2"/>
    <w:rsid w:val="00C95365"/>
    <w:rPr>
      <w:rFonts w:ascii="Times New Roman" w:eastAsia="Times New Roman" w:hAnsi="Times New Roman" w:cs="Angsana New"/>
      <w:sz w:val="24"/>
      <w:szCs w:val="24"/>
      <w:lang w:val="en-US"/>
    </w:rPr>
  </w:style>
  <w:style w:type="table" w:styleId="TableGrid">
    <w:name w:val="Table Grid"/>
    <w:basedOn w:val="TableNormal"/>
    <w:rsid w:val="00C95365"/>
    <w:pPr>
      <w:bidi/>
      <w:spacing w:after="0" w:line="240" w:lineRule="auto"/>
    </w:pPr>
    <w:rPr>
      <w:rFonts w:ascii="Times New Roman" w:eastAsia="Times New Roman" w:hAnsi="Times New Roman" w:cs="Angsana New"/>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C95365"/>
    <w:pPr>
      <w:spacing w:after="120" w:line="240" w:lineRule="auto"/>
      <w:ind w:left="283"/>
    </w:pPr>
    <w:rPr>
      <w:rFonts w:ascii="Times New Roman" w:eastAsia="Times New Roman" w:hAnsi="Times New Roman" w:cs="Angsana New"/>
      <w:sz w:val="24"/>
      <w:szCs w:val="24"/>
      <w:lang w:val="en-US"/>
    </w:rPr>
  </w:style>
  <w:style w:type="character" w:customStyle="1" w:styleId="BodyTextIndentChar">
    <w:name w:val="Body Text Indent Char"/>
    <w:basedOn w:val="DefaultParagraphFont"/>
    <w:link w:val="BodyTextIndent"/>
    <w:rsid w:val="00C95365"/>
    <w:rPr>
      <w:rFonts w:ascii="Times New Roman" w:eastAsia="Times New Roman" w:hAnsi="Times New Roman" w:cs="Angsana New"/>
      <w:sz w:val="24"/>
      <w:szCs w:val="24"/>
      <w:lang w:val="en-US"/>
    </w:rPr>
  </w:style>
  <w:style w:type="paragraph" w:styleId="BodyText2">
    <w:name w:val="Body Text 2"/>
    <w:basedOn w:val="Normal"/>
    <w:link w:val="BodyText2Char"/>
    <w:rsid w:val="00C95365"/>
    <w:pPr>
      <w:spacing w:after="120" w:line="480" w:lineRule="auto"/>
    </w:pPr>
    <w:rPr>
      <w:rFonts w:ascii="Times New Roman" w:eastAsia="Times New Roman" w:hAnsi="Times New Roman" w:cs="Angsana New"/>
      <w:sz w:val="24"/>
      <w:szCs w:val="28"/>
      <w:lang w:val="en-US"/>
    </w:rPr>
  </w:style>
  <w:style w:type="character" w:customStyle="1" w:styleId="BodyText2Char">
    <w:name w:val="Body Text 2 Char"/>
    <w:basedOn w:val="DefaultParagraphFont"/>
    <w:link w:val="BodyText2"/>
    <w:rsid w:val="00C95365"/>
    <w:rPr>
      <w:rFonts w:ascii="Times New Roman" w:eastAsia="Times New Roman" w:hAnsi="Times New Roman" w:cs="Angsana New"/>
      <w:sz w:val="24"/>
      <w:szCs w:val="28"/>
      <w:lang w:val="en-US"/>
    </w:rPr>
  </w:style>
  <w:style w:type="paragraph" w:styleId="NormalWeb">
    <w:name w:val="Normal (Web)"/>
    <w:basedOn w:val="Normal"/>
    <w:uiPriority w:val="99"/>
    <w:rsid w:val="00C95365"/>
    <w:pPr>
      <w:spacing w:before="100" w:beforeAutospacing="1" w:after="100" w:afterAutospacing="1" w:line="240" w:lineRule="auto"/>
    </w:pPr>
    <w:rPr>
      <w:rFonts w:ascii="Times New Roman" w:eastAsia="Times New Roman" w:hAnsi="Times New Roman" w:cs="Angsana New"/>
      <w:sz w:val="24"/>
      <w:szCs w:val="24"/>
      <w:lang w:val="en-US"/>
    </w:rPr>
  </w:style>
  <w:style w:type="paragraph" w:customStyle="1" w:styleId="Default">
    <w:name w:val="Default"/>
    <w:rsid w:val="00F213A0"/>
    <w:pPr>
      <w:autoSpaceDE w:val="0"/>
      <w:autoSpaceDN w:val="0"/>
      <w:adjustRightInd w:val="0"/>
      <w:spacing w:after="0" w:line="240" w:lineRule="auto"/>
    </w:pPr>
    <w:rPr>
      <w:rFonts w:ascii="Times New Roman" w:eastAsia="Times New Roman" w:hAnsi="Times New Roman" w:cs="Angsana New"/>
      <w:color w:val="000000"/>
      <w:sz w:val="24"/>
      <w:szCs w:val="24"/>
      <w:lang w:val="en-US"/>
    </w:rPr>
  </w:style>
  <w:style w:type="character" w:customStyle="1" w:styleId="a">
    <w:name w:val="a"/>
    <w:basedOn w:val="DefaultParagraphFont"/>
    <w:rsid w:val="00717944"/>
  </w:style>
  <w:style w:type="character" w:customStyle="1" w:styleId="l7">
    <w:name w:val="l7"/>
    <w:basedOn w:val="DefaultParagraphFont"/>
    <w:rsid w:val="00717944"/>
  </w:style>
  <w:style w:type="character" w:customStyle="1" w:styleId="l6">
    <w:name w:val="l6"/>
    <w:basedOn w:val="DefaultParagraphFont"/>
    <w:rsid w:val="00717944"/>
  </w:style>
  <w:style w:type="character" w:customStyle="1" w:styleId="l8">
    <w:name w:val="l8"/>
    <w:basedOn w:val="DefaultParagraphFont"/>
    <w:rsid w:val="00D67457"/>
  </w:style>
  <w:style w:type="character" w:customStyle="1" w:styleId="l9">
    <w:name w:val="l9"/>
    <w:basedOn w:val="DefaultParagraphFont"/>
    <w:rsid w:val="00D67457"/>
  </w:style>
  <w:style w:type="character" w:styleId="Hyperlink">
    <w:name w:val="Hyperlink"/>
    <w:basedOn w:val="DefaultParagraphFont"/>
    <w:uiPriority w:val="99"/>
    <w:unhideWhenUsed/>
    <w:rsid w:val="00E33A40"/>
    <w:rPr>
      <w:color w:val="0000FF"/>
      <w:u w:val="single"/>
    </w:rPr>
  </w:style>
  <w:style w:type="character" w:customStyle="1" w:styleId="postbody1">
    <w:name w:val="postbody1"/>
    <w:basedOn w:val="DefaultParagraphFont"/>
    <w:rsid w:val="00B06B32"/>
    <w:rPr>
      <w:sz w:val="18"/>
      <w:szCs w:val="18"/>
    </w:rPr>
  </w:style>
  <w:style w:type="character" w:customStyle="1" w:styleId="oleh">
    <w:name w:val="oleh"/>
    <w:basedOn w:val="DefaultParagraphFont"/>
    <w:rsid w:val="00B06B32"/>
  </w:style>
  <w:style w:type="character" w:styleId="Emphasis">
    <w:name w:val="Emphasis"/>
    <w:basedOn w:val="DefaultParagraphFont"/>
    <w:uiPriority w:val="20"/>
    <w:qFormat/>
    <w:rsid w:val="00F47920"/>
    <w:rPr>
      <w:rFonts w:cs="Times New Roman"/>
      <w:i/>
      <w:iCs/>
    </w:rPr>
  </w:style>
  <w:style w:type="character" w:customStyle="1" w:styleId="fontstyle01">
    <w:name w:val="fontstyle01"/>
    <w:basedOn w:val="DefaultParagraphFont"/>
    <w:rsid w:val="00C87746"/>
    <w:rPr>
      <w:rFonts w:ascii="BookAntiqua" w:hAnsi="BookAntiqua" w:hint="default"/>
      <w:b w:val="0"/>
      <w:bCs w:val="0"/>
      <w:i w:val="0"/>
      <w:iCs w:val="0"/>
      <w:color w:val="000000"/>
      <w:sz w:val="20"/>
      <w:szCs w:val="20"/>
    </w:rPr>
  </w:style>
  <w:style w:type="character" w:customStyle="1" w:styleId="fontstyle21">
    <w:name w:val="fontstyle21"/>
    <w:basedOn w:val="DefaultParagraphFont"/>
    <w:rsid w:val="00C87746"/>
    <w:rPr>
      <w:rFonts w:ascii="BookAntiqua" w:hAnsi="BookAntiqua" w:hint="default"/>
      <w:b w:val="0"/>
      <w:bCs w:val="0"/>
      <w:i/>
      <w:iCs/>
      <w:color w:val="000000"/>
      <w:sz w:val="20"/>
      <w:szCs w:val="20"/>
    </w:rPr>
  </w:style>
  <w:style w:type="character" w:customStyle="1" w:styleId="Heading3Char">
    <w:name w:val="Heading 3 Char"/>
    <w:basedOn w:val="DefaultParagraphFont"/>
    <w:link w:val="Heading3"/>
    <w:uiPriority w:val="9"/>
    <w:semiHidden/>
    <w:rsid w:val="00FD784C"/>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53506695">
      <w:bodyDiv w:val="1"/>
      <w:marLeft w:val="0"/>
      <w:marRight w:val="0"/>
      <w:marTop w:val="0"/>
      <w:marBottom w:val="0"/>
      <w:divBdr>
        <w:top w:val="none" w:sz="0" w:space="0" w:color="auto"/>
        <w:left w:val="none" w:sz="0" w:space="0" w:color="auto"/>
        <w:bottom w:val="none" w:sz="0" w:space="0" w:color="auto"/>
        <w:right w:val="none" w:sz="0" w:space="0" w:color="auto"/>
      </w:divBdr>
    </w:div>
    <w:div w:id="436364670">
      <w:bodyDiv w:val="1"/>
      <w:marLeft w:val="0"/>
      <w:marRight w:val="0"/>
      <w:marTop w:val="0"/>
      <w:marBottom w:val="0"/>
      <w:divBdr>
        <w:top w:val="none" w:sz="0" w:space="0" w:color="auto"/>
        <w:left w:val="none" w:sz="0" w:space="0" w:color="auto"/>
        <w:bottom w:val="none" w:sz="0" w:space="0" w:color="auto"/>
        <w:right w:val="none" w:sz="0" w:space="0" w:color="auto"/>
      </w:divBdr>
      <w:divsChild>
        <w:div w:id="52970883">
          <w:marLeft w:val="0"/>
          <w:marRight w:val="0"/>
          <w:marTop w:val="0"/>
          <w:marBottom w:val="0"/>
          <w:divBdr>
            <w:top w:val="none" w:sz="0" w:space="0" w:color="auto"/>
            <w:left w:val="none" w:sz="0" w:space="0" w:color="auto"/>
            <w:bottom w:val="none" w:sz="0" w:space="0" w:color="auto"/>
            <w:right w:val="none" w:sz="0" w:space="0" w:color="auto"/>
          </w:divBdr>
        </w:div>
        <w:div w:id="95172518">
          <w:marLeft w:val="0"/>
          <w:marRight w:val="0"/>
          <w:marTop w:val="0"/>
          <w:marBottom w:val="0"/>
          <w:divBdr>
            <w:top w:val="none" w:sz="0" w:space="0" w:color="auto"/>
            <w:left w:val="none" w:sz="0" w:space="0" w:color="auto"/>
            <w:bottom w:val="none" w:sz="0" w:space="0" w:color="auto"/>
            <w:right w:val="none" w:sz="0" w:space="0" w:color="auto"/>
          </w:divBdr>
        </w:div>
        <w:div w:id="169025231">
          <w:marLeft w:val="0"/>
          <w:marRight w:val="0"/>
          <w:marTop w:val="0"/>
          <w:marBottom w:val="0"/>
          <w:divBdr>
            <w:top w:val="none" w:sz="0" w:space="0" w:color="auto"/>
            <w:left w:val="none" w:sz="0" w:space="0" w:color="auto"/>
            <w:bottom w:val="none" w:sz="0" w:space="0" w:color="auto"/>
            <w:right w:val="none" w:sz="0" w:space="0" w:color="auto"/>
          </w:divBdr>
        </w:div>
        <w:div w:id="1061322611">
          <w:marLeft w:val="0"/>
          <w:marRight w:val="0"/>
          <w:marTop w:val="0"/>
          <w:marBottom w:val="0"/>
          <w:divBdr>
            <w:top w:val="none" w:sz="0" w:space="0" w:color="auto"/>
            <w:left w:val="none" w:sz="0" w:space="0" w:color="auto"/>
            <w:bottom w:val="none" w:sz="0" w:space="0" w:color="auto"/>
            <w:right w:val="none" w:sz="0" w:space="0" w:color="auto"/>
          </w:divBdr>
        </w:div>
        <w:div w:id="1150026397">
          <w:marLeft w:val="0"/>
          <w:marRight w:val="0"/>
          <w:marTop w:val="0"/>
          <w:marBottom w:val="0"/>
          <w:divBdr>
            <w:top w:val="none" w:sz="0" w:space="0" w:color="auto"/>
            <w:left w:val="none" w:sz="0" w:space="0" w:color="auto"/>
            <w:bottom w:val="none" w:sz="0" w:space="0" w:color="auto"/>
            <w:right w:val="none" w:sz="0" w:space="0" w:color="auto"/>
          </w:divBdr>
        </w:div>
        <w:div w:id="1557475830">
          <w:marLeft w:val="0"/>
          <w:marRight w:val="0"/>
          <w:marTop w:val="0"/>
          <w:marBottom w:val="0"/>
          <w:divBdr>
            <w:top w:val="none" w:sz="0" w:space="0" w:color="auto"/>
            <w:left w:val="none" w:sz="0" w:space="0" w:color="auto"/>
            <w:bottom w:val="none" w:sz="0" w:space="0" w:color="auto"/>
            <w:right w:val="none" w:sz="0" w:space="0" w:color="auto"/>
          </w:divBdr>
        </w:div>
        <w:div w:id="1566067113">
          <w:marLeft w:val="0"/>
          <w:marRight w:val="0"/>
          <w:marTop w:val="0"/>
          <w:marBottom w:val="0"/>
          <w:divBdr>
            <w:top w:val="none" w:sz="0" w:space="0" w:color="auto"/>
            <w:left w:val="none" w:sz="0" w:space="0" w:color="auto"/>
            <w:bottom w:val="none" w:sz="0" w:space="0" w:color="auto"/>
            <w:right w:val="none" w:sz="0" w:space="0" w:color="auto"/>
          </w:divBdr>
        </w:div>
        <w:div w:id="2011367722">
          <w:marLeft w:val="0"/>
          <w:marRight w:val="0"/>
          <w:marTop w:val="0"/>
          <w:marBottom w:val="0"/>
          <w:divBdr>
            <w:top w:val="none" w:sz="0" w:space="0" w:color="auto"/>
            <w:left w:val="none" w:sz="0" w:space="0" w:color="auto"/>
            <w:bottom w:val="none" w:sz="0" w:space="0" w:color="auto"/>
            <w:right w:val="none" w:sz="0" w:space="0" w:color="auto"/>
          </w:divBdr>
        </w:div>
        <w:div w:id="2122261158">
          <w:marLeft w:val="0"/>
          <w:marRight w:val="0"/>
          <w:marTop w:val="0"/>
          <w:marBottom w:val="0"/>
          <w:divBdr>
            <w:top w:val="none" w:sz="0" w:space="0" w:color="auto"/>
            <w:left w:val="none" w:sz="0" w:space="0" w:color="auto"/>
            <w:bottom w:val="none" w:sz="0" w:space="0" w:color="auto"/>
            <w:right w:val="none" w:sz="0" w:space="0" w:color="auto"/>
          </w:divBdr>
        </w:div>
      </w:divsChild>
    </w:div>
    <w:div w:id="459302902">
      <w:bodyDiv w:val="1"/>
      <w:marLeft w:val="0"/>
      <w:marRight w:val="0"/>
      <w:marTop w:val="0"/>
      <w:marBottom w:val="0"/>
      <w:divBdr>
        <w:top w:val="none" w:sz="0" w:space="0" w:color="auto"/>
        <w:left w:val="none" w:sz="0" w:space="0" w:color="auto"/>
        <w:bottom w:val="none" w:sz="0" w:space="0" w:color="auto"/>
        <w:right w:val="none" w:sz="0" w:space="0" w:color="auto"/>
      </w:divBdr>
    </w:div>
    <w:div w:id="509376637">
      <w:bodyDiv w:val="1"/>
      <w:marLeft w:val="0"/>
      <w:marRight w:val="0"/>
      <w:marTop w:val="0"/>
      <w:marBottom w:val="0"/>
      <w:divBdr>
        <w:top w:val="none" w:sz="0" w:space="0" w:color="auto"/>
        <w:left w:val="none" w:sz="0" w:space="0" w:color="auto"/>
        <w:bottom w:val="none" w:sz="0" w:space="0" w:color="auto"/>
        <w:right w:val="none" w:sz="0" w:space="0" w:color="auto"/>
      </w:divBdr>
    </w:div>
    <w:div w:id="519314170">
      <w:bodyDiv w:val="1"/>
      <w:marLeft w:val="0"/>
      <w:marRight w:val="0"/>
      <w:marTop w:val="0"/>
      <w:marBottom w:val="0"/>
      <w:divBdr>
        <w:top w:val="none" w:sz="0" w:space="0" w:color="auto"/>
        <w:left w:val="none" w:sz="0" w:space="0" w:color="auto"/>
        <w:bottom w:val="none" w:sz="0" w:space="0" w:color="auto"/>
        <w:right w:val="none" w:sz="0" w:space="0" w:color="auto"/>
      </w:divBdr>
      <w:divsChild>
        <w:div w:id="10500483">
          <w:marLeft w:val="0"/>
          <w:marRight w:val="0"/>
          <w:marTop w:val="0"/>
          <w:marBottom w:val="0"/>
          <w:divBdr>
            <w:top w:val="none" w:sz="0" w:space="0" w:color="auto"/>
            <w:left w:val="none" w:sz="0" w:space="0" w:color="auto"/>
            <w:bottom w:val="none" w:sz="0" w:space="0" w:color="auto"/>
            <w:right w:val="none" w:sz="0" w:space="0" w:color="auto"/>
          </w:divBdr>
        </w:div>
        <w:div w:id="334305389">
          <w:marLeft w:val="0"/>
          <w:marRight w:val="0"/>
          <w:marTop w:val="0"/>
          <w:marBottom w:val="0"/>
          <w:divBdr>
            <w:top w:val="none" w:sz="0" w:space="0" w:color="auto"/>
            <w:left w:val="none" w:sz="0" w:space="0" w:color="auto"/>
            <w:bottom w:val="none" w:sz="0" w:space="0" w:color="auto"/>
            <w:right w:val="none" w:sz="0" w:space="0" w:color="auto"/>
          </w:divBdr>
        </w:div>
        <w:div w:id="1522162364">
          <w:marLeft w:val="0"/>
          <w:marRight w:val="0"/>
          <w:marTop w:val="0"/>
          <w:marBottom w:val="0"/>
          <w:divBdr>
            <w:top w:val="none" w:sz="0" w:space="0" w:color="auto"/>
            <w:left w:val="none" w:sz="0" w:space="0" w:color="auto"/>
            <w:bottom w:val="none" w:sz="0" w:space="0" w:color="auto"/>
            <w:right w:val="none" w:sz="0" w:space="0" w:color="auto"/>
          </w:divBdr>
        </w:div>
        <w:div w:id="1859805461">
          <w:marLeft w:val="0"/>
          <w:marRight w:val="0"/>
          <w:marTop w:val="0"/>
          <w:marBottom w:val="0"/>
          <w:divBdr>
            <w:top w:val="none" w:sz="0" w:space="0" w:color="auto"/>
            <w:left w:val="none" w:sz="0" w:space="0" w:color="auto"/>
            <w:bottom w:val="none" w:sz="0" w:space="0" w:color="auto"/>
            <w:right w:val="none" w:sz="0" w:space="0" w:color="auto"/>
          </w:divBdr>
        </w:div>
        <w:div w:id="2047637695">
          <w:marLeft w:val="0"/>
          <w:marRight w:val="0"/>
          <w:marTop w:val="0"/>
          <w:marBottom w:val="0"/>
          <w:divBdr>
            <w:top w:val="none" w:sz="0" w:space="0" w:color="auto"/>
            <w:left w:val="none" w:sz="0" w:space="0" w:color="auto"/>
            <w:bottom w:val="none" w:sz="0" w:space="0" w:color="auto"/>
            <w:right w:val="none" w:sz="0" w:space="0" w:color="auto"/>
          </w:divBdr>
        </w:div>
      </w:divsChild>
    </w:div>
    <w:div w:id="590895232">
      <w:bodyDiv w:val="1"/>
      <w:marLeft w:val="0"/>
      <w:marRight w:val="0"/>
      <w:marTop w:val="0"/>
      <w:marBottom w:val="0"/>
      <w:divBdr>
        <w:top w:val="none" w:sz="0" w:space="0" w:color="auto"/>
        <w:left w:val="none" w:sz="0" w:space="0" w:color="auto"/>
        <w:bottom w:val="none" w:sz="0" w:space="0" w:color="auto"/>
        <w:right w:val="none" w:sz="0" w:space="0" w:color="auto"/>
      </w:divBdr>
    </w:div>
    <w:div w:id="830829928">
      <w:bodyDiv w:val="1"/>
      <w:marLeft w:val="0"/>
      <w:marRight w:val="0"/>
      <w:marTop w:val="0"/>
      <w:marBottom w:val="0"/>
      <w:divBdr>
        <w:top w:val="none" w:sz="0" w:space="0" w:color="auto"/>
        <w:left w:val="none" w:sz="0" w:space="0" w:color="auto"/>
        <w:bottom w:val="none" w:sz="0" w:space="0" w:color="auto"/>
        <w:right w:val="none" w:sz="0" w:space="0" w:color="auto"/>
      </w:divBdr>
      <w:divsChild>
        <w:div w:id="785466214">
          <w:marLeft w:val="0"/>
          <w:marRight w:val="0"/>
          <w:marTop w:val="0"/>
          <w:marBottom w:val="0"/>
          <w:divBdr>
            <w:top w:val="none" w:sz="0" w:space="0" w:color="auto"/>
            <w:left w:val="none" w:sz="0" w:space="0" w:color="auto"/>
            <w:bottom w:val="none" w:sz="0" w:space="0" w:color="auto"/>
            <w:right w:val="none" w:sz="0" w:space="0" w:color="auto"/>
          </w:divBdr>
        </w:div>
        <w:div w:id="989097362">
          <w:marLeft w:val="0"/>
          <w:marRight w:val="0"/>
          <w:marTop w:val="0"/>
          <w:marBottom w:val="0"/>
          <w:divBdr>
            <w:top w:val="none" w:sz="0" w:space="0" w:color="auto"/>
            <w:left w:val="none" w:sz="0" w:space="0" w:color="auto"/>
            <w:bottom w:val="none" w:sz="0" w:space="0" w:color="auto"/>
            <w:right w:val="none" w:sz="0" w:space="0" w:color="auto"/>
          </w:divBdr>
        </w:div>
        <w:div w:id="1033730715">
          <w:marLeft w:val="0"/>
          <w:marRight w:val="0"/>
          <w:marTop w:val="0"/>
          <w:marBottom w:val="0"/>
          <w:divBdr>
            <w:top w:val="none" w:sz="0" w:space="0" w:color="auto"/>
            <w:left w:val="none" w:sz="0" w:space="0" w:color="auto"/>
            <w:bottom w:val="none" w:sz="0" w:space="0" w:color="auto"/>
            <w:right w:val="none" w:sz="0" w:space="0" w:color="auto"/>
          </w:divBdr>
        </w:div>
      </w:divsChild>
    </w:div>
    <w:div w:id="1100838265">
      <w:bodyDiv w:val="1"/>
      <w:marLeft w:val="0"/>
      <w:marRight w:val="0"/>
      <w:marTop w:val="0"/>
      <w:marBottom w:val="0"/>
      <w:divBdr>
        <w:top w:val="none" w:sz="0" w:space="0" w:color="auto"/>
        <w:left w:val="none" w:sz="0" w:space="0" w:color="auto"/>
        <w:bottom w:val="none" w:sz="0" w:space="0" w:color="auto"/>
        <w:right w:val="none" w:sz="0" w:space="0" w:color="auto"/>
      </w:divBdr>
    </w:div>
    <w:div w:id="1229681847">
      <w:bodyDiv w:val="1"/>
      <w:marLeft w:val="0"/>
      <w:marRight w:val="0"/>
      <w:marTop w:val="0"/>
      <w:marBottom w:val="0"/>
      <w:divBdr>
        <w:top w:val="none" w:sz="0" w:space="0" w:color="auto"/>
        <w:left w:val="none" w:sz="0" w:space="0" w:color="auto"/>
        <w:bottom w:val="none" w:sz="0" w:space="0" w:color="auto"/>
        <w:right w:val="none" w:sz="0" w:space="0" w:color="auto"/>
      </w:divBdr>
    </w:div>
    <w:div w:id="1295985925">
      <w:bodyDiv w:val="1"/>
      <w:marLeft w:val="0"/>
      <w:marRight w:val="0"/>
      <w:marTop w:val="0"/>
      <w:marBottom w:val="0"/>
      <w:divBdr>
        <w:top w:val="none" w:sz="0" w:space="0" w:color="auto"/>
        <w:left w:val="none" w:sz="0" w:space="0" w:color="auto"/>
        <w:bottom w:val="none" w:sz="0" w:space="0" w:color="auto"/>
        <w:right w:val="none" w:sz="0" w:space="0" w:color="auto"/>
      </w:divBdr>
    </w:div>
    <w:div w:id="1442333360">
      <w:bodyDiv w:val="1"/>
      <w:marLeft w:val="0"/>
      <w:marRight w:val="0"/>
      <w:marTop w:val="0"/>
      <w:marBottom w:val="0"/>
      <w:divBdr>
        <w:top w:val="none" w:sz="0" w:space="0" w:color="auto"/>
        <w:left w:val="none" w:sz="0" w:space="0" w:color="auto"/>
        <w:bottom w:val="none" w:sz="0" w:space="0" w:color="auto"/>
        <w:right w:val="none" w:sz="0" w:space="0" w:color="auto"/>
      </w:divBdr>
    </w:div>
    <w:div w:id="1625883492">
      <w:bodyDiv w:val="1"/>
      <w:marLeft w:val="0"/>
      <w:marRight w:val="0"/>
      <w:marTop w:val="0"/>
      <w:marBottom w:val="0"/>
      <w:divBdr>
        <w:top w:val="none" w:sz="0" w:space="0" w:color="auto"/>
        <w:left w:val="none" w:sz="0" w:space="0" w:color="auto"/>
        <w:bottom w:val="none" w:sz="0" w:space="0" w:color="auto"/>
        <w:right w:val="none" w:sz="0" w:space="0" w:color="auto"/>
      </w:divBdr>
      <w:divsChild>
        <w:div w:id="678778560">
          <w:marLeft w:val="0"/>
          <w:marRight w:val="0"/>
          <w:marTop w:val="0"/>
          <w:marBottom w:val="0"/>
          <w:divBdr>
            <w:top w:val="none" w:sz="0" w:space="0" w:color="auto"/>
            <w:left w:val="none" w:sz="0" w:space="0" w:color="auto"/>
            <w:bottom w:val="none" w:sz="0" w:space="0" w:color="auto"/>
            <w:right w:val="none" w:sz="0" w:space="0" w:color="auto"/>
          </w:divBdr>
        </w:div>
        <w:div w:id="839393501">
          <w:marLeft w:val="0"/>
          <w:marRight w:val="0"/>
          <w:marTop w:val="0"/>
          <w:marBottom w:val="0"/>
          <w:divBdr>
            <w:top w:val="none" w:sz="0" w:space="0" w:color="auto"/>
            <w:left w:val="none" w:sz="0" w:space="0" w:color="auto"/>
            <w:bottom w:val="none" w:sz="0" w:space="0" w:color="auto"/>
            <w:right w:val="none" w:sz="0" w:space="0" w:color="auto"/>
          </w:divBdr>
        </w:div>
        <w:div w:id="1471944697">
          <w:marLeft w:val="0"/>
          <w:marRight w:val="0"/>
          <w:marTop w:val="0"/>
          <w:marBottom w:val="0"/>
          <w:divBdr>
            <w:top w:val="none" w:sz="0" w:space="0" w:color="auto"/>
            <w:left w:val="none" w:sz="0" w:space="0" w:color="auto"/>
            <w:bottom w:val="none" w:sz="0" w:space="0" w:color="auto"/>
            <w:right w:val="none" w:sz="0" w:space="0" w:color="auto"/>
          </w:divBdr>
        </w:div>
      </w:divsChild>
    </w:div>
    <w:div w:id="186143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tmawati@uinjkt.ac.id" TargetMode="External"/><Relationship Id="rId13" Type="http://schemas.openxmlformats.org/officeDocument/2006/relationships/hyperlink" Target="https://nasional.kompa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oaindonesia.com/a/mui-dukung-pembubaran-hizbut-tahrir-indonesia/3951718.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s.okezone.com/read/2017/07/24/337/1742611/pemerintah-blokir-situs-hizbut-tahrir-indonesi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d.wikipedia.org/wiki/Hizbut_Tahrir" TargetMode="External"/><Relationship Id="rId4" Type="http://schemas.openxmlformats.org/officeDocument/2006/relationships/settings" Target="settings.xml"/><Relationship Id="rId9" Type="http://schemas.openxmlformats.org/officeDocument/2006/relationships/hyperlink" Target="mailto:kalsumminangsih@uinjkt.ac.id" TargetMode="External"/><Relationship Id="rId14" Type="http://schemas.openxmlformats.org/officeDocument/2006/relationships/hyperlink" Target="http://jalandamai.org/dakwah-radikal-dan-propaganda-media-sosial.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voaindonesia.com/a/mui-dukung-pembubaran-hizbut-tahrir-indonesia/3951718.html" TargetMode="External"/><Relationship Id="rId2" Type="http://schemas.openxmlformats.org/officeDocument/2006/relationships/hyperlink" Target="https://news.okezone.com/read/2017/07/24/337/1742611/pemerintah-blokir-situs-hizbut-tahrir-indonesia" TargetMode="External"/><Relationship Id="rId1" Type="http://schemas.openxmlformats.org/officeDocument/2006/relationships/hyperlink" Target="https://id.wikipedia.org/wiki/Hizbut_Tahrir" TargetMode="External"/><Relationship Id="rId5" Type="http://schemas.openxmlformats.org/officeDocument/2006/relationships/hyperlink" Target="https://nasional.kompas.com" TargetMode="External"/><Relationship Id="rId4" Type="http://schemas.openxmlformats.org/officeDocument/2006/relationships/hyperlink" Target="http://jalandamai.org/dakwah-radikal-dan-propaganda-media-sosi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2EE03-3ACA-44AD-A23B-39F4B2377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2838</TotalTime>
  <Pages>18</Pages>
  <Words>5234</Words>
  <Characters>29839</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4</cp:revision>
  <dcterms:created xsi:type="dcterms:W3CDTF">2019-06-28T11:33:00Z</dcterms:created>
  <dcterms:modified xsi:type="dcterms:W3CDTF">2019-07-08T07:29:00Z</dcterms:modified>
</cp:coreProperties>
</file>